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0810C" w14:textId="77777777" w:rsidR="009B6280" w:rsidRDefault="009B6280" w:rsidP="00587A51">
      <w:pPr>
        <w:rPr>
          <w:rFonts w:cs="Arial"/>
          <w:b/>
          <w:sz w:val="32"/>
          <w:szCs w:val="32"/>
        </w:rPr>
      </w:pPr>
    </w:p>
    <w:p w14:paraId="2D0398EE" w14:textId="77777777" w:rsidR="006F1746" w:rsidRDefault="006F1746" w:rsidP="009B6280">
      <w:pPr>
        <w:jc w:val="center"/>
        <w:rPr>
          <w:rFonts w:cs="Arial"/>
          <w:b/>
          <w:sz w:val="32"/>
          <w:szCs w:val="32"/>
        </w:rPr>
      </w:pPr>
    </w:p>
    <w:p w14:paraId="7E0EA7B1" w14:textId="77777777" w:rsidR="006F1746" w:rsidRDefault="006F1746" w:rsidP="009B6280">
      <w:pPr>
        <w:jc w:val="center"/>
        <w:rPr>
          <w:rFonts w:cs="Arial"/>
          <w:b/>
          <w:sz w:val="32"/>
          <w:szCs w:val="32"/>
        </w:rPr>
      </w:pPr>
    </w:p>
    <w:p w14:paraId="13442B36" w14:textId="77777777" w:rsidR="006F1746" w:rsidRDefault="006F1746" w:rsidP="009B6280">
      <w:pPr>
        <w:jc w:val="center"/>
        <w:rPr>
          <w:rFonts w:cs="Arial"/>
          <w:b/>
          <w:sz w:val="32"/>
          <w:szCs w:val="32"/>
        </w:rPr>
      </w:pPr>
    </w:p>
    <w:p w14:paraId="393A7E79" w14:textId="77777777" w:rsidR="006F1746" w:rsidRDefault="006F1746" w:rsidP="009B6280">
      <w:pPr>
        <w:jc w:val="center"/>
        <w:rPr>
          <w:rFonts w:cs="Arial"/>
          <w:b/>
          <w:sz w:val="32"/>
          <w:szCs w:val="32"/>
        </w:rPr>
      </w:pPr>
    </w:p>
    <w:p w14:paraId="1412C938" w14:textId="77777777" w:rsidR="006F1746" w:rsidRDefault="006F1746" w:rsidP="009B6280">
      <w:pPr>
        <w:jc w:val="center"/>
        <w:rPr>
          <w:rFonts w:cs="Arial"/>
          <w:b/>
          <w:sz w:val="32"/>
          <w:szCs w:val="32"/>
        </w:rPr>
      </w:pPr>
    </w:p>
    <w:p w14:paraId="2FBE13FB" w14:textId="77777777" w:rsidR="006F1746" w:rsidRDefault="006F1746" w:rsidP="009B6280">
      <w:pPr>
        <w:jc w:val="center"/>
        <w:rPr>
          <w:rFonts w:cs="Arial"/>
          <w:b/>
          <w:sz w:val="32"/>
          <w:szCs w:val="32"/>
        </w:rPr>
      </w:pPr>
    </w:p>
    <w:p w14:paraId="2A114539" w14:textId="77777777" w:rsidR="006F1746" w:rsidRDefault="006F1746" w:rsidP="009B6280">
      <w:pPr>
        <w:jc w:val="center"/>
        <w:rPr>
          <w:rFonts w:cs="Arial"/>
          <w:b/>
          <w:sz w:val="32"/>
          <w:szCs w:val="32"/>
        </w:rPr>
      </w:pPr>
    </w:p>
    <w:p w14:paraId="739968A8" w14:textId="77777777" w:rsidR="006F1746" w:rsidRDefault="006F1746" w:rsidP="009B6280">
      <w:pPr>
        <w:jc w:val="center"/>
        <w:rPr>
          <w:rFonts w:cs="Arial"/>
          <w:b/>
          <w:sz w:val="32"/>
          <w:szCs w:val="32"/>
        </w:rPr>
      </w:pPr>
    </w:p>
    <w:p w14:paraId="5F50E3C6" w14:textId="77777777" w:rsidR="006F1746" w:rsidRDefault="006F1746" w:rsidP="009B6280">
      <w:pPr>
        <w:jc w:val="center"/>
        <w:rPr>
          <w:rFonts w:cs="Arial"/>
          <w:b/>
          <w:sz w:val="32"/>
          <w:szCs w:val="32"/>
        </w:rPr>
      </w:pPr>
    </w:p>
    <w:p w14:paraId="3D3F0EC1" w14:textId="77777777" w:rsidR="006F1746" w:rsidRDefault="006F1746" w:rsidP="009B6280">
      <w:pPr>
        <w:jc w:val="center"/>
        <w:rPr>
          <w:rFonts w:cs="Arial"/>
          <w:b/>
          <w:sz w:val="32"/>
          <w:szCs w:val="32"/>
        </w:rPr>
      </w:pPr>
    </w:p>
    <w:p w14:paraId="3725C433" w14:textId="77777777" w:rsidR="009B6280" w:rsidRDefault="009B6280" w:rsidP="009B6280">
      <w:pPr>
        <w:jc w:val="center"/>
        <w:rPr>
          <w:rFonts w:cs="Arial"/>
          <w:b/>
          <w:sz w:val="32"/>
          <w:szCs w:val="32"/>
        </w:rPr>
      </w:pPr>
    </w:p>
    <w:p w14:paraId="3EE4BA4F" w14:textId="77777777" w:rsidR="009B6280" w:rsidRDefault="009B6280" w:rsidP="009B6280">
      <w:pPr>
        <w:jc w:val="center"/>
        <w:rPr>
          <w:rFonts w:cs="Arial"/>
          <w:b/>
          <w:sz w:val="32"/>
          <w:szCs w:val="32"/>
        </w:rPr>
      </w:pPr>
    </w:p>
    <w:p w14:paraId="67CC441C" w14:textId="77777777" w:rsidR="009B6280" w:rsidRDefault="009B6280" w:rsidP="009B6280">
      <w:pPr>
        <w:jc w:val="center"/>
        <w:rPr>
          <w:rFonts w:cs="Arial"/>
          <w:b/>
          <w:sz w:val="32"/>
          <w:szCs w:val="32"/>
        </w:rPr>
      </w:pPr>
    </w:p>
    <w:p w14:paraId="225DD717" w14:textId="77777777" w:rsidR="009B6280" w:rsidRDefault="009B6280" w:rsidP="009B6280">
      <w:pPr>
        <w:jc w:val="center"/>
        <w:rPr>
          <w:rFonts w:cs="Arial"/>
          <w:b/>
          <w:sz w:val="32"/>
          <w:szCs w:val="32"/>
        </w:rPr>
      </w:pPr>
      <w:r w:rsidRPr="00EF11B2">
        <w:rPr>
          <w:rFonts w:cs="Arial"/>
          <w:b/>
          <w:sz w:val="32"/>
          <w:szCs w:val="32"/>
        </w:rPr>
        <w:t xml:space="preserve">Jaarverslag Ombudscommissie </w:t>
      </w:r>
    </w:p>
    <w:p w14:paraId="05115CEF" w14:textId="77777777" w:rsidR="009B6280" w:rsidRDefault="006E086A" w:rsidP="009B6280">
      <w:pPr>
        <w:jc w:val="center"/>
        <w:rPr>
          <w:rFonts w:cs="Arial"/>
          <w:b/>
          <w:sz w:val="32"/>
          <w:szCs w:val="32"/>
        </w:rPr>
      </w:pPr>
      <w:r w:rsidRPr="00EF11B2">
        <w:rPr>
          <w:rFonts w:cs="Arial"/>
          <w:b/>
          <w:sz w:val="32"/>
          <w:szCs w:val="32"/>
        </w:rPr>
        <w:t>‘s-Hertogenbosch</w:t>
      </w:r>
      <w:r w:rsidR="009B6280" w:rsidRPr="00EF11B2">
        <w:rPr>
          <w:rFonts w:cs="Arial"/>
          <w:b/>
          <w:sz w:val="32"/>
          <w:szCs w:val="32"/>
        </w:rPr>
        <w:t xml:space="preserve"> </w:t>
      </w:r>
      <w:r w:rsidR="009B6280">
        <w:rPr>
          <w:rFonts w:cs="Arial"/>
          <w:b/>
          <w:sz w:val="32"/>
          <w:szCs w:val="32"/>
        </w:rPr>
        <w:t>2015</w:t>
      </w:r>
    </w:p>
    <w:p w14:paraId="0626EC8F" w14:textId="77777777" w:rsidR="009B6280" w:rsidRDefault="009B6280" w:rsidP="009B6280">
      <w:pPr>
        <w:jc w:val="center"/>
        <w:rPr>
          <w:rFonts w:cs="Arial"/>
          <w:b/>
          <w:sz w:val="32"/>
          <w:szCs w:val="32"/>
        </w:rPr>
      </w:pPr>
    </w:p>
    <w:p w14:paraId="1E4DD21D" w14:textId="77777777" w:rsidR="009B6280" w:rsidRDefault="009B6280" w:rsidP="009B6280">
      <w:pPr>
        <w:jc w:val="center"/>
        <w:rPr>
          <w:rFonts w:cs="Arial"/>
          <w:b/>
          <w:sz w:val="32"/>
          <w:szCs w:val="32"/>
        </w:rPr>
      </w:pPr>
    </w:p>
    <w:p w14:paraId="2A8263CD" w14:textId="77777777" w:rsidR="009B6280" w:rsidRDefault="009B6280" w:rsidP="009B6280">
      <w:pPr>
        <w:jc w:val="center"/>
        <w:rPr>
          <w:rFonts w:cs="Arial"/>
          <w:b/>
          <w:sz w:val="32"/>
          <w:szCs w:val="32"/>
        </w:rPr>
      </w:pPr>
    </w:p>
    <w:p w14:paraId="673B6AF7" w14:textId="77777777" w:rsidR="009B6280" w:rsidRPr="00EF11B2" w:rsidRDefault="009B6280" w:rsidP="009B6280">
      <w:pPr>
        <w:jc w:val="center"/>
        <w:rPr>
          <w:rFonts w:cs="Arial"/>
          <w:b/>
          <w:sz w:val="32"/>
          <w:szCs w:val="32"/>
        </w:rPr>
      </w:pPr>
    </w:p>
    <w:p w14:paraId="6D83681C" w14:textId="77777777" w:rsidR="009B6280" w:rsidRDefault="009B6280" w:rsidP="009B6280">
      <w:pPr>
        <w:pStyle w:val="Default"/>
        <w:rPr>
          <w:rFonts w:eastAsia="Times New Roman"/>
          <w:bCs/>
          <w:sz w:val="28"/>
          <w:szCs w:val="28"/>
          <w:lang w:eastAsia="nl-NL"/>
        </w:rPr>
      </w:pPr>
    </w:p>
    <w:p w14:paraId="653DE6F7" w14:textId="226E239B" w:rsidR="009B6280" w:rsidRPr="00642730" w:rsidRDefault="00642730" w:rsidP="00642730">
      <w:pPr>
        <w:pStyle w:val="Default"/>
        <w:tabs>
          <w:tab w:val="left" w:pos="2865"/>
        </w:tabs>
        <w:rPr>
          <w:rFonts w:eastAsia="Times New Roman"/>
          <w:bCs/>
          <w:i/>
          <w:sz w:val="28"/>
          <w:szCs w:val="28"/>
          <w:lang w:eastAsia="nl-NL"/>
        </w:rPr>
      </w:pPr>
      <w:r>
        <w:rPr>
          <w:rFonts w:eastAsia="Times New Roman"/>
          <w:bCs/>
          <w:sz w:val="28"/>
          <w:szCs w:val="28"/>
          <w:lang w:eastAsia="nl-NL"/>
        </w:rPr>
        <w:tab/>
        <w:t>“</w:t>
      </w:r>
      <w:r w:rsidRPr="00642730">
        <w:rPr>
          <w:rFonts w:eastAsia="Times New Roman"/>
          <w:bCs/>
          <w:i/>
          <w:sz w:val="28"/>
          <w:szCs w:val="28"/>
          <w:lang w:eastAsia="nl-NL"/>
        </w:rPr>
        <w:t>Een klacht? Grijp</w:t>
      </w:r>
      <w:r w:rsidR="00585F53">
        <w:rPr>
          <w:rFonts w:eastAsia="Times New Roman"/>
          <w:bCs/>
          <w:i/>
          <w:sz w:val="28"/>
          <w:szCs w:val="28"/>
          <w:lang w:eastAsia="nl-NL"/>
        </w:rPr>
        <w:t>(</w:t>
      </w:r>
      <w:r w:rsidR="00A26F67" w:rsidRPr="001B0723">
        <w:rPr>
          <w:rFonts w:eastAsia="Times New Roman"/>
          <w:bCs/>
          <w:i/>
          <w:sz w:val="28"/>
          <w:szCs w:val="28"/>
          <w:lang w:eastAsia="nl-NL"/>
        </w:rPr>
        <w:t>t</w:t>
      </w:r>
      <w:r w:rsidR="00585F53">
        <w:rPr>
          <w:rFonts w:eastAsia="Times New Roman"/>
          <w:bCs/>
          <w:i/>
          <w:sz w:val="28"/>
          <w:szCs w:val="28"/>
          <w:lang w:eastAsia="nl-NL"/>
        </w:rPr>
        <w:t>)</w:t>
      </w:r>
      <w:r w:rsidRPr="00642730">
        <w:rPr>
          <w:rFonts w:eastAsia="Times New Roman"/>
          <w:bCs/>
          <w:i/>
          <w:sz w:val="28"/>
          <w:szCs w:val="28"/>
          <w:lang w:eastAsia="nl-NL"/>
        </w:rPr>
        <w:t xml:space="preserve"> die kans! </w:t>
      </w:r>
      <w:r>
        <w:rPr>
          <w:rFonts w:eastAsia="Times New Roman"/>
          <w:bCs/>
          <w:i/>
          <w:sz w:val="28"/>
          <w:szCs w:val="28"/>
          <w:lang w:eastAsia="nl-NL"/>
        </w:rPr>
        <w:t>“</w:t>
      </w:r>
    </w:p>
    <w:p w14:paraId="12D2880C" w14:textId="77777777" w:rsidR="009B6280" w:rsidRPr="00642730" w:rsidRDefault="009B6280" w:rsidP="009B6280">
      <w:pPr>
        <w:pStyle w:val="Default"/>
        <w:rPr>
          <w:rFonts w:eastAsia="Times New Roman"/>
          <w:bCs/>
          <w:i/>
          <w:sz w:val="28"/>
          <w:szCs w:val="28"/>
          <w:lang w:eastAsia="nl-NL"/>
        </w:rPr>
      </w:pPr>
    </w:p>
    <w:p w14:paraId="31B9E091" w14:textId="77777777" w:rsidR="009B6280" w:rsidRDefault="009B6280" w:rsidP="009B6280">
      <w:pPr>
        <w:pStyle w:val="Default"/>
        <w:rPr>
          <w:rFonts w:eastAsia="Times New Roman"/>
          <w:bCs/>
          <w:sz w:val="28"/>
          <w:szCs w:val="28"/>
          <w:lang w:eastAsia="nl-NL"/>
        </w:rPr>
      </w:pPr>
    </w:p>
    <w:p w14:paraId="42E8FAF5" w14:textId="77777777" w:rsidR="009B6280" w:rsidRDefault="009B6280" w:rsidP="009B6280">
      <w:pPr>
        <w:pStyle w:val="Default"/>
        <w:rPr>
          <w:rFonts w:eastAsia="Times New Roman"/>
          <w:bCs/>
          <w:sz w:val="28"/>
          <w:szCs w:val="28"/>
          <w:lang w:eastAsia="nl-NL"/>
        </w:rPr>
      </w:pPr>
    </w:p>
    <w:p w14:paraId="7EF07280" w14:textId="77777777" w:rsidR="009B6280" w:rsidRDefault="009B6280" w:rsidP="009B6280">
      <w:pPr>
        <w:pStyle w:val="Default"/>
        <w:rPr>
          <w:rFonts w:eastAsia="Times New Roman"/>
          <w:bCs/>
          <w:sz w:val="28"/>
          <w:szCs w:val="28"/>
          <w:lang w:eastAsia="nl-NL"/>
        </w:rPr>
      </w:pPr>
    </w:p>
    <w:p w14:paraId="69658F1C" w14:textId="77777777" w:rsidR="009B6280" w:rsidRDefault="009B6280" w:rsidP="009B6280">
      <w:pPr>
        <w:pStyle w:val="Default"/>
        <w:rPr>
          <w:rFonts w:eastAsia="Times New Roman"/>
          <w:bCs/>
          <w:sz w:val="28"/>
          <w:szCs w:val="28"/>
          <w:lang w:eastAsia="nl-NL"/>
        </w:rPr>
      </w:pPr>
    </w:p>
    <w:p w14:paraId="783013B0" w14:textId="77777777" w:rsidR="009B6280" w:rsidRDefault="009B6280" w:rsidP="009B6280">
      <w:pPr>
        <w:pStyle w:val="Default"/>
        <w:rPr>
          <w:rFonts w:eastAsia="Times New Roman"/>
          <w:bCs/>
          <w:sz w:val="28"/>
          <w:szCs w:val="28"/>
          <w:lang w:eastAsia="nl-NL"/>
        </w:rPr>
      </w:pPr>
    </w:p>
    <w:p w14:paraId="67704411" w14:textId="77777777" w:rsidR="009B6280" w:rsidRDefault="009B6280" w:rsidP="009B6280">
      <w:pPr>
        <w:pStyle w:val="Default"/>
        <w:rPr>
          <w:rFonts w:eastAsia="Times New Roman"/>
          <w:bCs/>
          <w:sz w:val="28"/>
          <w:szCs w:val="28"/>
          <w:lang w:eastAsia="nl-NL"/>
        </w:rPr>
      </w:pPr>
    </w:p>
    <w:p w14:paraId="58F02733" w14:textId="77777777" w:rsidR="009B6280" w:rsidRDefault="009B6280" w:rsidP="009B6280">
      <w:pPr>
        <w:pStyle w:val="Default"/>
        <w:rPr>
          <w:rFonts w:eastAsia="Times New Roman"/>
          <w:bCs/>
          <w:sz w:val="28"/>
          <w:szCs w:val="28"/>
          <w:lang w:eastAsia="nl-NL"/>
        </w:rPr>
      </w:pPr>
    </w:p>
    <w:p w14:paraId="101CC65E" w14:textId="77777777" w:rsidR="009B6280" w:rsidRDefault="009B6280" w:rsidP="009B6280">
      <w:pPr>
        <w:pStyle w:val="Default"/>
        <w:rPr>
          <w:rFonts w:eastAsia="Times New Roman"/>
          <w:bCs/>
          <w:sz w:val="28"/>
          <w:szCs w:val="28"/>
          <w:lang w:eastAsia="nl-NL"/>
        </w:rPr>
      </w:pPr>
    </w:p>
    <w:p w14:paraId="3AF2BAC6" w14:textId="77777777" w:rsidR="00587A51" w:rsidRDefault="00587A51" w:rsidP="00587A51">
      <w:pPr>
        <w:autoSpaceDE w:val="0"/>
        <w:autoSpaceDN w:val="0"/>
        <w:adjustRightInd w:val="0"/>
        <w:spacing w:line="240" w:lineRule="auto"/>
        <w:rPr>
          <w:rFonts w:ascii="TheSerif-Italic" w:hAnsi="TheSerif-Italic" w:cs="TheSerif-Italic"/>
          <w:i/>
          <w:iCs/>
          <w:lang w:eastAsia="en-US"/>
        </w:rPr>
      </w:pPr>
    </w:p>
    <w:p w14:paraId="0CF4015E" w14:textId="77777777" w:rsidR="00587A51" w:rsidRDefault="00587A51" w:rsidP="00587A51">
      <w:pPr>
        <w:autoSpaceDE w:val="0"/>
        <w:autoSpaceDN w:val="0"/>
        <w:adjustRightInd w:val="0"/>
        <w:spacing w:line="240" w:lineRule="auto"/>
        <w:rPr>
          <w:rFonts w:ascii="TheSerif-Italic" w:hAnsi="TheSerif-Italic" w:cs="TheSerif-Italic"/>
          <w:i/>
          <w:iCs/>
          <w:lang w:eastAsia="en-US"/>
        </w:rPr>
      </w:pPr>
    </w:p>
    <w:p w14:paraId="07E538E9" w14:textId="77777777" w:rsidR="00587A51" w:rsidRDefault="00587A51" w:rsidP="00587A51">
      <w:pPr>
        <w:autoSpaceDE w:val="0"/>
        <w:autoSpaceDN w:val="0"/>
        <w:adjustRightInd w:val="0"/>
        <w:spacing w:line="240" w:lineRule="auto"/>
        <w:rPr>
          <w:rFonts w:ascii="TheSerif-Italic" w:hAnsi="TheSerif-Italic" w:cs="TheSerif-Italic"/>
          <w:i/>
          <w:iCs/>
          <w:lang w:eastAsia="en-US"/>
        </w:rPr>
      </w:pPr>
    </w:p>
    <w:p w14:paraId="7FC4FA3D" w14:textId="77777777" w:rsidR="00587A51" w:rsidRDefault="00587A51" w:rsidP="00587A51">
      <w:pPr>
        <w:autoSpaceDE w:val="0"/>
        <w:autoSpaceDN w:val="0"/>
        <w:adjustRightInd w:val="0"/>
        <w:spacing w:line="240" w:lineRule="auto"/>
        <w:rPr>
          <w:rFonts w:ascii="TheSerif-Italic" w:hAnsi="TheSerif-Italic" w:cs="TheSerif-Italic"/>
          <w:i/>
          <w:iCs/>
          <w:lang w:eastAsia="en-US"/>
        </w:rPr>
      </w:pPr>
    </w:p>
    <w:p w14:paraId="42C0EDD2" w14:textId="77777777" w:rsidR="00587A51" w:rsidRDefault="00587A51" w:rsidP="00587A51">
      <w:pPr>
        <w:autoSpaceDE w:val="0"/>
        <w:autoSpaceDN w:val="0"/>
        <w:adjustRightInd w:val="0"/>
        <w:spacing w:line="240" w:lineRule="auto"/>
        <w:rPr>
          <w:rFonts w:ascii="TheSerif-Italic" w:hAnsi="TheSerif-Italic" w:cs="TheSerif-Italic"/>
          <w:i/>
          <w:iCs/>
          <w:lang w:eastAsia="en-US"/>
        </w:rPr>
      </w:pPr>
    </w:p>
    <w:p w14:paraId="7E706E46" w14:textId="77777777" w:rsidR="00587A51" w:rsidRDefault="00587A51" w:rsidP="00587A51">
      <w:pPr>
        <w:autoSpaceDE w:val="0"/>
        <w:autoSpaceDN w:val="0"/>
        <w:adjustRightInd w:val="0"/>
        <w:spacing w:line="240" w:lineRule="auto"/>
        <w:rPr>
          <w:rFonts w:ascii="TheSerif-Italic" w:hAnsi="TheSerif-Italic" w:cs="TheSerif-Italic"/>
          <w:i/>
          <w:iCs/>
          <w:lang w:eastAsia="en-US"/>
        </w:rPr>
      </w:pPr>
    </w:p>
    <w:p w14:paraId="3A435D3B" w14:textId="77777777" w:rsidR="00587A51" w:rsidRDefault="00587A51" w:rsidP="00587A51">
      <w:pPr>
        <w:autoSpaceDE w:val="0"/>
        <w:autoSpaceDN w:val="0"/>
        <w:adjustRightInd w:val="0"/>
        <w:spacing w:line="240" w:lineRule="auto"/>
        <w:rPr>
          <w:rFonts w:ascii="TheSerif-Italic" w:hAnsi="TheSerif-Italic" w:cs="TheSerif-Italic"/>
          <w:i/>
          <w:iCs/>
          <w:lang w:eastAsia="en-US"/>
        </w:rPr>
      </w:pPr>
    </w:p>
    <w:p w14:paraId="455C6631" w14:textId="77777777" w:rsidR="00587A51" w:rsidRDefault="00587A51" w:rsidP="00587A51">
      <w:pPr>
        <w:autoSpaceDE w:val="0"/>
        <w:autoSpaceDN w:val="0"/>
        <w:adjustRightInd w:val="0"/>
        <w:spacing w:line="240" w:lineRule="auto"/>
        <w:rPr>
          <w:rFonts w:ascii="TheSerif-Italic" w:hAnsi="TheSerif-Italic" w:cs="TheSerif-Italic"/>
          <w:i/>
          <w:iCs/>
          <w:lang w:eastAsia="en-US"/>
        </w:rPr>
      </w:pPr>
    </w:p>
    <w:p w14:paraId="04C943C4" w14:textId="77777777" w:rsidR="00587A51" w:rsidRDefault="00587A51" w:rsidP="00587A51">
      <w:pPr>
        <w:autoSpaceDE w:val="0"/>
        <w:autoSpaceDN w:val="0"/>
        <w:adjustRightInd w:val="0"/>
        <w:spacing w:line="240" w:lineRule="auto"/>
        <w:rPr>
          <w:rFonts w:ascii="TheSerif-Italic" w:hAnsi="TheSerif-Italic" w:cs="TheSerif-Italic"/>
          <w:i/>
          <w:iCs/>
          <w:lang w:eastAsia="en-US"/>
        </w:rPr>
      </w:pPr>
    </w:p>
    <w:p w14:paraId="38396123" w14:textId="77777777" w:rsidR="00587A51" w:rsidRDefault="00587A51" w:rsidP="009B6280">
      <w:pPr>
        <w:rPr>
          <w:rFonts w:cs="Arial"/>
          <w:b/>
          <w:sz w:val="24"/>
          <w:szCs w:val="24"/>
        </w:rPr>
      </w:pPr>
      <w:r w:rsidRPr="00AC7F87">
        <w:rPr>
          <w:noProof/>
          <w:color w:val="222233"/>
          <w:sz w:val="18"/>
          <w:szCs w:val="18"/>
        </w:rPr>
        <w:drawing>
          <wp:inline distT="0" distB="0" distL="0" distR="0" wp14:anchorId="188B6559" wp14:editId="36BBCBBE">
            <wp:extent cx="2914650" cy="5619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561975"/>
                    </a:xfrm>
                    <a:prstGeom prst="rect">
                      <a:avLst/>
                    </a:prstGeom>
                    <a:noFill/>
                    <a:ln>
                      <a:noFill/>
                    </a:ln>
                  </pic:spPr>
                </pic:pic>
              </a:graphicData>
            </a:graphic>
          </wp:inline>
        </w:drawing>
      </w:r>
    </w:p>
    <w:p w14:paraId="0C5058A1" w14:textId="77777777" w:rsidR="009B6280" w:rsidRPr="00C90D42" w:rsidRDefault="009B6280" w:rsidP="009B6280">
      <w:pPr>
        <w:rPr>
          <w:rFonts w:cs="Arial"/>
          <w:b/>
          <w:sz w:val="24"/>
          <w:szCs w:val="24"/>
        </w:rPr>
      </w:pPr>
      <w:r w:rsidRPr="00C90D42">
        <w:rPr>
          <w:rFonts w:cs="Arial"/>
          <w:b/>
          <w:sz w:val="24"/>
          <w:szCs w:val="24"/>
        </w:rPr>
        <w:lastRenderedPageBreak/>
        <w:t xml:space="preserve">Voorwoord van de voorzitter </w:t>
      </w:r>
    </w:p>
    <w:p w14:paraId="0164D4F6" w14:textId="77777777" w:rsidR="009B6280" w:rsidRDefault="009B6280" w:rsidP="009B6280">
      <w:pPr>
        <w:rPr>
          <w:rFonts w:cs="Arial"/>
          <w:i/>
        </w:rPr>
      </w:pPr>
      <w:r>
        <w:rPr>
          <w:rFonts w:cs="Arial"/>
          <w:i/>
        </w:rPr>
        <w:t xml:space="preserve">Geachte raadsleden, Geachte lezer, </w:t>
      </w:r>
    </w:p>
    <w:p w14:paraId="144A84E3" w14:textId="77777777" w:rsidR="0078593F" w:rsidRDefault="0078593F" w:rsidP="0078593F">
      <w:pPr>
        <w:pStyle w:val="Geenafstand"/>
        <w:rPr>
          <w:i/>
          <w:u w:val="single"/>
        </w:rPr>
      </w:pPr>
    </w:p>
    <w:p w14:paraId="09D8AFB1" w14:textId="77777777" w:rsidR="0078593F" w:rsidRPr="007F2593" w:rsidRDefault="0078593F" w:rsidP="0078593F">
      <w:pPr>
        <w:pStyle w:val="Geenafstand"/>
        <w:rPr>
          <w:i/>
          <w:u w:val="single"/>
        </w:rPr>
      </w:pPr>
      <w:r w:rsidRPr="007F2593">
        <w:rPr>
          <w:i/>
          <w:u w:val="single"/>
        </w:rPr>
        <w:t>Terugblik</w:t>
      </w:r>
    </w:p>
    <w:p w14:paraId="58D8D342" w14:textId="7B27C6E4" w:rsidR="005B50F7" w:rsidRDefault="007F4636" w:rsidP="005B50F7">
      <w:pPr>
        <w:pStyle w:val="Voetnoottekst"/>
        <w:rPr>
          <w:rFonts w:ascii="Arial" w:hAnsi="Arial" w:cs="Arial"/>
          <w:i/>
        </w:rPr>
      </w:pPr>
      <w:r w:rsidRPr="007F4636">
        <w:rPr>
          <w:rFonts w:ascii="Arial" w:hAnsi="Arial" w:cs="Arial"/>
          <w:i/>
        </w:rPr>
        <w:t>Wij constateren dat steeds meer</w:t>
      </w:r>
      <w:r w:rsidR="00002215">
        <w:rPr>
          <w:rStyle w:val="Voetnootmarkering"/>
          <w:rFonts w:ascii="Arial" w:hAnsi="Arial" w:cs="Arial"/>
          <w:i/>
        </w:rPr>
        <w:footnoteReference w:id="1"/>
      </w:r>
      <w:r w:rsidRPr="007F4636">
        <w:rPr>
          <w:rFonts w:ascii="Arial" w:hAnsi="Arial" w:cs="Arial"/>
          <w:i/>
        </w:rPr>
        <w:t xml:space="preserve"> klachten over de gemeente snel en informeel opgelost worden door de gemeente zelf. </w:t>
      </w:r>
      <w:r w:rsidR="00002215">
        <w:rPr>
          <w:rFonts w:ascii="Arial" w:hAnsi="Arial" w:cs="Arial"/>
          <w:i/>
        </w:rPr>
        <w:t xml:space="preserve">Naar tevredenheid van klagers. </w:t>
      </w:r>
      <w:r w:rsidR="00642730">
        <w:rPr>
          <w:rFonts w:ascii="Arial" w:hAnsi="Arial" w:cs="Arial"/>
          <w:i/>
        </w:rPr>
        <w:t>Algemeen beeld is dat er veel goed ging</w:t>
      </w:r>
      <w:r w:rsidR="00E2446D">
        <w:rPr>
          <w:rFonts w:ascii="Arial" w:hAnsi="Arial" w:cs="Arial"/>
          <w:i/>
        </w:rPr>
        <w:t>:</w:t>
      </w:r>
      <w:r w:rsidR="00642730">
        <w:rPr>
          <w:rFonts w:ascii="Arial" w:hAnsi="Arial" w:cs="Arial"/>
          <w:i/>
        </w:rPr>
        <w:t xml:space="preserve"> </w:t>
      </w:r>
      <w:r w:rsidR="00E2446D">
        <w:rPr>
          <w:rFonts w:ascii="Arial" w:hAnsi="Arial" w:cs="Arial"/>
          <w:i/>
        </w:rPr>
        <w:t>k</w:t>
      </w:r>
      <w:r w:rsidR="00642730">
        <w:rPr>
          <w:rFonts w:ascii="Arial" w:hAnsi="Arial" w:cs="Arial"/>
          <w:i/>
        </w:rPr>
        <w:t xml:space="preserve">lachten worden steeds meer aangegrepen als kans om van te leren en de gemeentelijke dienstverlening te verbeteren. </w:t>
      </w:r>
      <w:r w:rsidR="00642730" w:rsidRPr="007F4636">
        <w:rPr>
          <w:rFonts w:ascii="Arial" w:hAnsi="Arial" w:cs="Arial"/>
          <w:i/>
        </w:rPr>
        <w:t>Hie</w:t>
      </w:r>
      <w:r w:rsidR="00642730">
        <w:rPr>
          <w:rFonts w:ascii="Arial" w:hAnsi="Arial" w:cs="Arial"/>
          <w:i/>
        </w:rPr>
        <w:t>rover is de commissie verheugd.</w:t>
      </w:r>
    </w:p>
    <w:p w14:paraId="112D64C8" w14:textId="77777777" w:rsidR="00642730" w:rsidRDefault="00642730" w:rsidP="005B50F7">
      <w:pPr>
        <w:pStyle w:val="Voetnoottekst"/>
        <w:rPr>
          <w:rFonts w:ascii="Arial" w:hAnsi="Arial" w:cs="Arial"/>
          <w:i/>
        </w:rPr>
      </w:pPr>
    </w:p>
    <w:p w14:paraId="158007B4" w14:textId="0400CF26" w:rsidR="00347B4F" w:rsidRPr="00642730" w:rsidRDefault="00E2446D" w:rsidP="00642730">
      <w:pPr>
        <w:pStyle w:val="Geenafstand"/>
        <w:rPr>
          <w:i/>
        </w:rPr>
      </w:pPr>
      <w:r>
        <w:rPr>
          <w:i/>
        </w:rPr>
        <w:t>Toch</w:t>
      </w:r>
      <w:r w:rsidR="00642730">
        <w:rPr>
          <w:i/>
        </w:rPr>
        <w:t xml:space="preserve"> </w:t>
      </w:r>
      <w:r w:rsidR="005B50F7" w:rsidRPr="00642730">
        <w:rPr>
          <w:i/>
        </w:rPr>
        <w:t xml:space="preserve">meldden zich ook in 2015 weer burgers met </w:t>
      </w:r>
      <w:r w:rsidR="00347B4F" w:rsidRPr="00642730">
        <w:rPr>
          <w:i/>
        </w:rPr>
        <w:t xml:space="preserve">diverse </w:t>
      </w:r>
      <w:r w:rsidR="005B50F7" w:rsidRPr="00642730">
        <w:rPr>
          <w:i/>
        </w:rPr>
        <w:t>vragen en klachten bij de Ombudscommissie</w:t>
      </w:r>
      <w:r w:rsidR="00F90DBF">
        <w:rPr>
          <w:i/>
        </w:rPr>
        <w:t xml:space="preserve">. </w:t>
      </w:r>
      <w:r>
        <w:rPr>
          <w:i/>
        </w:rPr>
        <w:t xml:space="preserve">Vaak betreffen het </w:t>
      </w:r>
      <w:r w:rsidR="00347B4F" w:rsidRPr="00642730">
        <w:rPr>
          <w:i/>
        </w:rPr>
        <w:t>zaken</w:t>
      </w:r>
      <w:r w:rsidR="00B51EEB" w:rsidRPr="00642730">
        <w:rPr>
          <w:i/>
        </w:rPr>
        <w:t xml:space="preserve"> die te maken hebben met indi</w:t>
      </w:r>
      <w:r w:rsidR="00347B4F" w:rsidRPr="00642730">
        <w:rPr>
          <w:i/>
        </w:rPr>
        <w:t xml:space="preserve">viduele </w:t>
      </w:r>
      <w:r w:rsidR="006E086A" w:rsidRPr="00642730">
        <w:rPr>
          <w:i/>
        </w:rPr>
        <w:t>financiële</w:t>
      </w:r>
      <w:r w:rsidR="00347B4F" w:rsidRPr="00642730">
        <w:rPr>
          <w:i/>
        </w:rPr>
        <w:t xml:space="preserve"> problematiek van </w:t>
      </w:r>
      <w:r>
        <w:rPr>
          <w:i/>
        </w:rPr>
        <w:t>burgers</w:t>
      </w:r>
      <w:r w:rsidR="00347B4F" w:rsidRPr="00642730">
        <w:rPr>
          <w:i/>
        </w:rPr>
        <w:t xml:space="preserve">. </w:t>
      </w:r>
      <w:r w:rsidR="00642730" w:rsidRPr="00642730">
        <w:rPr>
          <w:i/>
        </w:rPr>
        <w:t xml:space="preserve">Ook hierover gaat dit jaarverslag. </w:t>
      </w:r>
    </w:p>
    <w:p w14:paraId="6BB43CF6" w14:textId="77777777" w:rsidR="005B50F7" w:rsidRDefault="00B51EEB" w:rsidP="00B51EEB">
      <w:pPr>
        <w:autoSpaceDE w:val="0"/>
        <w:autoSpaceDN w:val="0"/>
        <w:adjustRightInd w:val="0"/>
        <w:spacing w:line="240" w:lineRule="auto"/>
        <w:rPr>
          <w:rFonts w:cs="Arial"/>
          <w:i/>
        </w:rPr>
      </w:pPr>
      <w:r>
        <w:rPr>
          <w:rFonts w:cs="Arial"/>
          <w:i/>
        </w:rPr>
        <w:t xml:space="preserve"> </w:t>
      </w:r>
      <w:r w:rsidR="005B50F7">
        <w:rPr>
          <w:rFonts w:cs="Arial"/>
          <w:i/>
        </w:rPr>
        <w:t xml:space="preserve"> </w:t>
      </w:r>
    </w:p>
    <w:p w14:paraId="7C938886" w14:textId="77777777" w:rsidR="00513F77" w:rsidRPr="00513F77" w:rsidRDefault="00AD6D53" w:rsidP="009B6280">
      <w:pPr>
        <w:rPr>
          <w:rFonts w:cs="Arial"/>
          <w:i/>
          <w:u w:val="single"/>
        </w:rPr>
      </w:pPr>
      <w:r>
        <w:rPr>
          <w:rFonts w:cs="Arial"/>
          <w:i/>
          <w:u w:val="single"/>
        </w:rPr>
        <w:t>Multiproblematiek</w:t>
      </w:r>
    </w:p>
    <w:p w14:paraId="42E970E5" w14:textId="21AAEECF" w:rsidR="009B6280" w:rsidRPr="0078593F" w:rsidRDefault="00E2446D" w:rsidP="00D75D52">
      <w:pPr>
        <w:pStyle w:val="Geenafstand"/>
        <w:rPr>
          <w:i/>
        </w:rPr>
      </w:pPr>
      <w:r>
        <w:rPr>
          <w:i/>
        </w:rPr>
        <w:t>V</w:t>
      </w:r>
      <w:r w:rsidR="00E56AAB" w:rsidRPr="0078593F">
        <w:rPr>
          <w:i/>
        </w:rPr>
        <w:t xml:space="preserve">eel signalen </w:t>
      </w:r>
      <w:r w:rsidR="0078593F">
        <w:rPr>
          <w:i/>
        </w:rPr>
        <w:t xml:space="preserve">van burgers </w:t>
      </w:r>
      <w:r w:rsidR="00E56AAB" w:rsidRPr="0078593F">
        <w:rPr>
          <w:i/>
        </w:rPr>
        <w:t xml:space="preserve">die ons bereiken </w:t>
      </w:r>
      <w:r>
        <w:rPr>
          <w:i/>
        </w:rPr>
        <w:t xml:space="preserve">staan </w:t>
      </w:r>
      <w:r w:rsidR="00E56AAB" w:rsidRPr="0078593F">
        <w:rPr>
          <w:i/>
        </w:rPr>
        <w:t>niet op zichzelf</w:t>
      </w:r>
      <w:r>
        <w:rPr>
          <w:i/>
        </w:rPr>
        <w:t>.</w:t>
      </w:r>
      <w:r w:rsidR="00E56AAB" w:rsidRPr="0078593F">
        <w:rPr>
          <w:i/>
        </w:rPr>
        <w:t xml:space="preserve"> </w:t>
      </w:r>
      <w:r w:rsidR="002338C8" w:rsidRPr="0078593F">
        <w:rPr>
          <w:i/>
        </w:rPr>
        <w:t xml:space="preserve">Achter veel van de </w:t>
      </w:r>
      <w:r w:rsidR="006E086A">
        <w:rPr>
          <w:i/>
        </w:rPr>
        <w:t>signalen</w:t>
      </w:r>
      <w:r w:rsidR="002338C8" w:rsidRPr="0078593F">
        <w:rPr>
          <w:i/>
        </w:rPr>
        <w:t xml:space="preserve"> die </w:t>
      </w:r>
      <w:r w:rsidR="00D75D52">
        <w:rPr>
          <w:i/>
        </w:rPr>
        <w:t>burgers</w:t>
      </w:r>
      <w:r w:rsidR="002338C8" w:rsidRPr="0078593F">
        <w:rPr>
          <w:i/>
        </w:rPr>
        <w:t xml:space="preserve"> aan ons voorlegden</w:t>
      </w:r>
      <w:r w:rsidR="00AE1DEC">
        <w:rPr>
          <w:i/>
        </w:rPr>
        <w:t>,</w:t>
      </w:r>
      <w:r w:rsidR="002338C8" w:rsidRPr="0078593F">
        <w:rPr>
          <w:i/>
        </w:rPr>
        <w:t xml:space="preserve"> zaten </w:t>
      </w:r>
      <w:r w:rsidR="00D75D52">
        <w:rPr>
          <w:i/>
        </w:rPr>
        <w:t xml:space="preserve">problemen </w:t>
      </w:r>
      <w:r w:rsidR="00AD6D53" w:rsidRPr="0078593F">
        <w:rPr>
          <w:i/>
        </w:rPr>
        <w:t>gerelateerd aan inkomens</w:t>
      </w:r>
      <w:r w:rsidR="00D75D52">
        <w:rPr>
          <w:i/>
        </w:rPr>
        <w:t>-</w:t>
      </w:r>
      <w:r w:rsidR="00AD6D53" w:rsidRPr="0078593F">
        <w:rPr>
          <w:i/>
        </w:rPr>
        <w:t xml:space="preserve"> en schuldenproblematiek</w:t>
      </w:r>
      <w:r w:rsidR="00F927B6" w:rsidRPr="0078593F">
        <w:rPr>
          <w:rStyle w:val="Voetnootmarkering"/>
          <w:rFonts w:cs="Arial"/>
          <w:i/>
        </w:rPr>
        <w:footnoteReference w:id="2"/>
      </w:r>
      <w:r w:rsidR="00AD6D53" w:rsidRPr="0078593F">
        <w:rPr>
          <w:i/>
        </w:rPr>
        <w:t xml:space="preserve">. </w:t>
      </w:r>
      <w:r w:rsidR="00AD6D53" w:rsidRPr="005B50F7">
        <w:rPr>
          <w:i/>
        </w:rPr>
        <w:t xml:space="preserve">De Ombudscommissie </w:t>
      </w:r>
      <w:r w:rsidR="00AE1DEC" w:rsidRPr="001B0723">
        <w:rPr>
          <w:i/>
        </w:rPr>
        <w:t>gaat in dit jaarverslag in</w:t>
      </w:r>
      <w:r w:rsidR="002B0648" w:rsidRPr="001B0723">
        <w:rPr>
          <w:i/>
        </w:rPr>
        <w:t xml:space="preserve"> op</w:t>
      </w:r>
      <w:r w:rsidR="002B0648">
        <w:rPr>
          <w:i/>
        </w:rPr>
        <w:t xml:space="preserve"> </w:t>
      </w:r>
      <w:r w:rsidR="00AD6D53" w:rsidRPr="005B50F7">
        <w:rPr>
          <w:i/>
        </w:rPr>
        <w:t xml:space="preserve">een </w:t>
      </w:r>
      <w:r w:rsidR="0055625D">
        <w:rPr>
          <w:i/>
        </w:rPr>
        <w:t xml:space="preserve">meer op elkaar afgestemde </w:t>
      </w:r>
      <w:r w:rsidR="00AD6D53" w:rsidRPr="005B50F7">
        <w:rPr>
          <w:i/>
        </w:rPr>
        <w:t>aanpak van deze problemen.</w:t>
      </w:r>
      <w:r w:rsidR="00AD6D53" w:rsidRPr="0078593F">
        <w:rPr>
          <w:i/>
        </w:rPr>
        <w:t xml:space="preserve"> </w:t>
      </w:r>
    </w:p>
    <w:p w14:paraId="109CD08B" w14:textId="77777777" w:rsidR="009536A3" w:rsidRDefault="009536A3" w:rsidP="009536A3">
      <w:pPr>
        <w:rPr>
          <w:rFonts w:cs="Arial"/>
          <w:i/>
          <w:u w:val="single"/>
        </w:rPr>
      </w:pPr>
    </w:p>
    <w:p w14:paraId="6AF925AE" w14:textId="77777777" w:rsidR="009536A3" w:rsidRDefault="009536A3" w:rsidP="009536A3">
      <w:pPr>
        <w:rPr>
          <w:rFonts w:cs="Arial"/>
          <w:i/>
          <w:u w:val="single"/>
        </w:rPr>
      </w:pPr>
      <w:r w:rsidRPr="00513F77">
        <w:rPr>
          <w:rFonts w:cs="Arial"/>
          <w:i/>
          <w:u w:val="single"/>
        </w:rPr>
        <w:t xml:space="preserve">Waar zijn wij van? </w:t>
      </w:r>
    </w:p>
    <w:p w14:paraId="73278576" w14:textId="5284ECD4" w:rsidR="00224F77" w:rsidRDefault="009536A3" w:rsidP="009536A3">
      <w:pPr>
        <w:pStyle w:val="Geenafstand"/>
        <w:rPr>
          <w:i/>
        </w:rPr>
      </w:pPr>
      <w:r w:rsidRPr="007F2593">
        <w:rPr>
          <w:i/>
        </w:rPr>
        <w:t xml:space="preserve">Wij zijn een onafhankelijke klachteninstantie, zowel voor de burger als de gemeente. </w:t>
      </w:r>
      <w:r w:rsidRPr="007F2593">
        <w:rPr>
          <w:rFonts w:ascii="TheSerif-Plain" w:hAnsi="TheSerif-Plain" w:cs="TheSerif-Plain"/>
          <w:i/>
          <w:lang w:eastAsia="en-US"/>
        </w:rPr>
        <w:t xml:space="preserve">De Ombudscommissie doet haar werk, samen met </w:t>
      </w:r>
      <w:r w:rsidR="005B50F7">
        <w:rPr>
          <w:rFonts w:ascii="TheSerif-Plain" w:hAnsi="TheSerif-Plain" w:cs="TheSerif-Plain"/>
          <w:i/>
          <w:lang w:eastAsia="en-US"/>
        </w:rPr>
        <w:t xml:space="preserve">een </w:t>
      </w:r>
      <w:r w:rsidRPr="007F2593">
        <w:rPr>
          <w:rFonts w:ascii="TheSerif-Plain" w:hAnsi="TheSerif-Plain" w:cs="TheSerif-Plain"/>
          <w:i/>
          <w:lang w:eastAsia="en-US"/>
        </w:rPr>
        <w:t xml:space="preserve">secretaris, zelfstandig en onafhankelijk van de gemeente. </w:t>
      </w:r>
      <w:r w:rsidRPr="007F2593">
        <w:rPr>
          <w:i/>
        </w:rPr>
        <w:t>Daarbij zijn wij noch een verlengstuk van de gemeente, noch een be</w:t>
      </w:r>
      <w:r w:rsidR="00224F77">
        <w:rPr>
          <w:i/>
        </w:rPr>
        <w:t xml:space="preserve">langenbehartiger voor </w:t>
      </w:r>
      <w:r w:rsidR="00E06819">
        <w:rPr>
          <w:i/>
        </w:rPr>
        <w:t xml:space="preserve">de burger </w:t>
      </w:r>
      <w:r w:rsidR="00E06819" w:rsidRPr="00E00368">
        <w:rPr>
          <w:i/>
        </w:rPr>
        <w:t xml:space="preserve">en gaan </w:t>
      </w:r>
      <w:r w:rsidR="00AE1DEC" w:rsidRPr="00E00368">
        <w:rPr>
          <w:i/>
        </w:rPr>
        <w:t xml:space="preserve">alleen </w:t>
      </w:r>
      <w:r w:rsidR="00E06819" w:rsidRPr="00E00368">
        <w:rPr>
          <w:i/>
        </w:rPr>
        <w:t xml:space="preserve">wij over de </w:t>
      </w:r>
      <w:r w:rsidR="00AE1DEC" w:rsidRPr="00E00368">
        <w:rPr>
          <w:i/>
        </w:rPr>
        <w:t xml:space="preserve">wijze van </w:t>
      </w:r>
      <w:r w:rsidR="00E06819" w:rsidRPr="00E00368">
        <w:rPr>
          <w:i/>
        </w:rPr>
        <w:t>afhandeling van de aan ons gerichte verzoeken</w:t>
      </w:r>
      <w:r w:rsidR="006E086A" w:rsidRPr="00E00368">
        <w:rPr>
          <w:i/>
        </w:rPr>
        <w:t>.</w:t>
      </w:r>
      <w:r w:rsidR="006E086A">
        <w:rPr>
          <w:i/>
        </w:rPr>
        <w:t xml:space="preserve"> Toch</w:t>
      </w:r>
      <w:r w:rsidR="004123F1">
        <w:rPr>
          <w:i/>
        </w:rPr>
        <w:t xml:space="preserve"> zagen wij ons dit jaar, zowel door burgers als de gemeente, een aantal ke</w:t>
      </w:r>
      <w:r w:rsidR="00E2446D">
        <w:rPr>
          <w:i/>
        </w:rPr>
        <w:t>ren</w:t>
      </w:r>
      <w:r w:rsidR="004123F1">
        <w:rPr>
          <w:i/>
        </w:rPr>
        <w:t xml:space="preserve"> gesteld voor </w:t>
      </w:r>
      <w:r w:rsidR="00224F77">
        <w:rPr>
          <w:i/>
        </w:rPr>
        <w:t xml:space="preserve">de vraag “waar wij van zijn” en werd onze bevoegdheid ter discussie gesteld. </w:t>
      </w:r>
    </w:p>
    <w:p w14:paraId="4E37E672" w14:textId="29402488" w:rsidR="009536A3" w:rsidRPr="007F2593" w:rsidRDefault="009536A3" w:rsidP="009536A3">
      <w:pPr>
        <w:pStyle w:val="Geenafstand"/>
        <w:rPr>
          <w:rFonts w:cs="Arial"/>
          <w:i/>
        </w:rPr>
      </w:pPr>
      <w:r w:rsidRPr="007F2593">
        <w:rPr>
          <w:i/>
        </w:rPr>
        <w:t>Dit jaarverslag zal (mede) een aanzet geven om misverstanden op dit punt weg te nemen en meer duidelijkheid te verschaffen</w:t>
      </w:r>
      <w:r w:rsidR="00E2446D">
        <w:rPr>
          <w:i/>
        </w:rPr>
        <w:t xml:space="preserve"> over onze taken en bevoegdheden. W</w:t>
      </w:r>
      <w:r w:rsidR="006E086A" w:rsidRPr="007F2593">
        <w:rPr>
          <w:i/>
        </w:rPr>
        <w:t xml:space="preserve">ij </w:t>
      </w:r>
      <w:r w:rsidRPr="007F2593">
        <w:rPr>
          <w:rFonts w:cs="Arial"/>
          <w:i/>
        </w:rPr>
        <w:t xml:space="preserve">kunnen ons werk pas écht goed doen als de </w:t>
      </w:r>
      <w:r w:rsidR="00224F77">
        <w:rPr>
          <w:rFonts w:cs="Arial"/>
          <w:i/>
        </w:rPr>
        <w:t>burgers</w:t>
      </w:r>
      <w:r w:rsidRPr="007F2593">
        <w:rPr>
          <w:rFonts w:cs="Arial"/>
          <w:i/>
        </w:rPr>
        <w:t xml:space="preserve"> die ons no</w:t>
      </w:r>
      <w:r w:rsidR="00224F77">
        <w:rPr>
          <w:rFonts w:cs="Arial"/>
          <w:i/>
        </w:rPr>
        <w:t>dig hebben</w:t>
      </w:r>
      <w:r w:rsidR="00E2446D">
        <w:rPr>
          <w:rFonts w:cs="Arial"/>
          <w:i/>
        </w:rPr>
        <w:t xml:space="preserve"> </w:t>
      </w:r>
      <w:r w:rsidR="00224F77">
        <w:rPr>
          <w:rFonts w:cs="Arial"/>
          <w:i/>
        </w:rPr>
        <w:t>ons weten te vinden en de gemeente ons gezag aanvaardt.</w:t>
      </w:r>
    </w:p>
    <w:p w14:paraId="51907084" w14:textId="77777777" w:rsidR="004123F1" w:rsidRDefault="004123F1" w:rsidP="004123F1">
      <w:pPr>
        <w:pStyle w:val="Geenafstand"/>
        <w:rPr>
          <w:i/>
        </w:rPr>
      </w:pPr>
    </w:p>
    <w:p w14:paraId="2D394E46" w14:textId="77777777" w:rsidR="00036C67" w:rsidRPr="0078593F" w:rsidRDefault="00036C67" w:rsidP="00036C67">
      <w:pPr>
        <w:autoSpaceDE w:val="0"/>
        <w:autoSpaceDN w:val="0"/>
        <w:adjustRightInd w:val="0"/>
        <w:spacing w:line="240" w:lineRule="auto"/>
        <w:rPr>
          <w:rFonts w:cs="Arial"/>
          <w:i/>
          <w:u w:val="single"/>
          <w:lang w:eastAsia="en-US"/>
        </w:rPr>
      </w:pPr>
      <w:r w:rsidRPr="0078593F">
        <w:rPr>
          <w:rFonts w:cs="Arial"/>
          <w:bCs/>
          <w:i/>
          <w:u w:val="single"/>
          <w:lang w:eastAsia="en-US"/>
        </w:rPr>
        <w:t xml:space="preserve">Opzet jaarverslag </w:t>
      </w:r>
    </w:p>
    <w:p w14:paraId="0A7C9080" w14:textId="77777777" w:rsidR="00B04A2B" w:rsidRDefault="00036C67" w:rsidP="00036C67">
      <w:pPr>
        <w:autoSpaceDE w:val="0"/>
        <w:autoSpaceDN w:val="0"/>
        <w:adjustRightInd w:val="0"/>
        <w:spacing w:line="240" w:lineRule="auto"/>
        <w:rPr>
          <w:rFonts w:cs="Arial"/>
          <w:i/>
          <w:color w:val="000000"/>
          <w:lang w:eastAsia="en-US"/>
        </w:rPr>
      </w:pPr>
      <w:r w:rsidRPr="0078593F">
        <w:rPr>
          <w:rFonts w:cs="Arial"/>
          <w:i/>
          <w:color w:val="000000"/>
          <w:lang w:eastAsia="en-US"/>
        </w:rPr>
        <w:t xml:space="preserve">Gezien de positieve reacties op </w:t>
      </w:r>
      <w:r w:rsidR="004123F1">
        <w:rPr>
          <w:rFonts w:cs="Arial"/>
          <w:i/>
          <w:color w:val="000000"/>
          <w:lang w:eastAsia="en-US"/>
        </w:rPr>
        <w:t>ons</w:t>
      </w:r>
      <w:r w:rsidRPr="0078593F">
        <w:rPr>
          <w:rFonts w:cs="Arial"/>
          <w:i/>
          <w:color w:val="000000"/>
          <w:lang w:eastAsia="en-US"/>
        </w:rPr>
        <w:t xml:space="preserve"> beknopte</w:t>
      </w:r>
      <w:r w:rsidR="0078593F">
        <w:rPr>
          <w:rFonts w:cs="Arial"/>
          <w:i/>
          <w:color w:val="000000"/>
          <w:lang w:eastAsia="en-US"/>
        </w:rPr>
        <w:t>re jaarverslag 2014</w:t>
      </w:r>
      <w:r w:rsidRPr="0078593F">
        <w:rPr>
          <w:rFonts w:cs="Arial"/>
          <w:i/>
          <w:color w:val="000000"/>
          <w:lang w:eastAsia="en-US"/>
        </w:rPr>
        <w:t xml:space="preserve"> </w:t>
      </w:r>
      <w:r w:rsidR="004123F1">
        <w:rPr>
          <w:rFonts w:cs="Arial"/>
          <w:i/>
          <w:color w:val="000000"/>
          <w:lang w:eastAsia="en-US"/>
        </w:rPr>
        <w:t>kozen wij ervoor</w:t>
      </w:r>
      <w:r w:rsidR="00B04A2B">
        <w:rPr>
          <w:rFonts w:cs="Arial"/>
          <w:i/>
          <w:color w:val="000000"/>
          <w:lang w:eastAsia="en-US"/>
        </w:rPr>
        <w:t xml:space="preserve"> deze lijn voort te zetten. Omdat de gemeenteraad hoofdzakelijk nog digitaal werkt, kozen wij ervoor u het jaarverslag vanaf dit jaar digitaal toe te sturen. Wij maken ons jaarverslag ook openbaar via onze website. Burgers kunnen, desgevraagd, ook een papieren versie van het jaarverslag ontvangen. </w:t>
      </w:r>
    </w:p>
    <w:p w14:paraId="67C03366" w14:textId="77777777" w:rsidR="00036C67" w:rsidRPr="0078593F" w:rsidRDefault="00036C67" w:rsidP="00FF0241">
      <w:pPr>
        <w:autoSpaceDE w:val="0"/>
        <w:autoSpaceDN w:val="0"/>
        <w:adjustRightInd w:val="0"/>
        <w:spacing w:line="240" w:lineRule="auto"/>
        <w:rPr>
          <w:rFonts w:cs="Arial"/>
          <w:b/>
          <w:bCs/>
          <w:i/>
          <w:color w:val="913897"/>
          <w:lang w:eastAsia="en-US"/>
        </w:rPr>
      </w:pPr>
    </w:p>
    <w:p w14:paraId="5380B309" w14:textId="77777777" w:rsidR="00FF0241" w:rsidRPr="0078593F" w:rsidRDefault="00FF0241" w:rsidP="00FF0241">
      <w:pPr>
        <w:autoSpaceDE w:val="0"/>
        <w:autoSpaceDN w:val="0"/>
        <w:adjustRightInd w:val="0"/>
        <w:spacing w:line="240" w:lineRule="auto"/>
        <w:rPr>
          <w:rFonts w:cs="Arial"/>
          <w:i/>
          <w:u w:val="single"/>
          <w:lang w:eastAsia="en-US"/>
        </w:rPr>
      </w:pPr>
      <w:r w:rsidRPr="0078593F">
        <w:rPr>
          <w:rFonts w:cs="Arial"/>
          <w:bCs/>
          <w:i/>
          <w:u w:val="single"/>
          <w:lang w:eastAsia="en-US"/>
        </w:rPr>
        <w:t xml:space="preserve">Samenwerking </w:t>
      </w:r>
    </w:p>
    <w:p w14:paraId="0B613817" w14:textId="58A99401" w:rsidR="0012346E" w:rsidRDefault="003C59CA" w:rsidP="0012346E">
      <w:pPr>
        <w:autoSpaceDE w:val="0"/>
        <w:autoSpaceDN w:val="0"/>
        <w:adjustRightInd w:val="0"/>
        <w:spacing w:line="240" w:lineRule="auto"/>
        <w:rPr>
          <w:i/>
        </w:rPr>
      </w:pPr>
      <w:r w:rsidRPr="00E00368">
        <w:rPr>
          <w:rFonts w:cs="Arial"/>
          <w:i/>
          <w:color w:val="000000"/>
          <w:lang w:eastAsia="en-US"/>
        </w:rPr>
        <w:t xml:space="preserve">Naast de hoorzittingen had de Ombudscommissie in 2015 </w:t>
      </w:r>
      <w:r w:rsidR="005F3B99" w:rsidRPr="00E00368">
        <w:rPr>
          <w:rFonts w:cs="Arial"/>
          <w:i/>
          <w:color w:val="000000"/>
          <w:lang w:eastAsia="en-US"/>
        </w:rPr>
        <w:t>c</w:t>
      </w:r>
      <w:r w:rsidRPr="00E00368">
        <w:rPr>
          <w:rFonts w:cs="Arial"/>
          <w:i/>
          <w:color w:val="000000"/>
          <w:lang w:eastAsia="en-US"/>
        </w:rPr>
        <w:t xml:space="preserve">ontact met </w:t>
      </w:r>
      <w:r w:rsidR="006E086A" w:rsidRPr="00E00368">
        <w:rPr>
          <w:rFonts w:cs="Arial"/>
          <w:i/>
          <w:color w:val="000000"/>
          <w:lang w:eastAsia="en-US"/>
        </w:rPr>
        <w:t>bestuurders, klacht</w:t>
      </w:r>
      <w:r w:rsidR="005F3B99" w:rsidRPr="00E00368">
        <w:rPr>
          <w:rFonts w:cs="Arial"/>
          <w:i/>
          <w:color w:val="000000"/>
          <w:lang w:eastAsia="en-US"/>
        </w:rPr>
        <w:t>en</w:t>
      </w:r>
      <w:r w:rsidR="006E086A" w:rsidRPr="00E00368">
        <w:rPr>
          <w:rFonts w:cs="Arial"/>
          <w:i/>
          <w:color w:val="000000"/>
          <w:lang w:eastAsia="en-US"/>
        </w:rPr>
        <w:t>coördinatoren</w:t>
      </w:r>
      <w:r w:rsidR="00FF0241" w:rsidRPr="00E00368">
        <w:rPr>
          <w:rFonts w:cs="Arial"/>
          <w:i/>
          <w:color w:val="000000"/>
          <w:lang w:eastAsia="en-US"/>
        </w:rPr>
        <w:t xml:space="preserve"> en andere medewerkers van de </w:t>
      </w:r>
      <w:r w:rsidR="00036C67" w:rsidRPr="00E00368">
        <w:rPr>
          <w:rFonts w:cs="Arial"/>
          <w:i/>
          <w:color w:val="000000"/>
          <w:lang w:eastAsia="en-US"/>
        </w:rPr>
        <w:t>gemeente</w:t>
      </w:r>
      <w:r w:rsidRPr="00E00368">
        <w:rPr>
          <w:rFonts w:cs="Arial"/>
          <w:i/>
          <w:color w:val="000000"/>
          <w:lang w:eastAsia="en-US"/>
        </w:rPr>
        <w:t xml:space="preserve"> over </w:t>
      </w:r>
      <w:r w:rsidR="00304394" w:rsidRPr="00E00368">
        <w:rPr>
          <w:rFonts w:cs="Arial"/>
          <w:i/>
          <w:color w:val="000000"/>
          <w:lang w:eastAsia="en-US"/>
        </w:rPr>
        <w:t>verzoeken</w:t>
      </w:r>
      <w:r w:rsidR="000364C9" w:rsidRPr="00E00368">
        <w:rPr>
          <w:rFonts w:cs="Arial"/>
          <w:i/>
          <w:color w:val="000000"/>
          <w:lang w:eastAsia="en-US"/>
        </w:rPr>
        <w:t xml:space="preserve"> die bij de Ombudscommissie binnen kwamen</w:t>
      </w:r>
      <w:r w:rsidR="005F3B99" w:rsidRPr="00E00368">
        <w:rPr>
          <w:rFonts w:cs="Arial"/>
          <w:i/>
          <w:color w:val="000000"/>
          <w:lang w:eastAsia="en-US"/>
        </w:rPr>
        <w:t>, zodat geleerd kan worden van klachten.</w:t>
      </w:r>
      <w:r w:rsidR="00FF0241" w:rsidRPr="00E00368">
        <w:rPr>
          <w:rFonts w:cs="Arial"/>
          <w:i/>
          <w:color w:val="000000"/>
          <w:lang w:eastAsia="en-US"/>
        </w:rPr>
        <w:t xml:space="preserve"> </w:t>
      </w:r>
      <w:r w:rsidR="0012346E" w:rsidRPr="00E00368">
        <w:rPr>
          <w:rFonts w:cs="Arial"/>
          <w:i/>
          <w:color w:val="000000"/>
          <w:lang w:eastAsia="en-US"/>
        </w:rPr>
        <w:t>Deze samenwerking verloopt goed.</w:t>
      </w:r>
      <w:r w:rsidR="0012346E">
        <w:rPr>
          <w:rFonts w:cs="Arial"/>
          <w:i/>
          <w:color w:val="000000"/>
          <w:lang w:eastAsia="en-US"/>
        </w:rPr>
        <w:t xml:space="preserve"> </w:t>
      </w:r>
      <w:r w:rsidR="0078593F" w:rsidRPr="003045E6">
        <w:rPr>
          <w:i/>
        </w:rPr>
        <w:t xml:space="preserve">Ook in het komend jaar zal de </w:t>
      </w:r>
      <w:r w:rsidR="004123F1" w:rsidRPr="003045E6">
        <w:rPr>
          <w:i/>
        </w:rPr>
        <w:t>Ombudscommissie</w:t>
      </w:r>
      <w:r w:rsidR="0078593F" w:rsidRPr="003045E6">
        <w:rPr>
          <w:i/>
        </w:rPr>
        <w:t xml:space="preserve"> graag haar onafhankelijke bijdrage blijven leveren aan een kwalitatief hoogstaande dienstverlening voor de </w:t>
      </w:r>
      <w:r w:rsidR="00853EE5">
        <w:rPr>
          <w:i/>
        </w:rPr>
        <w:t>inwoners</w:t>
      </w:r>
      <w:r w:rsidR="0078593F" w:rsidRPr="003045E6">
        <w:rPr>
          <w:i/>
        </w:rPr>
        <w:t xml:space="preserve"> van de gemeente </w:t>
      </w:r>
    </w:p>
    <w:p w14:paraId="2BB17956" w14:textId="77777777" w:rsidR="009B6280" w:rsidRPr="003045E6" w:rsidRDefault="0078593F" w:rsidP="0012346E">
      <w:pPr>
        <w:autoSpaceDE w:val="0"/>
        <w:autoSpaceDN w:val="0"/>
        <w:adjustRightInd w:val="0"/>
        <w:spacing w:line="240" w:lineRule="auto"/>
        <w:rPr>
          <w:i/>
        </w:rPr>
      </w:pPr>
      <w:r w:rsidRPr="003045E6">
        <w:rPr>
          <w:i/>
        </w:rPr>
        <w:t>’s-Hertogenbosch.</w:t>
      </w:r>
      <w:r w:rsidR="006E086A">
        <w:rPr>
          <w:i/>
        </w:rPr>
        <w:t xml:space="preserve"> </w:t>
      </w:r>
      <w:r w:rsidR="00FF0241" w:rsidRPr="003045E6">
        <w:rPr>
          <w:i/>
          <w:color w:val="000000"/>
          <w:lang w:eastAsia="en-US"/>
        </w:rPr>
        <w:t xml:space="preserve">Graag zijn we zowel de burgers die zich tot ons wenden als </w:t>
      </w:r>
      <w:r w:rsidR="00036C67" w:rsidRPr="003045E6">
        <w:rPr>
          <w:i/>
          <w:color w:val="000000"/>
          <w:lang w:eastAsia="en-US"/>
        </w:rPr>
        <w:t>de gemeente</w:t>
      </w:r>
      <w:r w:rsidR="00FF0241" w:rsidRPr="003045E6">
        <w:rPr>
          <w:i/>
          <w:color w:val="000000"/>
          <w:lang w:eastAsia="en-US"/>
        </w:rPr>
        <w:t xml:space="preserve"> ook in 201</w:t>
      </w:r>
      <w:r w:rsidR="004123F1" w:rsidRPr="003045E6">
        <w:rPr>
          <w:i/>
          <w:color w:val="000000"/>
          <w:lang w:eastAsia="en-US"/>
        </w:rPr>
        <w:t>6</w:t>
      </w:r>
      <w:r w:rsidR="00FF0241" w:rsidRPr="003045E6">
        <w:rPr>
          <w:i/>
          <w:color w:val="000000"/>
          <w:lang w:eastAsia="en-US"/>
        </w:rPr>
        <w:t xml:space="preserve"> weer van dienst.</w:t>
      </w:r>
    </w:p>
    <w:p w14:paraId="5288ADCF" w14:textId="77777777" w:rsidR="009B6280" w:rsidRDefault="009B6280" w:rsidP="009B6280">
      <w:pPr>
        <w:rPr>
          <w:rFonts w:cs="Arial"/>
          <w:i/>
        </w:rPr>
      </w:pPr>
    </w:p>
    <w:p w14:paraId="6080C8AC" w14:textId="77777777" w:rsidR="002C0D66" w:rsidRDefault="002C0D66" w:rsidP="009B6280">
      <w:pPr>
        <w:rPr>
          <w:rFonts w:cs="Arial"/>
          <w:i/>
        </w:rPr>
      </w:pPr>
    </w:p>
    <w:p w14:paraId="479F4C98" w14:textId="77777777" w:rsidR="002C0D66" w:rsidRDefault="002C0D66" w:rsidP="009B6280">
      <w:pPr>
        <w:rPr>
          <w:rFonts w:cs="Arial"/>
          <w:i/>
        </w:rPr>
      </w:pPr>
    </w:p>
    <w:p w14:paraId="454A4274" w14:textId="77777777" w:rsidR="002C0D66" w:rsidRDefault="002C0D66" w:rsidP="009B6280">
      <w:pPr>
        <w:rPr>
          <w:rFonts w:cs="Arial"/>
          <w:i/>
        </w:rPr>
      </w:pPr>
    </w:p>
    <w:p w14:paraId="4CE430CF" w14:textId="77777777" w:rsidR="002C0D66" w:rsidRDefault="002C0D66" w:rsidP="009B6280">
      <w:pPr>
        <w:rPr>
          <w:rFonts w:cs="Arial"/>
          <w:i/>
        </w:rPr>
      </w:pPr>
    </w:p>
    <w:p w14:paraId="693158C7" w14:textId="77777777" w:rsidR="004123F1" w:rsidRDefault="004123F1" w:rsidP="009B6280">
      <w:pPr>
        <w:rPr>
          <w:rFonts w:cs="Arial"/>
          <w:i/>
        </w:rPr>
      </w:pPr>
    </w:p>
    <w:p w14:paraId="2527B37F" w14:textId="77777777" w:rsidR="009B6280" w:rsidRPr="0078593F" w:rsidRDefault="009B6280" w:rsidP="009B6280">
      <w:pPr>
        <w:rPr>
          <w:rFonts w:cs="Arial"/>
          <w:i/>
        </w:rPr>
      </w:pPr>
      <w:r w:rsidRPr="0078593F">
        <w:rPr>
          <w:rFonts w:cs="Arial"/>
          <w:i/>
        </w:rPr>
        <w:t xml:space="preserve">’s-Hertogenbosch, </w:t>
      </w:r>
      <w:r w:rsidR="00036C67" w:rsidRPr="0078593F">
        <w:rPr>
          <w:rFonts w:cs="Arial"/>
          <w:i/>
        </w:rPr>
        <w:t>april</w:t>
      </w:r>
      <w:r w:rsidRPr="0078593F">
        <w:rPr>
          <w:rFonts w:cs="Arial"/>
          <w:i/>
        </w:rPr>
        <w:t xml:space="preserve"> 2016</w:t>
      </w:r>
    </w:p>
    <w:p w14:paraId="7F1DC382" w14:textId="77777777" w:rsidR="00234667" w:rsidRDefault="009B6280" w:rsidP="009B6280">
      <w:pPr>
        <w:rPr>
          <w:rFonts w:cs="Arial"/>
          <w:i/>
        </w:rPr>
      </w:pPr>
      <w:r w:rsidRPr="0078593F">
        <w:rPr>
          <w:rFonts w:cs="Arial"/>
          <w:i/>
        </w:rPr>
        <w:t>De voorzitter van de Ombudscommissie ’s-Hertogenbosch,</w:t>
      </w:r>
      <w:r w:rsidRPr="0078593F">
        <w:rPr>
          <w:rFonts w:cs="Arial"/>
          <w:i/>
        </w:rPr>
        <w:br/>
        <w:t>de heer A.H.A. Lensen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5259"/>
        <w:gridCol w:w="485"/>
      </w:tblGrid>
      <w:tr w:rsidR="002338C8" w:rsidRPr="00E30A3E" w14:paraId="1C839A69" w14:textId="77777777" w:rsidTr="00DD0E29">
        <w:tc>
          <w:tcPr>
            <w:tcW w:w="3328" w:type="dxa"/>
          </w:tcPr>
          <w:p w14:paraId="33E25128" w14:textId="77777777" w:rsidR="002338C8" w:rsidRPr="008340E7" w:rsidRDefault="00234667" w:rsidP="007F038C">
            <w:pPr>
              <w:spacing w:after="200" w:line="276" w:lineRule="auto"/>
              <w:rPr>
                <w:rFonts w:cs="Arial"/>
                <w:b/>
              </w:rPr>
            </w:pPr>
            <w:r>
              <w:rPr>
                <w:rFonts w:cs="Arial"/>
                <w:i/>
              </w:rPr>
              <w:br w:type="page"/>
            </w:r>
            <w:r w:rsidR="007F038C" w:rsidRPr="008340E7">
              <w:rPr>
                <w:rFonts w:cs="Arial"/>
                <w:b/>
              </w:rPr>
              <w:t xml:space="preserve"> </w:t>
            </w:r>
          </w:p>
        </w:tc>
        <w:tc>
          <w:tcPr>
            <w:tcW w:w="5259" w:type="dxa"/>
          </w:tcPr>
          <w:p w14:paraId="3E30C96E" w14:textId="77777777" w:rsidR="007F038C" w:rsidRPr="007F038C" w:rsidRDefault="007F038C" w:rsidP="00235986">
            <w:pPr>
              <w:spacing w:line="240" w:lineRule="auto"/>
              <w:rPr>
                <w:rFonts w:cs="Arial"/>
              </w:rPr>
            </w:pPr>
          </w:p>
        </w:tc>
        <w:tc>
          <w:tcPr>
            <w:tcW w:w="485" w:type="dxa"/>
          </w:tcPr>
          <w:p w14:paraId="70AC4944" w14:textId="77777777" w:rsidR="002338C8" w:rsidRPr="00E30A3E" w:rsidRDefault="002338C8" w:rsidP="00E30A3E">
            <w:pPr>
              <w:jc w:val="right"/>
              <w:rPr>
                <w:rFonts w:cs="Arial"/>
                <w:i/>
              </w:rPr>
            </w:pPr>
          </w:p>
        </w:tc>
      </w:tr>
    </w:tbl>
    <w:p w14:paraId="57F30C0F" w14:textId="05814C9D" w:rsidR="00DD0E29" w:rsidRPr="00DD0E29" w:rsidRDefault="00DD0E29" w:rsidP="00DD0E29">
      <w:r>
        <w:br w:type="page"/>
      </w:r>
      <w:r w:rsidRPr="00AA5D7C">
        <w:rPr>
          <w:rFonts w:cs="Arial"/>
          <w:b/>
          <w:sz w:val="24"/>
          <w:szCs w:val="24"/>
        </w:rPr>
        <w:lastRenderedPageBreak/>
        <w:t>Inhoudsopgave</w:t>
      </w:r>
    </w:p>
    <w:p w14:paraId="3F6134CF" w14:textId="77777777" w:rsidR="00495F6E" w:rsidRDefault="00495F6E" w:rsidP="00DD0E29">
      <w:pPr>
        <w:rPr>
          <w:rFonts w:cs="Arial"/>
          <w:i/>
          <w:sz w:val="24"/>
          <w:szCs w:val="24"/>
        </w:rPr>
      </w:pPr>
    </w:p>
    <w:p w14:paraId="2222852D" w14:textId="77777777" w:rsidR="00DD0E29" w:rsidRPr="00AA5D7C" w:rsidRDefault="00DD0E29" w:rsidP="00DD0E29">
      <w:pPr>
        <w:rPr>
          <w:rFonts w:cs="Arial"/>
          <w:i/>
          <w:sz w:val="24"/>
          <w:szCs w:val="24"/>
        </w:rPr>
      </w:pPr>
      <w:r w:rsidRPr="00AA5D7C">
        <w:rPr>
          <w:rFonts w:cs="Arial"/>
          <w:i/>
          <w:sz w:val="24"/>
          <w:szCs w:val="24"/>
        </w:rPr>
        <w:t>Voorwoord</w:t>
      </w:r>
    </w:p>
    <w:p w14:paraId="215BCE24" w14:textId="77777777" w:rsidR="00DD0E29" w:rsidRPr="00AA5D7C" w:rsidRDefault="00DD0E29" w:rsidP="00DD0E29">
      <w:pPr>
        <w:rPr>
          <w:rFonts w:cs="Arial"/>
        </w:rPr>
      </w:pPr>
    </w:p>
    <w:p w14:paraId="59FFF6CB" w14:textId="77777777" w:rsidR="00DD0E29" w:rsidRDefault="00DD0E29" w:rsidP="00DD0E29">
      <w:pPr>
        <w:rPr>
          <w:rFonts w:cs="Arial"/>
          <w:b/>
        </w:rPr>
      </w:pPr>
      <w:r w:rsidRPr="00AA5D7C">
        <w:rPr>
          <w:rFonts w:cs="Arial"/>
          <w:b/>
        </w:rPr>
        <w:t>Deel I</w:t>
      </w:r>
      <w:r w:rsidRPr="00AA5D7C">
        <w:rPr>
          <w:rFonts w:cs="Arial"/>
          <w:b/>
        </w:rPr>
        <w:tab/>
      </w:r>
      <w:r w:rsidRPr="00AA5D7C">
        <w:rPr>
          <w:rFonts w:cs="Arial"/>
          <w:b/>
        </w:rPr>
        <w:tab/>
      </w:r>
      <w:r w:rsidRPr="00AA5D7C">
        <w:rPr>
          <w:rFonts w:cs="Arial"/>
          <w:b/>
        </w:rPr>
        <w:tab/>
        <w:t>Algemeen</w:t>
      </w:r>
    </w:p>
    <w:p w14:paraId="4813DBE7" w14:textId="77777777" w:rsidR="00274A7D" w:rsidRDefault="00274A7D" w:rsidP="00DD0E29">
      <w:pPr>
        <w:rPr>
          <w:rFonts w:cs="Arial"/>
          <w:b/>
        </w:rPr>
      </w:pPr>
    </w:p>
    <w:p w14:paraId="6143B27C" w14:textId="77777777" w:rsidR="00274A7D" w:rsidRPr="00AA5D7C" w:rsidRDefault="00274A7D" w:rsidP="00DD0E29">
      <w:pPr>
        <w:rPr>
          <w:rFonts w:cs="Arial"/>
          <w:b/>
        </w:rPr>
      </w:pPr>
    </w:p>
    <w:p w14:paraId="4BABC108" w14:textId="77777777" w:rsidR="00DD0E29" w:rsidRPr="00AA5D7C" w:rsidRDefault="00DD0E29" w:rsidP="00DD0E29">
      <w:pPr>
        <w:pStyle w:val="Lijstalinea"/>
        <w:numPr>
          <w:ilvl w:val="0"/>
          <w:numId w:val="27"/>
        </w:numPr>
        <w:spacing w:after="160" w:line="259" w:lineRule="auto"/>
        <w:rPr>
          <w:rFonts w:cs="Arial"/>
        </w:rPr>
      </w:pPr>
      <w:r w:rsidRPr="00AA5D7C">
        <w:rPr>
          <w:rFonts w:cs="Arial"/>
        </w:rPr>
        <w:t>Algemeen.</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5</w:t>
      </w:r>
    </w:p>
    <w:p w14:paraId="17193057" w14:textId="77777777" w:rsidR="00DD0E29" w:rsidRPr="00AA5D7C" w:rsidRDefault="00DD0E29" w:rsidP="00DD0E29">
      <w:pPr>
        <w:pStyle w:val="Lijstalinea"/>
        <w:rPr>
          <w:rFonts w:cs="Arial"/>
        </w:rPr>
      </w:pPr>
    </w:p>
    <w:p w14:paraId="3C604AAE" w14:textId="77777777" w:rsidR="00DD0E29" w:rsidRPr="00AA5D7C" w:rsidRDefault="00DD0E29" w:rsidP="00DD0E29">
      <w:pPr>
        <w:pStyle w:val="Lijstalinea"/>
        <w:numPr>
          <w:ilvl w:val="0"/>
          <w:numId w:val="27"/>
        </w:numPr>
        <w:spacing w:after="160" w:line="259" w:lineRule="auto"/>
        <w:rPr>
          <w:rFonts w:cs="Arial"/>
        </w:rPr>
      </w:pPr>
      <w:r w:rsidRPr="00AA5D7C">
        <w:rPr>
          <w:rFonts w:cs="Arial"/>
        </w:rPr>
        <w:t>Gesignaleerde ontwikkelingen in 2015.</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9</w:t>
      </w:r>
    </w:p>
    <w:p w14:paraId="551DBD37" w14:textId="77777777" w:rsidR="00DD0E29" w:rsidRPr="00AA5D7C" w:rsidRDefault="00DD0E29" w:rsidP="00DD0E29">
      <w:pPr>
        <w:pStyle w:val="Lijstalinea"/>
        <w:rPr>
          <w:rFonts w:cs="Arial"/>
        </w:rPr>
      </w:pPr>
      <w:r w:rsidRPr="00AA5D7C">
        <w:rPr>
          <w:rFonts w:cs="Arial"/>
        </w:rPr>
        <w:t>2.1 Multiproblematiek.</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9</w:t>
      </w:r>
    </w:p>
    <w:p w14:paraId="70F0D62C" w14:textId="77777777" w:rsidR="00DD0E29" w:rsidRPr="00AA5D7C" w:rsidRDefault="00DD0E29" w:rsidP="00DD0E29">
      <w:pPr>
        <w:pStyle w:val="Lijstalinea"/>
        <w:rPr>
          <w:rFonts w:cs="Arial"/>
        </w:rPr>
      </w:pPr>
      <w:r w:rsidRPr="00AA5D7C">
        <w:rPr>
          <w:rFonts w:cs="Arial"/>
        </w:rPr>
        <w:t>2.2 Geschillenbeslechting in het sociaal domein na de Decentralisaties.</w:t>
      </w:r>
      <w:r w:rsidRPr="00AA5D7C">
        <w:rPr>
          <w:rFonts w:cs="Arial"/>
        </w:rPr>
        <w:tab/>
      </w:r>
      <w:r w:rsidRPr="00AA5D7C">
        <w:rPr>
          <w:rFonts w:cs="Arial"/>
        </w:rPr>
        <w:tab/>
        <w:t>9</w:t>
      </w:r>
    </w:p>
    <w:p w14:paraId="6255451A" w14:textId="77777777" w:rsidR="00DD0E29" w:rsidRPr="00AA5D7C" w:rsidRDefault="00DD0E29" w:rsidP="00DD0E29">
      <w:pPr>
        <w:pStyle w:val="Lijstalinea"/>
        <w:rPr>
          <w:rFonts w:cs="Arial"/>
        </w:rPr>
      </w:pPr>
      <w:r w:rsidRPr="00AA5D7C">
        <w:rPr>
          <w:rFonts w:cs="Arial"/>
        </w:rPr>
        <w:t>2.3 Digitale dienstverlening.</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11</w:t>
      </w:r>
    </w:p>
    <w:p w14:paraId="7C48DEAB" w14:textId="77777777" w:rsidR="00DD0E29" w:rsidRPr="00AA5D7C" w:rsidRDefault="00DD0E29" w:rsidP="00DD0E29">
      <w:pPr>
        <w:pStyle w:val="Lijstalinea"/>
        <w:rPr>
          <w:rFonts w:cs="Arial"/>
        </w:rPr>
      </w:pPr>
      <w:r w:rsidRPr="00AA5D7C">
        <w:rPr>
          <w:rFonts w:cs="Arial"/>
        </w:rPr>
        <w:t>2.4 Privacy.</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12</w:t>
      </w:r>
    </w:p>
    <w:p w14:paraId="1293395D" w14:textId="77777777" w:rsidR="00DD0E29" w:rsidRPr="00AA5D7C" w:rsidRDefault="00DD0E29" w:rsidP="00DD0E29">
      <w:pPr>
        <w:pStyle w:val="Lijstalinea"/>
        <w:rPr>
          <w:rFonts w:cs="Arial"/>
        </w:rPr>
      </w:pPr>
      <w:r w:rsidRPr="00AA5D7C">
        <w:rPr>
          <w:rFonts w:cs="Arial"/>
        </w:rPr>
        <w:t>2.5 Maken van geluidsopnamen van een gesprek.</w:t>
      </w:r>
      <w:r w:rsidRPr="00AA5D7C">
        <w:rPr>
          <w:rFonts w:cs="Arial"/>
        </w:rPr>
        <w:tab/>
      </w:r>
      <w:r w:rsidRPr="00AA5D7C">
        <w:rPr>
          <w:rFonts w:cs="Arial"/>
        </w:rPr>
        <w:tab/>
      </w:r>
      <w:r w:rsidRPr="00AA5D7C">
        <w:rPr>
          <w:rFonts w:cs="Arial"/>
        </w:rPr>
        <w:tab/>
      </w:r>
      <w:r w:rsidRPr="00AA5D7C">
        <w:rPr>
          <w:rFonts w:cs="Arial"/>
        </w:rPr>
        <w:tab/>
        <w:t>14</w:t>
      </w:r>
    </w:p>
    <w:p w14:paraId="350C6659" w14:textId="77777777" w:rsidR="00DD0E29" w:rsidRPr="00AA5D7C" w:rsidRDefault="00DD0E29" w:rsidP="00DD0E29">
      <w:pPr>
        <w:pStyle w:val="Lijstalinea"/>
        <w:rPr>
          <w:rFonts w:cs="Arial"/>
        </w:rPr>
      </w:pPr>
    </w:p>
    <w:p w14:paraId="37BF3BB3" w14:textId="77777777" w:rsidR="00DD0E29" w:rsidRPr="00AA5D7C" w:rsidRDefault="00DD0E29" w:rsidP="00DD0E29">
      <w:pPr>
        <w:pStyle w:val="Lijstalinea"/>
        <w:numPr>
          <w:ilvl w:val="0"/>
          <w:numId w:val="27"/>
        </w:numPr>
        <w:spacing w:after="160" w:line="259" w:lineRule="auto"/>
        <w:rPr>
          <w:rFonts w:cs="Arial"/>
        </w:rPr>
      </w:pPr>
      <w:r w:rsidRPr="00AA5D7C">
        <w:rPr>
          <w:rFonts w:cs="Arial"/>
        </w:rPr>
        <w:t>Herstel van vertrouwen.</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14</w:t>
      </w:r>
    </w:p>
    <w:p w14:paraId="3E6213ED" w14:textId="77777777" w:rsidR="00DD0E29" w:rsidRPr="00AA5D7C" w:rsidRDefault="00DD0E29" w:rsidP="00DD0E29">
      <w:pPr>
        <w:pStyle w:val="Lijstalinea"/>
        <w:rPr>
          <w:rFonts w:cs="Arial"/>
        </w:rPr>
      </w:pPr>
      <w:r w:rsidRPr="00AA5D7C">
        <w:rPr>
          <w:rFonts w:cs="Arial"/>
        </w:rPr>
        <w:t>3.1 Procedurele rechtvaardigheid.</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15</w:t>
      </w:r>
    </w:p>
    <w:p w14:paraId="53A33307" w14:textId="77777777" w:rsidR="00DD0E29" w:rsidRPr="00AA5D7C" w:rsidRDefault="00DD0E29" w:rsidP="00DD0E29">
      <w:pPr>
        <w:pStyle w:val="Lijstalinea"/>
        <w:rPr>
          <w:rFonts w:cs="Arial"/>
        </w:rPr>
      </w:pPr>
      <w:r w:rsidRPr="00AA5D7C">
        <w:rPr>
          <w:rFonts w:cs="Arial"/>
        </w:rPr>
        <w:t>3.2 Houding en gedrag.</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15</w:t>
      </w:r>
    </w:p>
    <w:p w14:paraId="36E97BC5" w14:textId="77777777" w:rsidR="00DD0E29" w:rsidRPr="00AA5D7C" w:rsidRDefault="00DD0E29" w:rsidP="00DD0E29">
      <w:pPr>
        <w:pStyle w:val="Lijstalinea"/>
        <w:rPr>
          <w:rFonts w:cs="Arial"/>
        </w:rPr>
      </w:pPr>
    </w:p>
    <w:p w14:paraId="363E0172" w14:textId="77777777" w:rsidR="00DD0E29" w:rsidRPr="00AA5D7C" w:rsidRDefault="00DD0E29" w:rsidP="00DD0E29">
      <w:pPr>
        <w:pStyle w:val="Lijstalinea"/>
        <w:numPr>
          <w:ilvl w:val="0"/>
          <w:numId w:val="27"/>
        </w:numPr>
        <w:spacing w:after="160" w:line="259" w:lineRule="auto"/>
        <w:rPr>
          <w:rFonts w:cs="Arial"/>
        </w:rPr>
      </w:pPr>
      <w:r w:rsidRPr="00AA5D7C">
        <w:rPr>
          <w:rFonts w:cs="Arial"/>
        </w:rPr>
        <w:t>Leren van klachten.</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17</w:t>
      </w:r>
    </w:p>
    <w:p w14:paraId="03CA33D5" w14:textId="77777777" w:rsidR="00DD0E29" w:rsidRPr="00AA5D7C" w:rsidRDefault="00DD0E29" w:rsidP="00DD0E29">
      <w:pPr>
        <w:pStyle w:val="Lijstalinea"/>
        <w:rPr>
          <w:rFonts w:cs="Arial"/>
        </w:rPr>
      </w:pPr>
      <w:r w:rsidRPr="00AA5D7C">
        <w:rPr>
          <w:rFonts w:cs="Arial"/>
        </w:rPr>
        <w:t>4.1 Gemeentelijke organisatie.</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17</w:t>
      </w:r>
    </w:p>
    <w:p w14:paraId="7F331571" w14:textId="77777777" w:rsidR="00DD0E29" w:rsidRPr="00AA5D7C" w:rsidRDefault="00DD0E29" w:rsidP="00DD0E29">
      <w:pPr>
        <w:pStyle w:val="Lijstalinea"/>
        <w:rPr>
          <w:rFonts w:cs="Arial"/>
        </w:rPr>
      </w:pPr>
      <w:r w:rsidRPr="00AA5D7C">
        <w:rPr>
          <w:rFonts w:cs="Arial"/>
        </w:rPr>
        <w:t>4.2 Eigen organisatie.</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18</w:t>
      </w:r>
    </w:p>
    <w:p w14:paraId="65CA908D" w14:textId="77777777" w:rsidR="00DD0E29" w:rsidRDefault="00DD0E29" w:rsidP="00DD0E29">
      <w:pPr>
        <w:pStyle w:val="Lijstalinea"/>
        <w:rPr>
          <w:rFonts w:cs="Arial"/>
        </w:rPr>
      </w:pPr>
      <w:r w:rsidRPr="00AA5D7C">
        <w:rPr>
          <w:rFonts w:cs="Arial"/>
        </w:rPr>
        <w:t>4.3 Samenwerking en kennisdeling.</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18</w:t>
      </w:r>
    </w:p>
    <w:p w14:paraId="3CE800C3" w14:textId="77777777" w:rsidR="00274A7D" w:rsidRPr="00AA5D7C" w:rsidRDefault="00274A7D" w:rsidP="00DD0E29">
      <w:pPr>
        <w:pStyle w:val="Lijstalinea"/>
        <w:rPr>
          <w:rFonts w:cs="Arial"/>
        </w:rPr>
      </w:pPr>
    </w:p>
    <w:p w14:paraId="27185ED8" w14:textId="77777777" w:rsidR="00DD0E29" w:rsidRPr="00AA5D7C" w:rsidRDefault="00DD0E29" w:rsidP="00DD0E29">
      <w:pPr>
        <w:rPr>
          <w:rFonts w:cs="Arial"/>
        </w:rPr>
      </w:pPr>
    </w:p>
    <w:p w14:paraId="6CFB5457" w14:textId="77777777" w:rsidR="00DD0E29" w:rsidRDefault="00DD0E29" w:rsidP="00DD0E29">
      <w:pPr>
        <w:rPr>
          <w:rFonts w:cs="Arial"/>
          <w:b/>
        </w:rPr>
      </w:pPr>
      <w:r w:rsidRPr="00AA5D7C">
        <w:rPr>
          <w:rFonts w:cs="Arial"/>
          <w:b/>
        </w:rPr>
        <w:t>Deel II</w:t>
      </w:r>
      <w:r w:rsidRPr="00AA5D7C">
        <w:rPr>
          <w:rFonts w:cs="Arial"/>
          <w:b/>
        </w:rPr>
        <w:tab/>
      </w:r>
      <w:r w:rsidRPr="00AA5D7C">
        <w:rPr>
          <w:rFonts w:cs="Arial"/>
          <w:b/>
        </w:rPr>
        <w:tab/>
      </w:r>
      <w:r w:rsidRPr="00AA5D7C">
        <w:rPr>
          <w:rFonts w:cs="Arial"/>
          <w:b/>
        </w:rPr>
        <w:tab/>
        <w:t>Werk in cijfers</w:t>
      </w:r>
    </w:p>
    <w:p w14:paraId="7D232373" w14:textId="77777777" w:rsidR="00274A7D" w:rsidRDefault="00274A7D" w:rsidP="00DD0E29">
      <w:pPr>
        <w:rPr>
          <w:rFonts w:cs="Arial"/>
          <w:b/>
        </w:rPr>
      </w:pPr>
    </w:p>
    <w:p w14:paraId="00DF7F93" w14:textId="77777777" w:rsidR="00DD0E29" w:rsidRPr="00AA5D7C" w:rsidRDefault="00DD0E29" w:rsidP="00DD0E29">
      <w:pPr>
        <w:rPr>
          <w:rFonts w:cs="Arial"/>
          <w:b/>
        </w:rPr>
      </w:pPr>
    </w:p>
    <w:p w14:paraId="192DE885" w14:textId="77777777" w:rsidR="00DD0E29" w:rsidRPr="00AA5D7C" w:rsidRDefault="00DD0E29" w:rsidP="00DD0E29">
      <w:pPr>
        <w:pStyle w:val="Lijstalinea"/>
        <w:numPr>
          <w:ilvl w:val="0"/>
          <w:numId w:val="27"/>
        </w:numPr>
        <w:spacing w:after="160" w:line="259" w:lineRule="auto"/>
        <w:rPr>
          <w:rFonts w:cs="Arial"/>
        </w:rPr>
      </w:pPr>
      <w:r w:rsidRPr="00AA5D7C">
        <w:rPr>
          <w:rFonts w:cs="Arial"/>
        </w:rPr>
        <w:t>Verzoeken bij de Ombudscommissie.</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21</w:t>
      </w:r>
    </w:p>
    <w:p w14:paraId="113E000D" w14:textId="77777777" w:rsidR="00DD0E29" w:rsidRPr="00AA5D7C" w:rsidRDefault="00DD0E29" w:rsidP="00DD0E29">
      <w:pPr>
        <w:pStyle w:val="Lijstalinea"/>
        <w:rPr>
          <w:rFonts w:cs="Arial"/>
        </w:rPr>
      </w:pPr>
      <w:r w:rsidRPr="00AA5D7C">
        <w:rPr>
          <w:rFonts w:cs="Arial"/>
        </w:rPr>
        <w:t>5.1 Wijze van afhandeling door de Ombudscommissie.</w:t>
      </w:r>
      <w:r w:rsidRPr="00AA5D7C">
        <w:rPr>
          <w:rFonts w:cs="Arial"/>
        </w:rPr>
        <w:tab/>
      </w:r>
      <w:r w:rsidRPr="00AA5D7C">
        <w:rPr>
          <w:rFonts w:cs="Arial"/>
        </w:rPr>
        <w:tab/>
      </w:r>
      <w:r w:rsidRPr="00AA5D7C">
        <w:rPr>
          <w:rFonts w:cs="Arial"/>
        </w:rPr>
        <w:tab/>
      </w:r>
      <w:r w:rsidRPr="00AA5D7C">
        <w:rPr>
          <w:rFonts w:cs="Arial"/>
        </w:rPr>
        <w:tab/>
        <w:t>21</w:t>
      </w:r>
    </w:p>
    <w:p w14:paraId="1294A783" w14:textId="77777777" w:rsidR="00DD0E29" w:rsidRPr="00AA5D7C" w:rsidRDefault="00DD0E29" w:rsidP="00DD0E29">
      <w:pPr>
        <w:pStyle w:val="Lijstalinea"/>
        <w:rPr>
          <w:rFonts w:cs="Arial"/>
        </w:rPr>
      </w:pPr>
      <w:r w:rsidRPr="00AA5D7C">
        <w:rPr>
          <w:rFonts w:cs="Arial"/>
        </w:rPr>
        <w:t>5.2 Afhandeling per sector.</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22</w:t>
      </w:r>
    </w:p>
    <w:p w14:paraId="6BEB11EF" w14:textId="77777777" w:rsidR="00DD0E29" w:rsidRDefault="00DD0E29" w:rsidP="00DD0E29">
      <w:pPr>
        <w:pStyle w:val="Lijstalinea"/>
        <w:rPr>
          <w:rFonts w:cs="Arial"/>
        </w:rPr>
      </w:pPr>
      <w:r w:rsidRPr="00AA5D7C">
        <w:rPr>
          <w:rFonts w:cs="Arial"/>
        </w:rPr>
        <w:t>5.3 Verhouding intern klachtrecht en extern klachtrecht.</w:t>
      </w:r>
      <w:r w:rsidRPr="00AA5D7C">
        <w:rPr>
          <w:rFonts w:cs="Arial"/>
        </w:rPr>
        <w:tab/>
      </w:r>
      <w:r w:rsidRPr="00AA5D7C">
        <w:rPr>
          <w:rFonts w:cs="Arial"/>
        </w:rPr>
        <w:tab/>
      </w:r>
      <w:r w:rsidRPr="00AA5D7C">
        <w:rPr>
          <w:rFonts w:cs="Arial"/>
        </w:rPr>
        <w:tab/>
      </w:r>
      <w:r>
        <w:rPr>
          <w:rFonts w:cs="Arial"/>
        </w:rPr>
        <w:tab/>
      </w:r>
      <w:r w:rsidRPr="00AA5D7C">
        <w:rPr>
          <w:rFonts w:cs="Arial"/>
        </w:rPr>
        <w:t>24</w:t>
      </w:r>
    </w:p>
    <w:p w14:paraId="2B721C7F" w14:textId="77777777" w:rsidR="00274A7D" w:rsidRPr="00AA5D7C" w:rsidRDefault="00274A7D" w:rsidP="00DD0E29">
      <w:pPr>
        <w:pStyle w:val="Lijstalinea"/>
        <w:rPr>
          <w:rFonts w:cs="Arial"/>
        </w:rPr>
      </w:pPr>
    </w:p>
    <w:p w14:paraId="341BEF01" w14:textId="77777777" w:rsidR="00DD0E29" w:rsidRPr="00AA5D7C" w:rsidRDefault="00DD0E29" w:rsidP="00DD0E29">
      <w:pPr>
        <w:rPr>
          <w:rFonts w:cs="Arial"/>
        </w:rPr>
      </w:pPr>
    </w:p>
    <w:p w14:paraId="2EACCE42" w14:textId="77777777" w:rsidR="00DD0E29" w:rsidRDefault="00DD0E29" w:rsidP="00DD0E29">
      <w:pPr>
        <w:rPr>
          <w:rFonts w:cs="Arial"/>
          <w:b/>
        </w:rPr>
      </w:pPr>
      <w:r w:rsidRPr="00AA5D7C">
        <w:rPr>
          <w:rFonts w:cs="Arial"/>
          <w:b/>
        </w:rPr>
        <w:t>Deel III</w:t>
      </w:r>
      <w:r w:rsidRPr="00AA5D7C">
        <w:rPr>
          <w:rFonts w:cs="Arial"/>
          <w:b/>
        </w:rPr>
        <w:tab/>
      </w:r>
      <w:r w:rsidRPr="00AA5D7C">
        <w:rPr>
          <w:rFonts w:cs="Arial"/>
          <w:b/>
        </w:rPr>
        <w:tab/>
      </w:r>
      <w:r w:rsidRPr="00AA5D7C">
        <w:rPr>
          <w:rFonts w:cs="Arial"/>
          <w:b/>
        </w:rPr>
        <w:tab/>
        <w:t>Rapporten en aanbevelingen</w:t>
      </w:r>
    </w:p>
    <w:p w14:paraId="53BBFDF1" w14:textId="77777777" w:rsidR="00274A7D" w:rsidRDefault="00274A7D" w:rsidP="00DD0E29">
      <w:pPr>
        <w:rPr>
          <w:rFonts w:cs="Arial"/>
          <w:b/>
        </w:rPr>
      </w:pPr>
    </w:p>
    <w:p w14:paraId="36718C19" w14:textId="77777777" w:rsidR="00DD0E29" w:rsidRPr="00AA5D7C" w:rsidRDefault="00DD0E29" w:rsidP="00DD0E29">
      <w:pPr>
        <w:rPr>
          <w:rFonts w:cs="Arial"/>
          <w:b/>
        </w:rPr>
      </w:pPr>
    </w:p>
    <w:p w14:paraId="3D1877EB" w14:textId="6E09DD2A" w:rsidR="00DD0E29" w:rsidRPr="00AA5D7C" w:rsidRDefault="00DD0E29" w:rsidP="00DD0E29">
      <w:pPr>
        <w:pStyle w:val="Lijstalinea"/>
        <w:numPr>
          <w:ilvl w:val="0"/>
          <w:numId w:val="27"/>
        </w:numPr>
        <w:spacing w:after="160" w:line="259" w:lineRule="auto"/>
        <w:rPr>
          <w:rFonts w:cs="Arial"/>
        </w:rPr>
      </w:pPr>
      <w:r w:rsidRPr="00AA5D7C">
        <w:rPr>
          <w:rFonts w:cs="Arial"/>
        </w:rPr>
        <w:t>Beho</w:t>
      </w:r>
      <w:r w:rsidR="00274A7D">
        <w:rPr>
          <w:rFonts w:cs="Arial"/>
        </w:rPr>
        <w:t>o</w:t>
      </w:r>
      <w:r w:rsidRPr="00AA5D7C">
        <w:rPr>
          <w:rFonts w:cs="Arial"/>
        </w:rPr>
        <w:t xml:space="preserve">rlijk overheidsoptreden? </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26</w:t>
      </w:r>
    </w:p>
    <w:p w14:paraId="6EBD4E3B" w14:textId="77777777" w:rsidR="00DD0E29" w:rsidRPr="00AA5D7C" w:rsidRDefault="00DD0E29" w:rsidP="00DD0E29">
      <w:pPr>
        <w:pStyle w:val="Lijstalinea"/>
        <w:rPr>
          <w:rFonts w:cs="Arial"/>
        </w:rPr>
      </w:pPr>
      <w:r w:rsidRPr="00AA5D7C">
        <w:rPr>
          <w:rFonts w:cs="Arial"/>
        </w:rPr>
        <w:t>6.1 Inhoudelijk beoordeling door de Ombudscommissie.</w:t>
      </w:r>
      <w:r w:rsidRPr="00AA5D7C">
        <w:rPr>
          <w:rFonts w:cs="Arial"/>
        </w:rPr>
        <w:tab/>
      </w:r>
      <w:r w:rsidRPr="00AA5D7C">
        <w:rPr>
          <w:rFonts w:cs="Arial"/>
        </w:rPr>
        <w:tab/>
      </w:r>
      <w:r w:rsidRPr="00AA5D7C">
        <w:rPr>
          <w:rFonts w:cs="Arial"/>
        </w:rPr>
        <w:tab/>
      </w:r>
      <w:r>
        <w:rPr>
          <w:rFonts w:cs="Arial"/>
        </w:rPr>
        <w:tab/>
      </w:r>
      <w:r w:rsidRPr="00AA5D7C">
        <w:rPr>
          <w:rFonts w:cs="Arial"/>
        </w:rPr>
        <w:t>26</w:t>
      </w:r>
    </w:p>
    <w:p w14:paraId="6F6F21CB" w14:textId="77777777" w:rsidR="00DD0E29" w:rsidRPr="00AA5D7C" w:rsidRDefault="00DD0E29" w:rsidP="00DD0E29">
      <w:pPr>
        <w:pStyle w:val="Lijstalinea"/>
        <w:rPr>
          <w:rFonts w:cs="Arial"/>
        </w:rPr>
      </w:pPr>
      <w:r w:rsidRPr="00AA5D7C">
        <w:rPr>
          <w:rFonts w:cs="Arial"/>
        </w:rPr>
        <w:t xml:space="preserve">6.2 Behoorlijkheidsnormen. </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27</w:t>
      </w:r>
    </w:p>
    <w:p w14:paraId="15706C66" w14:textId="77777777" w:rsidR="00DD0E29" w:rsidRPr="00AA5D7C" w:rsidRDefault="00DD0E29" w:rsidP="00DD0E29">
      <w:pPr>
        <w:pStyle w:val="Lijstalinea"/>
        <w:rPr>
          <w:rFonts w:cs="Arial"/>
        </w:rPr>
      </w:pPr>
      <w:r w:rsidRPr="00AA5D7C">
        <w:rPr>
          <w:rFonts w:cs="Arial"/>
        </w:rPr>
        <w:t xml:space="preserve">6.3 Individuele casussen. </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28</w:t>
      </w:r>
    </w:p>
    <w:p w14:paraId="14FB3E14" w14:textId="77777777" w:rsidR="00DD0E29" w:rsidRPr="00AA5D7C" w:rsidRDefault="00DD0E29" w:rsidP="00DD0E29">
      <w:pPr>
        <w:pStyle w:val="Lijstalinea"/>
        <w:rPr>
          <w:rFonts w:cs="Arial"/>
        </w:rPr>
      </w:pPr>
    </w:p>
    <w:p w14:paraId="05894183" w14:textId="77777777" w:rsidR="00DD0E29" w:rsidRPr="00AA5D7C" w:rsidRDefault="00DD0E29" w:rsidP="00DD0E29">
      <w:pPr>
        <w:pStyle w:val="Lijstalinea"/>
        <w:numPr>
          <w:ilvl w:val="0"/>
          <w:numId w:val="27"/>
        </w:numPr>
        <w:spacing w:after="160" w:line="259" w:lineRule="auto"/>
        <w:rPr>
          <w:rFonts w:cs="Arial"/>
        </w:rPr>
      </w:pPr>
      <w:r w:rsidRPr="00AA5D7C">
        <w:rPr>
          <w:rFonts w:cs="Arial"/>
        </w:rPr>
        <w:t>Aanbevelingen.</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35</w:t>
      </w:r>
    </w:p>
    <w:p w14:paraId="7DA2F390" w14:textId="77777777" w:rsidR="00DD0E29" w:rsidRPr="00AA5D7C" w:rsidRDefault="00DD0E29" w:rsidP="00DD0E29">
      <w:pPr>
        <w:pStyle w:val="Lijstalinea"/>
        <w:rPr>
          <w:rFonts w:cs="Arial"/>
        </w:rPr>
      </w:pPr>
      <w:r w:rsidRPr="00AA5D7C">
        <w:rPr>
          <w:rFonts w:cs="Arial"/>
        </w:rPr>
        <w:t>7.1 Nadere reacties op (algemene) aanbevelingen 2014.</w:t>
      </w:r>
      <w:r w:rsidRPr="00AA5D7C">
        <w:rPr>
          <w:rFonts w:cs="Arial"/>
        </w:rPr>
        <w:tab/>
      </w:r>
      <w:r w:rsidRPr="00AA5D7C">
        <w:rPr>
          <w:rFonts w:cs="Arial"/>
        </w:rPr>
        <w:tab/>
      </w:r>
      <w:r w:rsidRPr="00AA5D7C">
        <w:rPr>
          <w:rFonts w:cs="Arial"/>
        </w:rPr>
        <w:tab/>
        <w:t>35</w:t>
      </w:r>
    </w:p>
    <w:p w14:paraId="6F66C542" w14:textId="77777777" w:rsidR="00DD0E29" w:rsidRPr="00AA5D7C" w:rsidRDefault="00DD0E29" w:rsidP="00DD0E29">
      <w:pPr>
        <w:pStyle w:val="Lijstalinea"/>
        <w:rPr>
          <w:rFonts w:cs="Arial"/>
        </w:rPr>
      </w:pPr>
      <w:r w:rsidRPr="00AA5D7C">
        <w:rPr>
          <w:rFonts w:cs="Arial"/>
        </w:rPr>
        <w:t>7.2 Algemene aanbevelingen.</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36</w:t>
      </w:r>
    </w:p>
    <w:p w14:paraId="54AA6F2F" w14:textId="77777777" w:rsidR="00DD0E29" w:rsidRPr="00AA5D7C" w:rsidRDefault="00DD0E29" w:rsidP="00DD0E29">
      <w:pPr>
        <w:pStyle w:val="Lijstalinea"/>
        <w:rPr>
          <w:rFonts w:cs="Arial"/>
        </w:rPr>
      </w:pPr>
      <w:r w:rsidRPr="00AA5D7C">
        <w:rPr>
          <w:rFonts w:cs="Arial"/>
        </w:rPr>
        <w:t>7.3 Individuele aanbevelingen in 2015</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t>36</w:t>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r w:rsidRPr="00AA5D7C">
        <w:rPr>
          <w:rFonts w:cs="Arial"/>
        </w:rPr>
        <w:tab/>
      </w:r>
    </w:p>
    <w:p w14:paraId="297841CE" w14:textId="77777777" w:rsidR="00DD0E29" w:rsidRPr="00AA5D7C" w:rsidRDefault="00DD0E29" w:rsidP="00DD0E29">
      <w:pPr>
        <w:pStyle w:val="Lijstalinea"/>
        <w:rPr>
          <w:rFonts w:cs="Arial"/>
        </w:rPr>
      </w:pPr>
    </w:p>
    <w:p w14:paraId="22983CBF" w14:textId="77777777" w:rsidR="00DD0E29" w:rsidRDefault="00DD0E29">
      <w:pPr>
        <w:spacing w:after="200" w:line="276" w:lineRule="auto"/>
      </w:pPr>
      <w:r>
        <w:br w:type="page"/>
      </w:r>
    </w:p>
    <w:p w14:paraId="677FAB35" w14:textId="77777777" w:rsidR="00DD0E29" w:rsidRDefault="00DD0E2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5259"/>
        <w:gridCol w:w="485"/>
      </w:tblGrid>
      <w:tr w:rsidR="002338C8" w:rsidRPr="00CC08AE" w14:paraId="567D286C" w14:textId="77777777" w:rsidTr="00DD0E29">
        <w:tc>
          <w:tcPr>
            <w:tcW w:w="3328" w:type="dxa"/>
          </w:tcPr>
          <w:p w14:paraId="7C96DE6C" w14:textId="073EBC65" w:rsidR="002338C8" w:rsidRDefault="002338C8" w:rsidP="00CC08AE">
            <w:pPr>
              <w:pStyle w:val="Geenafstand"/>
            </w:pPr>
          </w:p>
          <w:p w14:paraId="42DFE240" w14:textId="77777777" w:rsidR="001D1EC1" w:rsidRDefault="001D1EC1" w:rsidP="00CC08AE">
            <w:pPr>
              <w:pStyle w:val="Geenafstand"/>
            </w:pPr>
          </w:p>
          <w:p w14:paraId="21F78566" w14:textId="77777777" w:rsidR="001D1EC1" w:rsidRDefault="001D1EC1" w:rsidP="00CC08AE">
            <w:pPr>
              <w:pStyle w:val="Geenafstand"/>
            </w:pPr>
          </w:p>
          <w:p w14:paraId="2FC54CDB" w14:textId="77777777" w:rsidR="001D1EC1" w:rsidRDefault="001D1EC1" w:rsidP="00CC08AE">
            <w:pPr>
              <w:pStyle w:val="Geenafstand"/>
            </w:pPr>
          </w:p>
          <w:p w14:paraId="3F224D3E" w14:textId="77777777" w:rsidR="001D1EC1" w:rsidRDefault="001D1EC1" w:rsidP="00CC08AE">
            <w:pPr>
              <w:pStyle w:val="Geenafstand"/>
            </w:pPr>
          </w:p>
          <w:p w14:paraId="21FA1BA4" w14:textId="77777777" w:rsidR="001D1EC1" w:rsidRDefault="001D1EC1" w:rsidP="00CC08AE">
            <w:pPr>
              <w:pStyle w:val="Geenafstand"/>
            </w:pPr>
          </w:p>
          <w:p w14:paraId="13032D6F" w14:textId="77777777" w:rsidR="001D1EC1" w:rsidRDefault="001D1EC1" w:rsidP="00CC08AE">
            <w:pPr>
              <w:pStyle w:val="Geenafstand"/>
            </w:pPr>
          </w:p>
          <w:p w14:paraId="7BF2C068" w14:textId="77777777" w:rsidR="001D1EC1" w:rsidRDefault="001D1EC1" w:rsidP="00CC08AE">
            <w:pPr>
              <w:pStyle w:val="Geenafstand"/>
            </w:pPr>
          </w:p>
          <w:p w14:paraId="2ACC41C1" w14:textId="77777777" w:rsidR="001D1EC1" w:rsidRDefault="001D1EC1" w:rsidP="00CC08AE">
            <w:pPr>
              <w:pStyle w:val="Geenafstand"/>
            </w:pPr>
          </w:p>
          <w:p w14:paraId="79035935" w14:textId="77777777" w:rsidR="001D1EC1" w:rsidRDefault="001D1EC1" w:rsidP="00CC08AE">
            <w:pPr>
              <w:pStyle w:val="Geenafstand"/>
            </w:pPr>
          </w:p>
          <w:p w14:paraId="10824D21" w14:textId="77777777" w:rsidR="001D1EC1" w:rsidRDefault="001D1EC1" w:rsidP="00CC08AE">
            <w:pPr>
              <w:pStyle w:val="Geenafstand"/>
            </w:pPr>
          </w:p>
          <w:p w14:paraId="71D59CAA" w14:textId="77777777" w:rsidR="001D1EC1" w:rsidRDefault="001D1EC1" w:rsidP="00CC08AE">
            <w:pPr>
              <w:pStyle w:val="Geenafstand"/>
            </w:pPr>
          </w:p>
          <w:p w14:paraId="2AE81002" w14:textId="77777777" w:rsidR="001D1EC1" w:rsidRDefault="001D1EC1" w:rsidP="00CC08AE">
            <w:pPr>
              <w:pStyle w:val="Geenafstand"/>
            </w:pPr>
          </w:p>
          <w:p w14:paraId="7FC7666A" w14:textId="4F49A267" w:rsidR="001D1EC1" w:rsidRPr="00CC08AE" w:rsidRDefault="001D1EC1" w:rsidP="00CC08AE">
            <w:pPr>
              <w:pStyle w:val="Geenafstand"/>
            </w:pPr>
          </w:p>
        </w:tc>
        <w:tc>
          <w:tcPr>
            <w:tcW w:w="5259" w:type="dxa"/>
          </w:tcPr>
          <w:p w14:paraId="1FB0DA29" w14:textId="77777777" w:rsidR="00212651" w:rsidRPr="00CC08AE" w:rsidRDefault="00212651" w:rsidP="00235986">
            <w:pPr>
              <w:pStyle w:val="Lijstalinea"/>
              <w:spacing w:line="240" w:lineRule="auto"/>
              <w:ind w:left="742"/>
              <w:rPr>
                <w:rFonts w:cs="Arial"/>
                <w:i/>
                <w:sz w:val="24"/>
                <w:szCs w:val="24"/>
              </w:rPr>
            </w:pPr>
          </w:p>
        </w:tc>
        <w:tc>
          <w:tcPr>
            <w:tcW w:w="485" w:type="dxa"/>
          </w:tcPr>
          <w:p w14:paraId="5EAE0EDD" w14:textId="77777777" w:rsidR="00212651" w:rsidRPr="00CC08AE" w:rsidRDefault="00212651" w:rsidP="00E30A3E">
            <w:pPr>
              <w:jc w:val="right"/>
              <w:rPr>
                <w:rFonts w:cs="Arial"/>
                <w:i/>
                <w:sz w:val="24"/>
                <w:szCs w:val="24"/>
              </w:rPr>
            </w:pPr>
          </w:p>
        </w:tc>
      </w:tr>
      <w:tr w:rsidR="002338C8" w:rsidRPr="00BB1B53" w14:paraId="77A3016A" w14:textId="77777777" w:rsidTr="00DD0E29">
        <w:tc>
          <w:tcPr>
            <w:tcW w:w="3328" w:type="dxa"/>
          </w:tcPr>
          <w:p w14:paraId="5017E828" w14:textId="77777777" w:rsidR="002338C8" w:rsidRDefault="002338C8" w:rsidP="00BB1B53">
            <w:pPr>
              <w:pStyle w:val="Geenafstand"/>
            </w:pPr>
          </w:p>
          <w:p w14:paraId="40323952" w14:textId="77777777" w:rsidR="00DA7471" w:rsidRDefault="00DA7471" w:rsidP="00BB1B53">
            <w:pPr>
              <w:pStyle w:val="Geenafstand"/>
            </w:pPr>
          </w:p>
          <w:p w14:paraId="61CDE31E" w14:textId="77777777" w:rsidR="00DA7471" w:rsidRDefault="00DA7471" w:rsidP="00BB1B53">
            <w:pPr>
              <w:pStyle w:val="Geenafstand"/>
            </w:pPr>
          </w:p>
          <w:p w14:paraId="1A84A5E8" w14:textId="77777777" w:rsidR="00DA7471" w:rsidRPr="00BB1B53" w:rsidRDefault="00DA7471" w:rsidP="00BB1B53">
            <w:pPr>
              <w:pStyle w:val="Geenafstand"/>
            </w:pPr>
          </w:p>
        </w:tc>
        <w:tc>
          <w:tcPr>
            <w:tcW w:w="5259" w:type="dxa"/>
          </w:tcPr>
          <w:p w14:paraId="6DDD739E" w14:textId="77777777" w:rsidR="002338C8" w:rsidRPr="00BB1B53" w:rsidRDefault="002338C8" w:rsidP="00BB1B53">
            <w:pPr>
              <w:pStyle w:val="Geenafstand"/>
            </w:pPr>
          </w:p>
        </w:tc>
        <w:tc>
          <w:tcPr>
            <w:tcW w:w="485" w:type="dxa"/>
          </w:tcPr>
          <w:p w14:paraId="63A97965" w14:textId="77777777" w:rsidR="002338C8" w:rsidRPr="00BB1B53" w:rsidRDefault="002338C8" w:rsidP="00BB1B53">
            <w:pPr>
              <w:pStyle w:val="Geenafstand"/>
            </w:pPr>
          </w:p>
        </w:tc>
      </w:tr>
      <w:tr w:rsidR="002338C8" w:rsidRPr="00BB1B53" w14:paraId="6A4864BC" w14:textId="77777777" w:rsidTr="00DD0E29">
        <w:tc>
          <w:tcPr>
            <w:tcW w:w="3328" w:type="dxa"/>
          </w:tcPr>
          <w:p w14:paraId="23BAE615" w14:textId="77777777" w:rsidR="002338C8" w:rsidRDefault="002338C8" w:rsidP="00DA7471">
            <w:pPr>
              <w:pStyle w:val="Geenafstand"/>
              <w:jc w:val="center"/>
              <w:rPr>
                <w:i/>
              </w:rPr>
            </w:pPr>
          </w:p>
          <w:p w14:paraId="541986CC" w14:textId="77777777" w:rsidR="001D1EC1" w:rsidRDefault="001D1EC1" w:rsidP="00DA7471">
            <w:pPr>
              <w:pStyle w:val="Geenafstand"/>
              <w:jc w:val="center"/>
              <w:rPr>
                <w:i/>
              </w:rPr>
            </w:pPr>
          </w:p>
          <w:p w14:paraId="0E2F62BA" w14:textId="77777777" w:rsidR="001D1EC1" w:rsidRDefault="001D1EC1" w:rsidP="00DA7471">
            <w:pPr>
              <w:pStyle w:val="Geenafstand"/>
              <w:jc w:val="center"/>
              <w:rPr>
                <w:i/>
              </w:rPr>
            </w:pPr>
          </w:p>
          <w:p w14:paraId="437A24A9" w14:textId="4AEB2BFF" w:rsidR="001D1EC1" w:rsidRPr="00C634C1" w:rsidRDefault="001D1EC1" w:rsidP="00C634C1">
            <w:pPr>
              <w:pStyle w:val="Geenafstand"/>
              <w:rPr>
                <w:sz w:val="52"/>
                <w:szCs w:val="52"/>
              </w:rPr>
            </w:pPr>
            <w:r w:rsidRPr="00C634C1">
              <w:rPr>
                <w:sz w:val="52"/>
                <w:szCs w:val="52"/>
              </w:rPr>
              <w:t>DEEL I ALGEMEEN</w:t>
            </w:r>
          </w:p>
        </w:tc>
        <w:tc>
          <w:tcPr>
            <w:tcW w:w="5259" w:type="dxa"/>
          </w:tcPr>
          <w:p w14:paraId="3FDD49A0" w14:textId="77777777" w:rsidR="00BB1B53" w:rsidRPr="00BB1B53" w:rsidRDefault="00BB1B53" w:rsidP="00DA7471">
            <w:pPr>
              <w:pStyle w:val="Geenafstand"/>
              <w:jc w:val="center"/>
              <w:rPr>
                <w:i/>
              </w:rPr>
            </w:pPr>
          </w:p>
        </w:tc>
        <w:tc>
          <w:tcPr>
            <w:tcW w:w="485" w:type="dxa"/>
          </w:tcPr>
          <w:p w14:paraId="275E5DFC" w14:textId="77777777" w:rsidR="002338C8" w:rsidRPr="00BB1B53" w:rsidRDefault="002338C8" w:rsidP="00BB1B53">
            <w:pPr>
              <w:pStyle w:val="Geenafstand"/>
              <w:rPr>
                <w:i/>
              </w:rPr>
            </w:pPr>
          </w:p>
        </w:tc>
      </w:tr>
      <w:tr w:rsidR="00BB1B53" w:rsidRPr="00BB1B53" w14:paraId="3AB21847" w14:textId="77777777" w:rsidTr="00DD0E29">
        <w:trPr>
          <w:trHeight w:val="1267"/>
        </w:trPr>
        <w:tc>
          <w:tcPr>
            <w:tcW w:w="3328" w:type="dxa"/>
          </w:tcPr>
          <w:p w14:paraId="764D787B" w14:textId="76BBE52A" w:rsidR="00CC08AE" w:rsidRPr="00BB1B53" w:rsidRDefault="00CC08AE" w:rsidP="00CC08AE">
            <w:pPr>
              <w:pStyle w:val="Geenafstand"/>
            </w:pPr>
          </w:p>
        </w:tc>
        <w:tc>
          <w:tcPr>
            <w:tcW w:w="5259" w:type="dxa"/>
          </w:tcPr>
          <w:p w14:paraId="1513EE03" w14:textId="77777777" w:rsidR="00BB1B53" w:rsidRPr="00235986" w:rsidRDefault="00BB1B53" w:rsidP="00235986">
            <w:pPr>
              <w:spacing w:line="240" w:lineRule="auto"/>
              <w:rPr>
                <w:rFonts w:cs="Arial"/>
                <w:u w:val="single"/>
              </w:rPr>
            </w:pPr>
          </w:p>
        </w:tc>
        <w:tc>
          <w:tcPr>
            <w:tcW w:w="485" w:type="dxa"/>
          </w:tcPr>
          <w:p w14:paraId="389EAF26" w14:textId="0A19BA50" w:rsidR="00BB1B53" w:rsidRPr="0039789D" w:rsidRDefault="00BB1B53" w:rsidP="00BB1B53">
            <w:pPr>
              <w:jc w:val="right"/>
              <w:rPr>
                <w:rFonts w:cs="Arial"/>
              </w:rPr>
            </w:pPr>
          </w:p>
        </w:tc>
      </w:tr>
      <w:tr w:rsidR="00CC08AE" w:rsidRPr="00BB1B53" w14:paraId="3DC87BFE" w14:textId="77777777" w:rsidTr="00DD0E29">
        <w:trPr>
          <w:trHeight w:val="1267"/>
        </w:trPr>
        <w:tc>
          <w:tcPr>
            <w:tcW w:w="3328" w:type="dxa"/>
          </w:tcPr>
          <w:p w14:paraId="0F33C2BE" w14:textId="77777777" w:rsidR="001D1EC1" w:rsidRDefault="001D1EC1" w:rsidP="00BB1B53">
            <w:pPr>
              <w:pStyle w:val="Geenafstand"/>
            </w:pPr>
          </w:p>
          <w:p w14:paraId="4FC2A8D2" w14:textId="77777777" w:rsidR="00495F6E" w:rsidRDefault="00495F6E" w:rsidP="00BB1B53">
            <w:pPr>
              <w:pStyle w:val="Geenafstand"/>
            </w:pPr>
          </w:p>
          <w:p w14:paraId="79D36A29" w14:textId="77777777" w:rsidR="00495F6E" w:rsidRDefault="00495F6E" w:rsidP="00BB1B53">
            <w:pPr>
              <w:pStyle w:val="Geenafstand"/>
            </w:pPr>
          </w:p>
          <w:p w14:paraId="3E9C99FC" w14:textId="77777777" w:rsidR="00495F6E" w:rsidRDefault="00495F6E" w:rsidP="00BB1B53">
            <w:pPr>
              <w:pStyle w:val="Geenafstand"/>
            </w:pPr>
          </w:p>
          <w:p w14:paraId="18CC3263" w14:textId="77777777" w:rsidR="00495F6E" w:rsidRDefault="00495F6E" w:rsidP="00BB1B53">
            <w:pPr>
              <w:pStyle w:val="Geenafstand"/>
            </w:pPr>
          </w:p>
          <w:p w14:paraId="6CB5D1A2" w14:textId="77777777" w:rsidR="00495F6E" w:rsidRDefault="00495F6E" w:rsidP="00BB1B53">
            <w:pPr>
              <w:pStyle w:val="Geenafstand"/>
            </w:pPr>
          </w:p>
          <w:p w14:paraId="1638339B" w14:textId="77777777" w:rsidR="00495F6E" w:rsidRDefault="00495F6E" w:rsidP="00BB1B53">
            <w:pPr>
              <w:pStyle w:val="Geenafstand"/>
            </w:pPr>
          </w:p>
          <w:p w14:paraId="05208F9D" w14:textId="77777777" w:rsidR="00495F6E" w:rsidRDefault="00495F6E" w:rsidP="00BB1B53">
            <w:pPr>
              <w:pStyle w:val="Geenafstand"/>
            </w:pPr>
          </w:p>
          <w:p w14:paraId="4D322664" w14:textId="77777777" w:rsidR="00495F6E" w:rsidRDefault="00495F6E" w:rsidP="00BB1B53">
            <w:pPr>
              <w:pStyle w:val="Geenafstand"/>
            </w:pPr>
          </w:p>
          <w:p w14:paraId="17F7B88D" w14:textId="77777777" w:rsidR="00495F6E" w:rsidRDefault="00495F6E" w:rsidP="00BB1B53">
            <w:pPr>
              <w:pStyle w:val="Geenafstand"/>
            </w:pPr>
          </w:p>
          <w:p w14:paraId="156FB41F" w14:textId="77777777" w:rsidR="00495F6E" w:rsidRDefault="00495F6E" w:rsidP="00BB1B53">
            <w:pPr>
              <w:pStyle w:val="Geenafstand"/>
            </w:pPr>
          </w:p>
          <w:p w14:paraId="795DB3E5" w14:textId="77777777" w:rsidR="00495F6E" w:rsidRDefault="00495F6E" w:rsidP="00BB1B53">
            <w:pPr>
              <w:pStyle w:val="Geenafstand"/>
            </w:pPr>
          </w:p>
          <w:p w14:paraId="1ACB3F98" w14:textId="77777777" w:rsidR="00495F6E" w:rsidRDefault="00495F6E" w:rsidP="00BB1B53">
            <w:pPr>
              <w:pStyle w:val="Geenafstand"/>
            </w:pPr>
          </w:p>
          <w:p w14:paraId="0253772D" w14:textId="77777777" w:rsidR="00495F6E" w:rsidRDefault="00495F6E" w:rsidP="00BB1B53">
            <w:pPr>
              <w:pStyle w:val="Geenafstand"/>
            </w:pPr>
          </w:p>
          <w:p w14:paraId="570F9B5D" w14:textId="77777777" w:rsidR="00495F6E" w:rsidRDefault="00495F6E" w:rsidP="00BB1B53">
            <w:pPr>
              <w:pStyle w:val="Geenafstand"/>
            </w:pPr>
          </w:p>
          <w:p w14:paraId="0CC82A77" w14:textId="77777777" w:rsidR="00495F6E" w:rsidRDefault="00495F6E" w:rsidP="00BB1B53">
            <w:pPr>
              <w:pStyle w:val="Geenafstand"/>
            </w:pPr>
          </w:p>
          <w:p w14:paraId="7611BC04" w14:textId="77777777" w:rsidR="00495F6E" w:rsidRDefault="00495F6E" w:rsidP="00BB1B53">
            <w:pPr>
              <w:pStyle w:val="Geenafstand"/>
            </w:pPr>
          </w:p>
          <w:p w14:paraId="328ED80E" w14:textId="77777777" w:rsidR="00DA7471" w:rsidRDefault="00DA7471" w:rsidP="00BB1B53">
            <w:pPr>
              <w:pStyle w:val="Geenafstand"/>
            </w:pPr>
          </w:p>
          <w:p w14:paraId="2D0368FA" w14:textId="77777777" w:rsidR="00DA7471" w:rsidRDefault="00DA7471" w:rsidP="00BB1B53">
            <w:pPr>
              <w:pStyle w:val="Geenafstand"/>
            </w:pPr>
          </w:p>
          <w:p w14:paraId="76DF1B21" w14:textId="77777777" w:rsidR="00DA7471" w:rsidRDefault="00DA7471" w:rsidP="00BB1B53">
            <w:pPr>
              <w:pStyle w:val="Geenafstand"/>
            </w:pPr>
          </w:p>
          <w:p w14:paraId="6820B8CC" w14:textId="77777777" w:rsidR="00DA7471" w:rsidRDefault="00DA7471" w:rsidP="00BB1B53">
            <w:pPr>
              <w:pStyle w:val="Geenafstand"/>
            </w:pPr>
          </w:p>
          <w:p w14:paraId="2166ECC7" w14:textId="77777777" w:rsidR="00495F6E" w:rsidRDefault="00495F6E" w:rsidP="00BB1B53">
            <w:pPr>
              <w:pStyle w:val="Geenafstand"/>
            </w:pPr>
          </w:p>
          <w:p w14:paraId="04964392" w14:textId="77777777" w:rsidR="00495F6E" w:rsidRDefault="00495F6E" w:rsidP="00BB1B53">
            <w:pPr>
              <w:pStyle w:val="Geenafstand"/>
            </w:pPr>
          </w:p>
          <w:p w14:paraId="13AAF123" w14:textId="77777777" w:rsidR="00495F6E" w:rsidRDefault="00495F6E" w:rsidP="00BB1B53">
            <w:pPr>
              <w:pStyle w:val="Geenafstand"/>
            </w:pPr>
          </w:p>
          <w:p w14:paraId="1FF18EEE" w14:textId="77777777" w:rsidR="00495F6E" w:rsidRDefault="00495F6E" w:rsidP="00BB1B53">
            <w:pPr>
              <w:pStyle w:val="Geenafstand"/>
            </w:pPr>
          </w:p>
          <w:p w14:paraId="58D58E66" w14:textId="77777777" w:rsidR="00B91E0D" w:rsidRDefault="00B91E0D" w:rsidP="00BB1B53">
            <w:pPr>
              <w:pStyle w:val="Geenafstand"/>
            </w:pPr>
            <w:bookmarkStart w:id="0" w:name="_GoBack"/>
            <w:bookmarkEnd w:id="0"/>
          </w:p>
          <w:p w14:paraId="1104F151" w14:textId="77777777" w:rsidR="00495F6E" w:rsidRDefault="00495F6E" w:rsidP="00BB1B53">
            <w:pPr>
              <w:pStyle w:val="Geenafstand"/>
            </w:pPr>
          </w:p>
          <w:p w14:paraId="183B3401" w14:textId="77777777" w:rsidR="00495F6E" w:rsidRDefault="00495F6E" w:rsidP="00BB1B53">
            <w:pPr>
              <w:pStyle w:val="Geenafstand"/>
            </w:pPr>
          </w:p>
        </w:tc>
        <w:tc>
          <w:tcPr>
            <w:tcW w:w="5259" w:type="dxa"/>
          </w:tcPr>
          <w:p w14:paraId="3246D90A" w14:textId="77777777" w:rsidR="00CC08AE" w:rsidRPr="00235986" w:rsidRDefault="00CC08AE" w:rsidP="00235986">
            <w:pPr>
              <w:spacing w:line="240" w:lineRule="auto"/>
              <w:rPr>
                <w:rFonts w:cs="Arial"/>
                <w:u w:val="single"/>
              </w:rPr>
            </w:pPr>
          </w:p>
        </w:tc>
        <w:tc>
          <w:tcPr>
            <w:tcW w:w="485" w:type="dxa"/>
          </w:tcPr>
          <w:p w14:paraId="630123D5" w14:textId="77777777" w:rsidR="00CC08AE" w:rsidRDefault="00CC08AE" w:rsidP="00CC08AE">
            <w:pPr>
              <w:rPr>
                <w:rFonts w:cs="Arial"/>
              </w:rPr>
            </w:pPr>
          </w:p>
        </w:tc>
      </w:tr>
    </w:tbl>
    <w:p w14:paraId="4A268304" w14:textId="77777777" w:rsidR="00140470" w:rsidRPr="00170C7F" w:rsidRDefault="00140470" w:rsidP="00AF4FEA">
      <w:pPr>
        <w:pStyle w:val="Lijstalinea"/>
        <w:numPr>
          <w:ilvl w:val="0"/>
          <w:numId w:val="5"/>
        </w:numPr>
        <w:spacing w:after="200" w:line="276" w:lineRule="auto"/>
        <w:ind w:left="567" w:hanging="567"/>
        <w:rPr>
          <w:rFonts w:cs="Arial"/>
          <w:b/>
          <w:u w:val="single"/>
        </w:rPr>
      </w:pPr>
      <w:r w:rsidRPr="00170C7F">
        <w:rPr>
          <w:rFonts w:cs="Arial"/>
          <w:b/>
          <w:u w:val="single"/>
        </w:rPr>
        <w:lastRenderedPageBreak/>
        <w:t>ALGEMEEN</w:t>
      </w:r>
    </w:p>
    <w:p w14:paraId="427D0D84" w14:textId="77777777" w:rsidR="00140470" w:rsidRPr="002E330C" w:rsidRDefault="00140470" w:rsidP="00140470">
      <w:pPr>
        <w:rPr>
          <w:rFonts w:cs="Arial"/>
          <w:i/>
        </w:rPr>
      </w:pPr>
      <w:r w:rsidRPr="002E330C">
        <w:rPr>
          <w:rFonts w:cs="Arial"/>
          <w:i/>
        </w:rPr>
        <w:t xml:space="preserve">Waarom dit verslag? </w:t>
      </w:r>
    </w:p>
    <w:p w14:paraId="527C4B5B" w14:textId="77777777" w:rsidR="00AC491F" w:rsidRDefault="00B04A2B" w:rsidP="001D42DC">
      <w:pPr>
        <w:autoSpaceDE w:val="0"/>
        <w:autoSpaceDN w:val="0"/>
        <w:adjustRightInd w:val="0"/>
        <w:spacing w:line="240" w:lineRule="auto"/>
        <w:rPr>
          <w:rFonts w:cs="Arial"/>
          <w:lang w:eastAsia="en-US"/>
        </w:rPr>
      </w:pPr>
      <w:r>
        <w:rPr>
          <w:rFonts w:cs="Arial"/>
          <w:lang w:eastAsia="en-US"/>
        </w:rPr>
        <w:t xml:space="preserve">Sinds 1994 bestaat de </w:t>
      </w:r>
      <w:r w:rsidR="001D42DC" w:rsidRPr="001D42DC">
        <w:rPr>
          <w:rFonts w:cs="Arial"/>
          <w:lang w:eastAsia="en-US"/>
        </w:rPr>
        <w:t>Ombudscommissie</w:t>
      </w:r>
      <w:r>
        <w:rPr>
          <w:rFonts w:cs="Arial"/>
          <w:lang w:eastAsia="en-US"/>
        </w:rPr>
        <w:t xml:space="preserve"> als eigen ombudsvoorziening van de gemeente </w:t>
      </w:r>
    </w:p>
    <w:p w14:paraId="0563CA10" w14:textId="2508EB2D" w:rsidR="001D42DC" w:rsidRPr="001D42DC" w:rsidRDefault="00B04A2B" w:rsidP="001D42DC">
      <w:pPr>
        <w:autoSpaceDE w:val="0"/>
        <w:autoSpaceDN w:val="0"/>
        <w:adjustRightInd w:val="0"/>
        <w:spacing w:line="240" w:lineRule="auto"/>
      </w:pPr>
      <w:r>
        <w:rPr>
          <w:rFonts w:cs="Arial"/>
          <w:lang w:eastAsia="en-US"/>
        </w:rPr>
        <w:t xml:space="preserve">’s-Hertogenbosch. Al in 1994 besloot de gemeenteraad van </w:t>
      </w:r>
      <w:r w:rsidR="001D42DC">
        <w:rPr>
          <w:rFonts w:cs="Arial"/>
          <w:lang w:eastAsia="en-US"/>
        </w:rPr>
        <w:t xml:space="preserve">’s-Hertogenbosch </w:t>
      </w:r>
      <w:r>
        <w:rPr>
          <w:rFonts w:cs="Arial"/>
          <w:lang w:eastAsia="en-US"/>
        </w:rPr>
        <w:t xml:space="preserve">de ombudsvoorziening niet </w:t>
      </w:r>
      <w:r w:rsidR="001D42DC" w:rsidRPr="001D42DC">
        <w:rPr>
          <w:rFonts w:cs="Arial"/>
          <w:lang w:eastAsia="en-US"/>
        </w:rPr>
        <w:t xml:space="preserve">onder </w:t>
      </w:r>
      <w:r>
        <w:rPr>
          <w:rFonts w:cs="Arial"/>
          <w:lang w:eastAsia="en-US"/>
        </w:rPr>
        <w:t xml:space="preserve">te </w:t>
      </w:r>
      <w:r w:rsidR="001D42DC" w:rsidRPr="001D42DC">
        <w:rPr>
          <w:rFonts w:cs="Arial"/>
          <w:lang w:eastAsia="en-US"/>
        </w:rPr>
        <w:t xml:space="preserve">brengen bij de Nationale </w:t>
      </w:r>
      <w:r w:rsidR="005F3B99">
        <w:rPr>
          <w:rFonts w:cs="Arial"/>
          <w:lang w:eastAsia="en-US"/>
        </w:rPr>
        <w:t>O</w:t>
      </w:r>
      <w:r w:rsidR="001D42DC" w:rsidRPr="001D42DC">
        <w:rPr>
          <w:rFonts w:cs="Arial"/>
          <w:lang w:eastAsia="en-US"/>
        </w:rPr>
        <w:t>mbudsman in Den Haag</w:t>
      </w:r>
      <w:r>
        <w:rPr>
          <w:rFonts w:cs="Arial"/>
          <w:lang w:eastAsia="en-US"/>
        </w:rPr>
        <w:t xml:space="preserve">, </w:t>
      </w:r>
      <w:r w:rsidR="001D42DC" w:rsidRPr="001D42DC">
        <w:rPr>
          <w:rFonts w:cs="Arial"/>
          <w:lang w:eastAsia="en-US"/>
        </w:rPr>
        <w:t>vanuit overwegingen van bereikbaarheid, nabijheid en relevante</w:t>
      </w:r>
      <w:r w:rsidR="001D42DC">
        <w:rPr>
          <w:rFonts w:cs="Arial"/>
          <w:lang w:eastAsia="en-US"/>
        </w:rPr>
        <w:t xml:space="preserve"> </w:t>
      </w:r>
      <w:r w:rsidR="001D42DC" w:rsidRPr="001D42DC">
        <w:rPr>
          <w:rFonts w:cs="Arial"/>
          <w:lang w:eastAsia="en-US"/>
        </w:rPr>
        <w:t>regiokennis</w:t>
      </w:r>
      <w:r>
        <w:rPr>
          <w:rFonts w:cs="Arial"/>
          <w:lang w:eastAsia="en-US"/>
        </w:rPr>
        <w:t xml:space="preserve"> bij de Ombudscommissie</w:t>
      </w:r>
      <w:r w:rsidR="001D42DC" w:rsidRPr="001D42DC">
        <w:rPr>
          <w:rFonts w:cs="Arial"/>
          <w:lang w:eastAsia="en-US"/>
        </w:rPr>
        <w:t>.</w:t>
      </w:r>
    </w:p>
    <w:p w14:paraId="604B7FC8" w14:textId="77777777" w:rsidR="001D42DC" w:rsidRDefault="001D42DC" w:rsidP="00140470">
      <w:pPr>
        <w:pStyle w:val="Geenafstand"/>
        <w:rPr>
          <w:rFonts w:cs="Arial"/>
        </w:rPr>
      </w:pPr>
    </w:p>
    <w:p w14:paraId="4B720FCB" w14:textId="550E82F7" w:rsidR="00140470" w:rsidRDefault="00140470" w:rsidP="00140470">
      <w:pPr>
        <w:pStyle w:val="Geenafstand"/>
        <w:rPr>
          <w:rFonts w:cs="Arial"/>
        </w:rPr>
      </w:pPr>
      <w:r w:rsidRPr="00FA1AFB">
        <w:rPr>
          <w:rFonts w:cs="Arial"/>
        </w:rPr>
        <w:t xml:space="preserve">Dit verslag is een verantwoording </w:t>
      </w:r>
      <w:r w:rsidR="005F3B99">
        <w:rPr>
          <w:rFonts w:cs="Arial"/>
        </w:rPr>
        <w:t xml:space="preserve">aan de gemeenteraad </w:t>
      </w:r>
      <w:r w:rsidRPr="00FA1AFB">
        <w:rPr>
          <w:rFonts w:cs="Arial"/>
        </w:rPr>
        <w:t>van de werkzaamheden van de Ombudscommissie in 201</w:t>
      </w:r>
      <w:r>
        <w:rPr>
          <w:rFonts w:cs="Arial"/>
        </w:rPr>
        <w:t>5</w:t>
      </w:r>
      <w:r w:rsidR="00AC491F">
        <w:rPr>
          <w:rFonts w:cs="Arial"/>
        </w:rPr>
        <w:t>, zoals voorgeschreven in artikel 9 van de Verordening op de gemeentelijke Ombudscommissie</w:t>
      </w:r>
      <w:r w:rsidRPr="00FA1AFB">
        <w:rPr>
          <w:rFonts w:cs="Arial"/>
        </w:rPr>
        <w:t xml:space="preserve">. In het verslag wordt een beeld geschetst van de vele telefoontjes, mails en </w:t>
      </w:r>
      <w:r w:rsidR="00D61E43">
        <w:rPr>
          <w:rFonts w:cs="Arial"/>
        </w:rPr>
        <w:t>brieven</w:t>
      </w:r>
      <w:r>
        <w:rPr>
          <w:rFonts w:cs="Arial"/>
        </w:rPr>
        <w:t xml:space="preserve"> die de Ombudscommissie in 2015</w:t>
      </w:r>
      <w:r w:rsidRPr="00FA1AFB">
        <w:rPr>
          <w:rFonts w:cs="Arial"/>
        </w:rPr>
        <w:t xml:space="preserve"> ontving en de wijze waarop zij haar taken vervulde. </w:t>
      </w:r>
      <w:r w:rsidR="005F3B99" w:rsidRPr="00E00368">
        <w:rPr>
          <w:rFonts w:cs="Arial"/>
        </w:rPr>
        <w:t>V</w:t>
      </w:r>
      <w:r w:rsidR="00E07038" w:rsidRPr="00E00368">
        <w:rPr>
          <w:rFonts w:cs="Arial"/>
        </w:rPr>
        <w:t xml:space="preserve">eel informatie over de Ombudscommissie </w:t>
      </w:r>
      <w:r w:rsidR="005F3B99" w:rsidRPr="00E00368">
        <w:rPr>
          <w:rFonts w:cs="Arial"/>
        </w:rPr>
        <w:t xml:space="preserve">is ook </w:t>
      </w:r>
      <w:r w:rsidR="00E07038" w:rsidRPr="00E00368">
        <w:rPr>
          <w:rFonts w:cs="Arial"/>
        </w:rPr>
        <w:t>terug te vinden op onze eigen website</w:t>
      </w:r>
      <w:r w:rsidRPr="00FA1AFB">
        <w:rPr>
          <w:rStyle w:val="Voetnootmarkering"/>
          <w:rFonts w:cs="Arial"/>
        </w:rPr>
        <w:footnoteReference w:id="3"/>
      </w:r>
      <w:r w:rsidRPr="00FA1AFB">
        <w:rPr>
          <w:rFonts w:cs="Arial"/>
        </w:rPr>
        <w:t>.</w:t>
      </w:r>
    </w:p>
    <w:p w14:paraId="71D4CD6A" w14:textId="77777777" w:rsidR="00140470" w:rsidRPr="00FA1AFB" w:rsidRDefault="00140470" w:rsidP="00140470">
      <w:pPr>
        <w:pStyle w:val="Geenafstand"/>
        <w:rPr>
          <w:rFonts w:cs="Arial"/>
        </w:rPr>
      </w:pPr>
    </w:p>
    <w:p w14:paraId="0BD94037" w14:textId="77777777" w:rsidR="00140470" w:rsidRDefault="00140470" w:rsidP="00140470">
      <w:pPr>
        <w:pStyle w:val="Voetnoottekst"/>
        <w:rPr>
          <w:rFonts w:ascii="Arial" w:hAnsi="Arial" w:cs="Arial"/>
        </w:rPr>
      </w:pPr>
      <w:r w:rsidRPr="00140470">
        <w:rPr>
          <w:rFonts w:ascii="Arial" w:hAnsi="Arial" w:cs="Arial"/>
          <w:i/>
        </w:rPr>
        <w:t>Relativering</w:t>
      </w:r>
      <w:r>
        <w:rPr>
          <w:rFonts w:ascii="Arial" w:hAnsi="Arial" w:cs="Arial"/>
        </w:rPr>
        <w:t>.</w:t>
      </w:r>
    </w:p>
    <w:p w14:paraId="28813641" w14:textId="62E445BF" w:rsidR="00307ED0" w:rsidRDefault="005F3B99" w:rsidP="00140470">
      <w:pPr>
        <w:pStyle w:val="Voetnoottekst"/>
        <w:rPr>
          <w:rFonts w:ascii="Arial" w:hAnsi="Arial" w:cs="Arial"/>
        </w:rPr>
      </w:pPr>
      <w:r>
        <w:rPr>
          <w:rFonts w:ascii="Arial" w:hAnsi="Arial" w:cs="Arial"/>
        </w:rPr>
        <w:t>G</w:t>
      </w:r>
      <w:r w:rsidR="00140470">
        <w:rPr>
          <w:rFonts w:ascii="Arial" w:hAnsi="Arial" w:cs="Arial"/>
        </w:rPr>
        <w:t xml:space="preserve">ezien het </w:t>
      </w:r>
      <w:r w:rsidR="00307ED0">
        <w:rPr>
          <w:rFonts w:ascii="Arial" w:hAnsi="Arial" w:cs="Arial"/>
        </w:rPr>
        <w:t xml:space="preserve">relatief geringe </w:t>
      </w:r>
      <w:r w:rsidR="00140470">
        <w:rPr>
          <w:rFonts w:ascii="Arial" w:hAnsi="Arial" w:cs="Arial"/>
        </w:rPr>
        <w:t xml:space="preserve">aantal </w:t>
      </w:r>
      <w:r w:rsidR="00D61E43">
        <w:rPr>
          <w:rFonts w:ascii="Arial" w:hAnsi="Arial" w:cs="Arial"/>
        </w:rPr>
        <w:t>verzoeken</w:t>
      </w:r>
      <w:r w:rsidR="00140470">
        <w:rPr>
          <w:rFonts w:ascii="Arial" w:hAnsi="Arial" w:cs="Arial"/>
        </w:rPr>
        <w:t xml:space="preserve"> bij de Ombudscommissie, in relatie tot </w:t>
      </w:r>
      <w:r w:rsidR="00D61E43">
        <w:rPr>
          <w:rFonts w:ascii="Arial" w:hAnsi="Arial" w:cs="Arial"/>
        </w:rPr>
        <w:t>het grote aantal klantcontacten</w:t>
      </w:r>
      <w:r w:rsidR="00140470">
        <w:rPr>
          <w:rFonts w:ascii="Arial" w:hAnsi="Arial" w:cs="Arial"/>
        </w:rPr>
        <w:t xml:space="preserve"> van de gemeente, </w:t>
      </w:r>
      <w:r>
        <w:rPr>
          <w:rFonts w:ascii="Arial" w:hAnsi="Arial" w:cs="Arial"/>
        </w:rPr>
        <w:t xml:space="preserve">is het </w:t>
      </w:r>
      <w:r w:rsidR="00140470">
        <w:rPr>
          <w:rFonts w:ascii="Arial" w:hAnsi="Arial" w:cs="Arial"/>
        </w:rPr>
        <w:t>lastig algemene conclusies te trekken. Ook omdat de Ombudscommissie waarschijnlijk slechts een gedeeltelijk</w:t>
      </w:r>
      <w:r w:rsidR="00140470">
        <w:rPr>
          <w:rStyle w:val="Voetnootmarkering"/>
          <w:rFonts w:ascii="Arial" w:hAnsi="Arial" w:cs="Arial"/>
        </w:rPr>
        <w:footnoteReference w:id="4"/>
      </w:r>
      <w:r w:rsidR="00140470">
        <w:rPr>
          <w:rFonts w:ascii="Arial" w:hAnsi="Arial" w:cs="Arial"/>
        </w:rPr>
        <w:t xml:space="preserve"> beeld krijgt van het functioneren van de gemeentelijke organisatie door de aan haar voorgelegde </w:t>
      </w:r>
      <w:r w:rsidR="00D61E43">
        <w:rPr>
          <w:rFonts w:ascii="Arial" w:hAnsi="Arial" w:cs="Arial"/>
        </w:rPr>
        <w:t>verzoeken</w:t>
      </w:r>
      <w:r w:rsidR="00140470">
        <w:rPr>
          <w:rFonts w:ascii="Arial" w:hAnsi="Arial" w:cs="Arial"/>
        </w:rPr>
        <w:t xml:space="preserve">. </w:t>
      </w:r>
    </w:p>
    <w:p w14:paraId="000B1EE7" w14:textId="77777777" w:rsidR="00463CF7" w:rsidRDefault="00140470" w:rsidP="00463CF7">
      <w:pPr>
        <w:pStyle w:val="Voetnoottekst"/>
        <w:rPr>
          <w:rFonts w:ascii="Arial" w:hAnsi="Arial" w:cs="Arial"/>
        </w:rPr>
      </w:pPr>
      <w:r>
        <w:rPr>
          <w:rFonts w:ascii="Arial" w:hAnsi="Arial" w:cs="Arial"/>
        </w:rPr>
        <w:t xml:space="preserve">Ook komen er meer </w:t>
      </w:r>
      <w:r w:rsidR="00D61E43">
        <w:rPr>
          <w:rFonts w:ascii="Arial" w:hAnsi="Arial" w:cs="Arial"/>
        </w:rPr>
        <w:t>verzoeken</w:t>
      </w:r>
      <w:r>
        <w:rPr>
          <w:rFonts w:ascii="Arial" w:hAnsi="Arial" w:cs="Arial"/>
        </w:rPr>
        <w:t xml:space="preserve"> binnen over de ene sector dan over de andere, waardoor het lastig is algemene conclusies te trekken die gelden voor de gehele gemeentelijke organisatie. </w:t>
      </w:r>
      <w:r w:rsidR="00463CF7">
        <w:rPr>
          <w:rFonts w:ascii="Arial" w:hAnsi="Arial" w:cs="Arial"/>
        </w:rPr>
        <w:t xml:space="preserve">Wat wél kan is trends en ontwikkellijnen signaleren. Deze vindt u terug in dit jaarverslag. </w:t>
      </w:r>
    </w:p>
    <w:p w14:paraId="45AD3BBD" w14:textId="77777777" w:rsidR="00463CF7" w:rsidRDefault="00463CF7" w:rsidP="00463CF7">
      <w:pPr>
        <w:pStyle w:val="Voetnoottekst"/>
        <w:rPr>
          <w:rFonts w:ascii="Arial" w:hAnsi="Arial" w:cs="Arial"/>
        </w:rPr>
      </w:pPr>
    </w:p>
    <w:p w14:paraId="21D9A7DE" w14:textId="77777777" w:rsidR="00463CF7" w:rsidRDefault="00463CF7" w:rsidP="00463CF7">
      <w:pPr>
        <w:pStyle w:val="Voetnoottekst"/>
        <w:rPr>
          <w:rFonts w:ascii="Arial" w:hAnsi="Arial" w:cs="Arial"/>
        </w:rPr>
      </w:pPr>
      <w:r>
        <w:rPr>
          <w:rFonts w:ascii="Arial" w:hAnsi="Arial" w:cs="Arial"/>
        </w:rPr>
        <w:t xml:space="preserve">Verder past de relativering dat waar gewerkt wordt, fouten gemaakt (mogen) worden. Een klacht is in die optiek geen kritiek, maar een kans die gegrepen kan worden. Klachtbehandeling hoort daarom bij en maakt onderdeel van een goede gemeentelijke dienstverlening. </w:t>
      </w:r>
    </w:p>
    <w:p w14:paraId="3609A779" w14:textId="77777777" w:rsidR="00463CF7" w:rsidRDefault="00463CF7" w:rsidP="00463CF7">
      <w:pPr>
        <w:pStyle w:val="Voetnoottekst"/>
        <w:rPr>
          <w:rFonts w:ascii="Arial" w:hAnsi="Arial" w:cs="Arial"/>
        </w:rPr>
      </w:pPr>
    </w:p>
    <w:p w14:paraId="2B6A8CCC" w14:textId="77777777" w:rsidR="00463CF7" w:rsidRPr="00463CF7" w:rsidRDefault="00463CF7" w:rsidP="00463CF7">
      <w:pPr>
        <w:pStyle w:val="Voetnoottekst"/>
        <w:rPr>
          <w:rFonts w:ascii="Arial" w:hAnsi="Arial" w:cs="Arial"/>
          <w:i/>
        </w:rPr>
      </w:pPr>
      <w:r w:rsidRPr="00463CF7">
        <w:rPr>
          <w:rFonts w:ascii="Arial" w:hAnsi="Arial" w:cs="Arial"/>
          <w:i/>
        </w:rPr>
        <w:t xml:space="preserve">Kwalitatieve </w:t>
      </w:r>
      <w:r w:rsidR="002F25F0">
        <w:rPr>
          <w:rFonts w:ascii="Arial" w:hAnsi="Arial" w:cs="Arial"/>
          <w:i/>
        </w:rPr>
        <w:t>klacht</w:t>
      </w:r>
      <w:r w:rsidRPr="00463CF7">
        <w:rPr>
          <w:rFonts w:ascii="Arial" w:hAnsi="Arial" w:cs="Arial"/>
          <w:i/>
        </w:rPr>
        <w:t>benadering.</w:t>
      </w:r>
    </w:p>
    <w:p w14:paraId="31A83EA9" w14:textId="6A54A8B8" w:rsidR="002F25F0" w:rsidRPr="00E00368" w:rsidRDefault="00463CF7" w:rsidP="00463CF7">
      <w:pPr>
        <w:pStyle w:val="Voetnoottekst"/>
        <w:rPr>
          <w:rFonts w:ascii="Arial" w:hAnsi="Arial" w:cs="Arial"/>
        </w:rPr>
      </w:pPr>
      <w:r w:rsidRPr="00E00368">
        <w:rPr>
          <w:rFonts w:ascii="Arial" w:hAnsi="Arial" w:cs="Arial"/>
        </w:rPr>
        <w:t xml:space="preserve">De Ombudscommissie waarschuwt voor een (te) kwantitatieve benadering van klachten. </w:t>
      </w:r>
      <w:r w:rsidR="002F25F0" w:rsidRPr="00E00368">
        <w:rPr>
          <w:rFonts w:ascii="Arial" w:hAnsi="Arial" w:cs="Arial"/>
        </w:rPr>
        <w:t xml:space="preserve">Weinig </w:t>
      </w:r>
      <w:r w:rsidRPr="00E00368">
        <w:rPr>
          <w:rFonts w:ascii="Arial" w:hAnsi="Arial" w:cs="Arial"/>
        </w:rPr>
        <w:t xml:space="preserve">klachten in een organisatie </w:t>
      </w:r>
      <w:r w:rsidR="002F25F0" w:rsidRPr="00E00368">
        <w:rPr>
          <w:rFonts w:ascii="Arial" w:hAnsi="Arial" w:cs="Arial"/>
        </w:rPr>
        <w:t>betekent namelijk niet automatisch dat de organisatie het “dus” goed doet. W</w:t>
      </w:r>
      <w:r w:rsidRPr="00E00368">
        <w:rPr>
          <w:rFonts w:ascii="Arial" w:hAnsi="Arial" w:cs="Arial"/>
        </w:rPr>
        <w:t xml:space="preserve">einig </w:t>
      </w:r>
      <w:r w:rsidR="002F25F0" w:rsidRPr="00E00368">
        <w:rPr>
          <w:rFonts w:ascii="Arial" w:hAnsi="Arial" w:cs="Arial"/>
        </w:rPr>
        <w:t>klachten, dan wel een afname van klachten k</w:t>
      </w:r>
      <w:r w:rsidRPr="00E00368">
        <w:rPr>
          <w:rFonts w:ascii="Arial" w:hAnsi="Arial" w:cs="Arial"/>
        </w:rPr>
        <w:t>an uiteraard samenhangen met een goede voorlichting, dan wel een snelle en informele behand</w:t>
      </w:r>
      <w:r w:rsidR="002F25F0" w:rsidRPr="00E00368">
        <w:rPr>
          <w:rFonts w:ascii="Arial" w:hAnsi="Arial" w:cs="Arial"/>
        </w:rPr>
        <w:t xml:space="preserve">eling van problemen en klachten. </w:t>
      </w:r>
      <w:r w:rsidRPr="00E00368">
        <w:rPr>
          <w:rFonts w:ascii="Arial" w:hAnsi="Arial" w:cs="Arial"/>
        </w:rPr>
        <w:t xml:space="preserve">Anderzijds kan weinig </w:t>
      </w:r>
      <w:r w:rsidR="002F25F0" w:rsidRPr="00E00368">
        <w:rPr>
          <w:rFonts w:ascii="Arial" w:hAnsi="Arial" w:cs="Arial"/>
        </w:rPr>
        <w:t>klachten o</w:t>
      </w:r>
      <w:r w:rsidRPr="00E00368">
        <w:rPr>
          <w:rFonts w:ascii="Arial" w:hAnsi="Arial" w:cs="Arial"/>
        </w:rPr>
        <w:t xml:space="preserve">ok samenhangen met een afhankelijke positie van burgers ten opzichte van de gemeente, vermijdend dan wel afhakend (klaag-)gedrag van burgers, de klachtenprocedure zelf, </w:t>
      </w:r>
      <w:r w:rsidR="002F25F0" w:rsidRPr="00E00368">
        <w:rPr>
          <w:rFonts w:ascii="Arial" w:hAnsi="Arial" w:cs="Arial"/>
        </w:rPr>
        <w:t xml:space="preserve">beperkte </w:t>
      </w:r>
      <w:r w:rsidRPr="00E00368">
        <w:rPr>
          <w:rFonts w:ascii="Arial" w:hAnsi="Arial" w:cs="Arial"/>
        </w:rPr>
        <w:t xml:space="preserve">klachtherkenning door ambtenaren etc. </w:t>
      </w:r>
    </w:p>
    <w:p w14:paraId="1E7896FD" w14:textId="77777777" w:rsidR="002F25F0" w:rsidRPr="00E00368" w:rsidRDefault="002F25F0" w:rsidP="00463CF7">
      <w:pPr>
        <w:pStyle w:val="Voetnoottekst"/>
        <w:rPr>
          <w:rFonts w:ascii="Arial" w:hAnsi="Arial" w:cs="Arial"/>
        </w:rPr>
      </w:pPr>
    </w:p>
    <w:p w14:paraId="1345273A" w14:textId="4CD9901B" w:rsidR="00463CF7" w:rsidRPr="00E00368" w:rsidRDefault="002F25F0" w:rsidP="00463CF7">
      <w:pPr>
        <w:pStyle w:val="Voetnoottekst"/>
        <w:rPr>
          <w:rFonts w:ascii="Arial" w:hAnsi="Arial" w:cs="Arial"/>
        </w:rPr>
      </w:pPr>
      <w:r w:rsidRPr="00E00368">
        <w:rPr>
          <w:rFonts w:ascii="Arial" w:hAnsi="Arial" w:cs="Arial"/>
        </w:rPr>
        <w:t>Veel klachten of een toename van klachten daartegen betekent niet automatisch dat een organisatie het “niet goed” doet. Veel klachten kan uiteraard samenhangen met een gebrek aan vertrouwen in de gemeente en toegenomen mondigheid van de burger. Anderzijds kan een grote hoeveelheid klachten ook samenhangen met een ruime klachtherkenning door ambtenaren, toepassing van een ruim klachtbegrip, vindbaarheid en bekendheid van de klachtenprocedure</w:t>
      </w:r>
      <w:r w:rsidR="008B464A" w:rsidRPr="00E00368">
        <w:rPr>
          <w:rFonts w:ascii="Arial" w:hAnsi="Arial" w:cs="Arial"/>
        </w:rPr>
        <w:t>, wijze van registratie van klachten</w:t>
      </w:r>
      <w:r w:rsidRPr="00E00368">
        <w:rPr>
          <w:rFonts w:ascii="Arial" w:hAnsi="Arial" w:cs="Arial"/>
        </w:rPr>
        <w:t xml:space="preserve"> etc. </w:t>
      </w:r>
    </w:p>
    <w:p w14:paraId="5EFEA234" w14:textId="77777777" w:rsidR="00D61E43" w:rsidRPr="00E00368" w:rsidRDefault="00D61E43" w:rsidP="00307ED0">
      <w:pPr>
        <w:pStyle w:val="Voetnoottekst"/>
        <w:rPr>
          <w:rFonts w:ascii="Arial" w:hAnsi="Arial" w:cs="Arial"/>
        </w:rPr>
      </w:pPr>
    </w:p>
    <w:p w14:paraId="69A17F54" w14:textId="77777777" w:rsidR="002F25F0" w:rsidRDefault="002F25F0" w:rsidP="00307ED0">
      <w:pPr>
        <w:pStyle w:val="Voetnoottekst"/>
        <w:rPr>
          <w:rFonts w:ascii="Arial" w:hAnsi="Arial" w:cs="Arial"/>
        </w:rPr>
      </w:pPr>
      <w:r w:rsidRPr="00E00368">
        <w:rPr>
          <w:rFonts w:ascii="Arial" w:hAnsi="Arial" w:cs="Arial"/>
        </w:rPr>
        <w:t>Belangrijk is en blijft wat de gemeente met de leerpunten uit de klachten doet en hoe zij haar dienstverlening hierop aanpast. Een kwalitatieve klachtbenadering dus. Ook hierover gaat dit jaarverslag.</w:t>
      </w:r>
      <w:r>
        <w:rPr>
          <w:rFonts w:ascii="Arial" w:hAnsi="Arial" w:cs="Arial"/>
        </w:rPr>
        <w:t xml:space="preserve"> </w:t>
      </w:r>
    </w:p>
    <w:p w14:paraId="739E9C91" w14:textId="77777777" w:rsidR="002F25F0" w:rsidRDefault="002F25F0" w:rsidP="00307ED0">
      <w:pPr>
        <w:pStyle w:val="Voetnoottekst"/>
        <w:rPr>
          <w:rFonts w:ascii="Arial" w:hAnsi="Arial" w:cs="Arial"/>
        </w:rPr>
      </w:pPr>
    </w:p>
    <w:p w14:paraId="26E96BD3" w14:textId="77777777" w:rsidR="00140470" w:rsidRPr="0031015C" w:rsidRDefault="0031015C" w:rsidP="00155FFE">
      <w:pPr>
        <w:rPr>
          <w:i/>
        </w:rPr>
      </w:pPr>
      <w:r w:rsidRPr="0031015C">
        <w:rPr>
          <w:i/>
        </w:rPr>
        <w:t xml:space="preserve">Wat is onze visie op klachtrecht? </w:t>
      </w:r>
    </w:p>
    <w:p w14:paraId="63DA4EF3" w14:textId="77777777" w:rsidR="00D029DE" w:rsidRDefault="00155FFE" w:rsidP="00EF79B2">
      <w:pPr>
        <w:pStyle w:val="Geenafstand"/>
      </w:pPr>
      <w:r>
        <w:t xml:space="preserve">Voor de Ombudscommissie is elke uiting van ongenoegen een “klacht”. Maar liever </w:t>
      </w:r>
      <w:r w:rsidR="001F7BA5">
        <w:t xml:space="preserve">nog </w:t>
      </w:r>
      <w:r>
        <w:t xml:space="preserve">spreekt de commissie over </w:t>
      </w:r>
      <w:r w:rsidRPr="0088020A">
        <w:rPr>
          <w:i/>
        </w:rPr>
        <w:t>hulpvraag</w:t>
      </w:r>
      <w:r w:rsidR="0031015C">
        <w:t xml:space="preserve"> of over een </w:t>
      </w:r>
      <w:r w:rsidR="0031015C" w:rsidRPr="00415601">
        <w:rPr>
          <w:i/>
        </w:rPr>
        <w:t>signaal</w:t>
      </w:r>
      <w:r w:rsidR="0031015C">
        <w:t>.</w:t>
      </w:r>
      <w:r>
        <w:t xml:space="preserve"> </w:t>
      </w:r>
      <w:r w:rsidR="00D029DE">
        <w:t xml:space="preserve">De Ombudscommissie gaat hiermee dus uit van een </w:t>
      </w:r>
      <w:r w:rsidR="00AB52D1">
        <w:t>ruim</w:t>
      </w:r>
      <w:r w:rsidR="00D029DE">
        <w:t xml:space="preserve"> klachtbegrip. </w:t>
      </w:r>
      <w:r w:rsidR="00415601">
        <w:t xml:space="preserve">Gekeken vanuit </w:t>
      </w:r>
      <w:r w:rsidR="00D029DE">
        <w:t>een probleembeleving van de burger.</w:t>
      </w:r>
      <w:r w:rsidR="00EE17C1">
        <w:t xml:space="preserve"> </w:t>
      </w:r>
      <w:r w:rsidR="00AB52D1">
        <w:t>Ook het uitgangspunt van de wetgeve</w:t>
      </w:r>
      <w:r w:rsidR="00AB52D1" w:rsidRPr="002D0A7D">
        <w:rPr>
          <w:rFonts w:cs="Arial"/>
        </w:rPr>
        <w:t>r is een ruim klachtbegrip</w:t>
      </w:r>
      <w:r w:rsidR="00AB52D1" w:rsidRPr="002D0A7D">
        <w:rPr>
          <w:rStyle w:val="Voetnootmarkering"/>
          <w:rFonts w:cs="Arial"/>
        </w:rPr>
        <w:footnoteReference w:id="5"/>
      </w:r>
      <w:r w:rsidR="00AB52D1" w:rsidRPr="002D0A7D">
        <w:rPr>
          <w:rFonts w:cs="Arial"/>
        </w:rPr>
        <w:t>.</w:t>
      </w:r>
      <w:r w:rsidR="00BF4CAA">
        <w:rPr>
          <w:rFonts w:cs="Arial"/>
        </w:rPr>
        <w:t xml:space="preserve"> </w:t>
      </w:r>
    </w:p>
    <w:p w14:paraId="49139D30" w14:textId="517A3FE9" w:rsidR="007C347F" w:rsidRDefault="0088020A" w:rsidP="00EF79B2">
      <w:pPr>
        <w:pStyle w:val="Geenafstand"/>
      </w:pPr>
      <w:r>
        <w:t xml:space="preserve">Dit voorkomt dat </w:t>
      </w:r>
      <w:r w:rsidR="005F3B99">
        <w:t xml:space="preserve">te snel een signaal </w:t>
      </w:r>
      <w:r>
        <w:t xml:space="preserve">van de burger al in een </w:t>
      </w:r>
      <w:r w:rsidR="00D029DE">
        <w:t xml:space="preserve">voor de burger veelal niet te begrijpen </w:t>
      </w:r>
      <w:r w:rsidR="0031015C">
        <w:t>hokje  als “</w:t>
      </w:r>
      <w:r>
        <w:t>klacht</w:t>
      </w:r>
      <w:r w:rsidR="0031015C">
        <w:t>”</w:t>
      </w:r>
      <w:r>
        <w:t xml:space="preserve">, </w:t>
      </w:r>
      <w:r w:rsidR="0031015C">
        <w:t>“</w:t>
      </w:r>
      <w:r>
        <w:t>bezwaar</w:t>
      </w:r>
      <w:r w:rsidR="0031015C">
        <w:t>”</w:t>
      </w:r>
      <w:r w:rsidR="001F7BA5">
        <w:t xml:space="preserve">, </w:t>
      </w:r>
      <w:r w:rsidR="0031015C">
        <w:t>“</w:t>
      </w:r>
      <w:r w:rsidR="001F7BA5">
        <w:t>verzoek om informatie</w:t>
      </w:r>
      <w:r w:rsidR="0031015C">
        <w:t>” etc.</w:t>
      </w:r>
      <w:r>
        <w:t xml:space="preserve"> geplaatst moet worden. </w:t>
      </w:r>
    </w:p>
    <w:p w14:paraId="10821D45" w14:textId="77777777" w:rsidR="001F7BA5" w:rsidRDefault="001F7BA5" w:rsidP="00EF79B2">
      <w:pPr>
        <w:pStyle w:val="Geenafstand"/>
      </w:pPr>
      <w:r>
        <w:lastRenderedPageBreak/>
        <w:t xml:space="preserve">Dan wel dat er juridische </w:t>
      </w:r>
      <w:r w:rsidR="0031015C">
        <w:t>vragen rondom bevoegdheid</w:t>
      </w:r>
      <w:r>
        <w:t xml:space="preserve"> gesteld moeten worden over “wie waar wel of niet van is”. </w:t>
      </w:r>
      <w:r w:rsidR="00D029DE">
        <w:t xml:space="preserve">Hiermee moet de burger niet belast worden, </w:t>
      </w:r>
      <w:r w:rsidR="0031015C">
        <w:t xml:space="preserve">vindt de Ombudscommissie. </w:t>
      </w:r>
    </w:p>
    <w:p w14:paraId="6AA9A9F2" w14:textId="77777777" w:rsidR="001F7BA5" w:rsidRDefault="00155FFE" w:rsidP="00EF79B2">
      <w:pPr>
        <w:pStyle w:val="Geenafstand"/>
      </w:pPr>
      <w:r>
        <w:t xml:space="preserve">Hiermee wil de Ombudscommissie duidelijk maken dat elke hulpvraag </w:t>
      </w:r>
      <w:r w:rsidR="0031015C">
        <w:t xml:space="preserve">van de burger </w:t>
      </w:r>
      <w:r>
        <w:t xml:space="preserve">een serieuze behandeling behoeft. En </w:t>
      </w:r>
      <w:r w:rsidR="00F032FD">
        <w:t xml:space="preserve">dat elke klacht </w:t>
      </w:r>
      <w:r w:rsidR="003C5337">
        <w:t xml:space="preserve">en klager </w:t>
      </w:r>
      <w:r w:rsidR="00F032FD">
        <w:t>positief ontvangen moet</w:t>
      </w:r>
      <w:r w:rsidR="003C5337">
        <w:t>en</w:t>
      </w:r>
      <w:r w:rsidR="00F032FD">
        <w:t xml:space="preserve"> worden</w:t>
      </w:r>
      <w:r>
        <w:t>. De burger heeft namelijk de moeite genomen om een signaal af te geven.</w:t>
      </w:r>
      <w:r w:rsidR="001F7BA5">
        <w:t xml:space="preserve"> </w:t>
      </w:r>
      <w:r w:rsidR="00803CC8">
        <w:t xml:space="preserve">Dit behoeft waardering. </w:t>
      </w:r>
      <w:r w:rsidR="003C5337">
        <w:t>Bovendien geeft een klacht een kans o</w:t>
      </w:r>
      <w:r w:rsidR="00803CC8">
        <w:t xml:space="preserve">m van klachten te leren en </w:t>
      </w:r>
      <w:r w:rsidR="003C5337">
        <w:t xml:space="preserve">de </w:t>
      </w:r>
      <w:r w:rsidR="00803CC8">
        <w:t xml:space="preserve">dienstverlening te verbeteren. </w:t>
      </w:r>
    </w:p>
    <w:p w14:paraId="09E98681" w14:textId="77777777" w:rsidR="00BF4CAA" w:rsidRDefault="00BF4CAA" w:rsidP="00EF79B2">
      <w:pPr>
        <w:pStyle w:val="Geenafstand"/>
      </w:pPr>
    </w:p>
    <w:p w14:paraId="5ED9B151" w14:textId="77777777" w:rsidR="00D61CC6" w:rsidRPr="00D61CC6" w:rsidRDefault="00D61CC6" w:rsidP="00EF79B2">
      <w:pPr>
        <w:pStyle w:val="Geenafstand"/>
        <w:rPr>
          <w:i/>
        </w:rPr>
      </w:pPr>
      <w:r w:rsidRPr="00D61CC6">
        <w:rPr>
          <w:i/>
        </w:rPr>
        <w:t>Terminologie</w:t>
      </w:r>
      <w:r>
        <w:rPr>
          <w:i/>
        </w:rPr>
        <w:t>.</w:t>
      </w:r>
    </w:p>
    <w:p w14:paraId="607461F1" w14:textId="77777777" w:rsidR="00D61CC6" w:rsidRPr="00E00368" w:rsidRDefault="00BF4CAA" w:rsidP="00EF79B2">
      <w:pPr>
        <w:pStyle w:val="Geenafstand"/>
        <w:rPr>
          <w:rFonts w:cs="Arial"/>
        </w:rPr>
      </w:pPr>
      <w:r w:rsidRPr="00E00368">
        <w:rPr>
          <w:rFonts w:cs="Arial"/>
        </w:rPr>
        <w:t xml:space="preserve">In dit jaarverslag spreekt de Ombudscommissie </w:t>
      </w:r>
      <w:r w:rsidR="00D61CC6" w:rsidRPr="00E00368">
        <w:rPr>
          <w:rFonts w:cs="Arial"/>
        </w:rPr>
        <w:t xml:space="preserve">bewust </w:t>
      </w:r>
      <w:r w:rsidRPr="00E00368">
        <w:rPr>
          <w:rFonts w:cs="Arial"/>
        </w:rPr>
        <w:t xml:space="preserve">over </w:t>
      </w:r>
      <w:r w:rsidR="00D61CC6" w:rsidRPr="00E00368">
        <w:rPr>
          <w:rFonts w:cs="Arial"/>
        </w:rPr>
        <w:t xml:space="preserve">een </w:t>
      </w:r>
      <w:r w:rsidR="007C347F" w:rsidRPr="00E00368">
        <w:rPr>
          <w:rFonts w:cs="Arial"/>
        </w:rPr>
        <w:t xml:space="preserve">“verzoek” en </w:t>
      </w:r>
      <w:r w:rsidRPr="00E00368">
        <w:rPr>
          <w:rFonts w:cs="Arial"/>
        </w:rPr>
        <w:t>“verzoeker</w:t>
      </w:r>
      <w:r w:rsidRPr="00E00368">
        <w:rPr>
          <w:rStyle w:val="Voetnootmarkering"/>
          <w:rFonts w:cs="Arial"/>
        </w:rPr>
        <w:footnoteReference w:id="6"/>
      </w:r>
      <w:r w:rsidR="00EA0B0B" w:rsidRPr="00E00368">
        <w:rPr>
          <w:rFonts w:cs="Arial"/>
        </w:rPr>
        <w:t xml:space="preserve">” </w:t>
      </w:r>
      <w:r w:rsidR="00D61CC6" w:rsidRPr="00E00368">
        <w:rPr>
          <w:rFonts w:cs="Arial"/>
        </w:rPr>
        <w:t xml:space="preserve">bij de Ombudscommissie </w:t>
      </w:r>
      <w:r w:rsidR="00EA0B0B" w:rsidRPr="00E00368">
        <w:rPr>
          <w:rFonts w:cs="Arial"/>
        </w:rPr>
        <w:t xml:space="preserve">en </w:t>
      </w:r>
      <w:r w:rsidR="00D61CC6" w:rsidRPr="00E00368">
        <w:rPr>
          <w:rFonts w:cs="Arial"/>
        </w:rPr>
        <w:t>over een “klacht” en “klager” bij de gemeente</w:t>
      </w:r>
      <w:r w:rsidR="00EA0B0B" w:rsidRPr="00E00368">
        <w:rPr>
          <w:rFonts w:cs="Arial"/>
        </w:rPr>
        <w:t xml:space="preserve">. </w:t>
      </w:r>
      <w:r w:rsidR="00D61CC6" w:rsidRPr="00E00368">
        <w:rPr>
          <w:rFonts w:cs="Arial"/>
        </w:rPr>
        <w:t xml:space="preserve">Dit om aan te sluiten bij de wettelijke termen die gehanteerd worden en om verwarring te voorkomen tussen de term klacht en verzoek. </w:t>
      </w:r>
    </w:p>
    <w:p w14:paraId="6BDE3B81" w14:textId="77777777" w:rsidR="00D61CC6" w:rsidRPr="00D61CC6" w:rsidRDefault="00D61CC6" w:rsidP="00D61CC6">
      <w:pPr>
        <w:pStyle w:val="Geenafstand"/>
      </w:pPr>
      <w:r w:rsidRPr="00E00368">
        <w:t>Dit betekent dat bij de gemeente een klacht onderscheidenlijk klaagschrift wordt ingediend en dat gesproken wordt van een verzoek onderscheidenlijk verzoekschrift wanneer het gaat om het vragen van een oordeel van de Ombudscommissie over de wijze waarop de gemeente zich in een bepaalde aangelegenheid gedragen heeft, hoewel dit materieel ook als klacht is aan te duiden</w:t>
      </w:r>
      <w:r w:rsidRPr="00E00368">
        <w:rPr>
          <w:rStyle w:val="Voetnootmarkering"/>
        </w:rPr>
        <w:footnoteReference w:id="7"/>
      </w:r>
      <w:r w:rsidRPr="00E00368">
        <w:t>.</w:t>
      </w:r>
    </w:p>
    <w:p w14:paraId="479DC5B7" w14:textId="77777777" w:rsidR="003C5337" w:rsidRDefault="003C5337" w:rsidP="00EF79B2">
      <w:pPr>
        <w:pStyle w:val="Geenafstand"/>
      </w:pPr>
    </w:p>
    <w:p w14:paraId="0AB6CF15" w14:textId="77777777" w:rsidR="0098725E" w:rsidRPr="0098725E" w:rsidRDefault="0098725E" w:rsidP="00EF79B2">
      <w:pPr>
        <w:pStyle w:val="Geenafstand"/>
        <w:rPr>
          <w:i/>
        </w:rPr>
      </w:pPr>
      <w:r w:rsidRPr="0098725E">
        <w:rPr>
          <w:i/>
        </w:rPr>
        <w:t xml:space="preserve">Wat is onze werkwijze? </w:t>
      </w:r>
    </w:p>
    <w:p w14:paraId="223304B0" w14:textId="77777777" w:rsidR="005B1370" w:rsidRDefault="00DF43E9" w:rsidP="00814287">
      <w:pPr>
        <w:autoSpaceDE w:val="0"/>
        <w:autoSpaceDN w:val="0"/>
        <w:adjustRightInd w:val="0"/>
        <w:spacing w:line="240" w:lineRule="auto"/>
        <w:rPr>
          <w:rFonts w:ascii="TheSerif-Plain" w:hAnsi="TheSerif-Plain" w:cs="TheSerif-Plain"/>
          <w:lang w:eastAsia="en-US"/>
        </w:rPr>
      </w:pPr>
      <w:r>
        <w:rPr>
          <w:rFonts w:ascii="TheSerif-Plain" w:hAnsi="TheSerif-Plain" w:cs="TheSerif-Plain"/>
          <w:lang w:eastAsia="en-US"/>
        </w:rPr>
        <w:t>Klachtbehandeling vindt plaats in twee fasen. Eerst krijgt de gemeente zelf de kans om een klacht te behandelen.</w:t>
      </w:r>
      <w:r w:rsidR="0012346E">
        <w:rPr>
          <w:rFonts w:ascii="TheSerif-Plain" w:hAnsi="TheSerif-Plain" w:cs="TheSerif-Plain"/>
          <w:lang w:eastAsia="en-US"/>
        </w:rPr>
        <w:t xml:space="preserve"> </w:t>
      </w:r>
      <w:r>
        <w:rPr>
          <w:rFonts w:ascii="TheSerif-Plain" w:hAnsi="TheSerif-Plain" w:cs="TheSerif-Plain"/>
          <w:lang w:eastAsia="en-US"/>
        </w:rPr>
        <w:t xml:space="preserve">Is degene die geklaagd heeft daarna niet tevreden, dan kan hij de Ombudscommissie benaderen. </w:t>
      </w:r>
      <w:r w:rsidR="00821FC2">
        <w:rPr>
          <w:rFonts w:ascii="TheSerif-Plain" w:hAnsi="TheSerif-Plain" w:cs="TheSerif-Plain"/>
          <w:lang w:eastAsia="en-US"/>
        </w:rPr>
        <w:t xml:space="preserve">De gemeente wordt hiermee in de gelegenheid gesteld om eerst zelf de klacht te behandelen en het vertrouwen van de burger (zoveel mogelijk) </w:t>
      </w:r>
      <w:r w:rsidR="006E086A">
        <w:rPr>
          <w:rFonts w:ascii="TheSerif-Plain" w:hAnsi="TheSerif-Plain" w:cs="TheSerif-Plain"/>
          <w:lang w:eastAsia="en-US"/>
        </w:rPr>
        <w:t>zelf</w:t>
      </w:r>
      <w:r w:rsidR="00821FC2">
        <w:rPr>
          <w:rFonts w:ascii="TheSerif-Plain" w:hAnsi="TheSerif-Plain" w:cs="TheSerif-Plain"/>
          <w:lang w:eastAsia="en-US"/>
        </w:rPr>
        <w:t xml:space="preserve"> te herstellen</w:t>
      </w:r>
      <w:r w:rsidR="00821FC2">
        <w:rPr>
          <w:rStyle w:val="Voetnootmarkering"/>
          <w:rFonts w:ascii="TheSerif-Plain" w:hAnsi="TheSerif-Plain" w:cs="TheSerif-Plain"/>
          <w:lang w:eastAsia="en-US"/>
        </w:rPr>
        <w:footnoteReference w:id="8"/>
      </w:r>
      <w:r w:rsidR="00821FC2">
        <w:rPr>
          <w:rFonts w:ascii="TheSerif-Plain" w:hAnsi="TheSerif-Plain" w:cs="TheSerif-Plain"/>
          <w:lang w:eastAsia="en-US"/>
        </w:rPr>
        <w:t xml:space="preserve">. </w:t>
      </w:r>
    </w:p>
    <w:p w14:paraId="1A47A649" w14:textId="77777777" w:rsidR="005B1370" w:rsidRDefault="005B1370" w:rsidP="00814287">
      <w:pPr>
        <w:autoSpaceDE w:val="0"/>
        <w:autoSpaceDN w:val="0"/>
        <w:adjustRightInd w:val="0"/>
        <w:spacing w:line="240" w:lineRule="auto"/>
        <w:rPr>
          <w:rFonts w:ascii="TheSerif-Plain" w:hAnsi="TheSerif-Plain" w:cs="TheSerif-Plain"/>
          <w:lang w:eastAsia="en-US"/>
        </w:rPr>
      </w:pPr>
    </w:p>
    <w:p w14:paraId="49C309E6" w14:textId="77777777" w:rsidR="00AC491F" w:rsidRDefault="00D75AE9" w:rsidP="001D42DC">
      <w:pPr>
        <w:autoSpaceDE w:val="0"/>
        <w:autoSpaceDN w:val="0"/>
        <w:adjustRightInd w:val="0"/>
        <w:spacing w:line="240" w:lineRule="auto"/>
        <w:rPr>
          <w:rFonts w:cs="Arial"/>
          <w:lang w:eastAsia="en-US"/>
        </w:rPr>
      </w:pPr>
      <w:r w:rsidRPr="00E00368">
        <w:rPr>
          <w:rFonts w:cs="Arial"/>
          <w:lang w:eastAsia="en-US"/>
        </w:rPr>
        <w:t xml:space="preserve">De </w:t>
      </w:r>
      <w:r w:rsidR="00D61CC6" w:rsidRPr="00E00368">
        <w:rPr>
          <w:rFonts w:cs="Arial"/>
          <w:lang w:eastAsia="en-US"/>
        </w:rPr>
        <w:t>verzoeken</w:t>
      </w:r>
      <w:r w:rsidRPr="00E00368">
        <w:rPr>
          <w:rFonts w:cs="Arial"/>
          <w:lang w:eastAsia="en-US"/>
        </w:rPr>
        <w:t xml:space="preserve"> die bij de Ombudscommissie binnen komen, handelen wij, </w:t>
      </w:r>
      <w:r w:rsidR="00304394" w:rsidRPr="00E00368">
        <w:rPr>
          <w:rFonts w:cs="Arial"/>
          <w:lang w:eastAsia="en-US"/>
        </w:rPr>
        <w:t>volgens</w:t>
      </w:r>
      <w:r w:rsidRPr="00E00368">
        <w:rPr>
          <w:rFonts w:cs="Arial"/>
          <w:lang w:eastAsia="en-US"/>
        </w:rPr>
        <w:t xml:space="preserve"> onze </w:t>
      </w:r>
      <w:r w:rsidR="00304394" w:rsidRPr="00E00368">
        <w:rPr>
          <w:rFonts w:cs="Arial"/>
          <w:lang w:eastAsia="en-US"/>
        </w:rPr>
        <w:t xml:space="preserve">wettelijke </w:t>
      </w:r>
      <w:r w:rsidRPr="00E00368">
        <w:rPr>
          <w:rFonts w:cs="Arial"/>
          <w:lang w:eastAsia="en-US"/>
        </w:rPr>
        <w:t xml:space="preserve">bevoegdheid, zelf af. </w:t>
      </w:r>
      <w:r w:rsidR="004020CA">
        <w:rPr>
          <w:rFonts w:cs="Arial"/>
          <w:lang w:eastAsia="en-US"/>
        </w:rPr>
        <w:t>V</w:t>
      </w:r>
      <w:r>
        <w:rPr>
          <w:rFonts w:cs="Arial"/>
          <w:lang w:eastAsia="en-US"/>
        </w:rPr>
        <w:t xml:space="preserve">eel </w:t>
      </w:r>
      <w:r w:rsidR="001D42DC" w:rsidRPr="001D42DC">
        <w:rPr>
          <w:rFonts w:cs="Arial"/>
          <w:lang w:eastAsia="en-US"/>
        </w:rPr>
        <w:t xml:space="preserve">van </w:t>
      </w:r>
      <w:r w:rsidR="00307ED0">
        <w:rPr>
          <w:rFonts w:cs="Arial"/>
          <w:lang w:eastAsia="en-US"/>
        </w:rPr>
        <w:t xml:space="preserve">de </w:t>
      </w:r>
      <w:r w:rsidR="00D61CC6">
        <w:rPr>
          <w:rFonts w:cs="Arial"/>
          <w:lang w:eastAsia="en-US"/>
        </w:rPr>
        <w:t>verzoeken</w:t>
      </w:r>
      <w:r w:rsidR="00B51EEB">
        <w:rPr>
          <w:rFonts w:cs="Arial"/>
          <w:lang w:eastAsia="en-US"/>
        </w:rPr>
        <w:t xml:space="preserve"> </w:t>
      </w:r>
      <w:r w:rsidR="00307ED0">
        <w:rPr>
          <w:rFonts w:cs="Arial"/>
          <w:lang w:eastAsia="en-US"/>
        </w:rPr>
        <w:t xml:space="preserve">die </w:t>
      </w:r>
      <w:r w:rsidR="00B51EEB">
        <w:rPr>
          <w:rFonts w:cs="Arial"/>
          <w:lang w:eastAsia="en-US"/>
        </w:rPr>
        <w:t>bij de Ombudscommissie</w:t>
      </w:r>
      <w:r w:rsidR="001D42DC" w:rsidRPr="001D42DC">
        <w:rPr>
          <w:rFonts w:cs="Arial"/>
          <w:lang w:eastAsia="en-US"/>
        </w:rPr>
        <w:t xml:space="preserve"> </w:t>
      </w:r>
      <w:r>
        <w:rPr>
          <w:rFonts w:cs="Arial"/>
          <w:lang w:eastAsia="en-US"/>
        </w:rPr>
        <w:t xml:space="preserve">binnen </w:t>
      </w:r>
      <w:r w:rsidR="001D42DC" w:rsidRPr="001D42DC">
        <w:rPr>
          <w:rFonts w:cs="Arial"/>
          <w:lang w:eastAsia="en-US"/>
        </w:rPr>
        <w:t>komen</w:t>
      </w:r>
      <w:r w:rsidR="00307ED0">
        <w:rPr>
          <w:rFonts w:cs="Arial"/>
          <w:lang w:eastAsia="en-US"/>
        </w:rPr>
        <w:t>, komen</w:t>
      </w:r>
      <w:r w:rsidR="001D42DC" w:rsidRPr="001D42DC">
        <w:rPr>
          <w:rFonts w:cs="Arial"/>
          <w:lang w:eastAsia="en-US"/>
        </w:rPr>
        <w:t xml:space="preserve"> nooit tot een </w:t>
      </w:r>
      <w:r w:rsidR="00267985">
        <w:rPr>
          <w:rFonts w:cs="Arial"/>
          <w:lang w:eastAsia="en-US"/>
        </w:rPr>
        <w:t>hoor</w:t>
      </w:r>
      <w:r w:rsidR="001D42DC" w:rsidRPr="001D42DC">
        <w:rPr>
          <w:rFonts w:cs="Arial"/>
          <w:lang w:eastAsia="en-US"/>
        </w:rPr>
        <w:t>zittin</w:t>
      </w:r>
      <w:r w:rsidR="00D61CC6">
        <w:rPr>
          <w:rFonts w:cs="Arial"/>
          <w:lang w:eastAsia="en-US"/>
        </w:rPr>
        <w:t xml:space="preserve">g, </w:t>
      </w:r>
      <w:r w:rsidR="00267985">
        <w:rPr>
          <w:rFonts w:cs="Arial"/>
          <w:lang w:eastAsia="en-US"/>
        </w:rPr>
        <w:t>rapport</w:t>
      </w:r>
      <w:r w:rsidR="00F62EAA">
        <w:rPr>
          <w:rFonts w:cs="Arial"/>
          <w:lang w:eastAsia="en-US"/>
        </w:rPr>
        <w:t xml:space="preserve"> en oordeel</w:t>
      </w:r>
      <w:r w:rsidR="005915E3">
        <w:rPr>
          <w:rFonts w:cs="Arial"/>
          <w:lang w:eastAsia="en-US"/>
        </w:rPr>
        <w:t xml:space="preserve"> van de Ombudscommissie</w:t>
      </w:r>
      <w:r w:rsidR="00657F8E">
        <w:rPr>
          <w:rFonts w:cs="Arial"/>
          <w:lang w:eastAsia="en-US"/>
        </w:rPr>
        <w:t>.</w:t>
      </w:r>
      <w:r w:rsidR="005915E3">
        <w:rPr>
          <w:rFonts w:cs="Arial"/>
          <w:lang w:eastAsia="en-US"/>
        </w:rPr>
        <w:t xml:space="preserve"> Veelal omdat de verzoeken</w:t>
      </w:r>
      <w:r w:rsidR="00953BA8">
        <w:rPr>
          <w:rFonts w:cs="Arial"/>
          <w:lang w:eastAsia="en-US"/>
        </w:rPr>
        <w:t xml:space="preserve"> met een vorm van bemiddeling</w:t>
      </w:r>
      <w:r w:rsidR="00B51EEB">
        <w:rPr>
          <w:rFonts w:cs="Arial"/>
          <w:lang w:eastAsia="en-US"/>
        </w:rPr>
        <w:t xml:space="preserve"> informeel snel opgelost worden, </w:t>
      </w:r>
      <w:r w:rsidR="001D42DC" w:rsidRPr="001D42DC">
        <w:rPr>
          <w:rFonts w:cs="Arial"/>
          <w:lang w:eastAsia="en-US"/>
        </w:rPr>
        <w:t>er geen sprake is van een klacht</w:t>
      </w:r>
      <w:r w:rsidR="00D87175">
        <w:rPr>
          <w:rStyle w:val="Voetnootmarkering"/>
          <w:rFonts w:cs="Arial"/>
          <w:lang w:eastAsia="en-US"/>
        </w:rPr>
        <w:footnoteReference w:id="9"/>
      </w:r>
      <w:r w:rsidR="001D42DC" w:rsidRPr="001D42DC">
        <w:rPr>
          <w:rFonts w:cs="Arial"/>
          <w:lang w:eastAsia="en-US"/>
        </w:rPr>
        <w:t xml:space="preserve">, geen </w:t>
      </w:r>
      <w:r w:rsidR="00962ECB">
        <w:rPr>
          <w:rFonts w:cs="Arial"/>
          <w:lang w:eastAsia="en-US"/>
        </w:rPr>
        <w:t xml:space="preserve">sprake is van een </w:t>
      </w:r>
      <w:r w:rsidR="001D42DC" w:rsidRPr="001D42DC">
        <w:rPr>
          <w:rFonts w:cs="Arial"/>
          <w:lang w:eastAsia="en-US"/>
        </w:rPr>
        <w:t xml:space="preserve">klachtwaardige gedraging of omdat een andere instantie bevoegd is. </w:t>
      </w:r>
      <w:r w:rsidR="004020CA">
        <w:rPr>
          <w:rFonts w:cs="Arial"/>
          <w:lang w:eastAsia="en-US"/>
        </w:rPr>
        <w:t xml:space="preserve"> </w:t>
      </w:r>
    </w:p>
    <w:p w14:paraId="5A5F8C0D" w14:textId="417393DB" w:rsidR="001D42DC" w:rsidRPr="001D42DC" w:rsidRDefault="001D42DC" w:rsidP="001D42DC">
      <w:pPr>
        <w:autoSpaceDE w:val="0"/>
        <w:autoSpaceDN w:val="0"/>
        <w:adjustRightInd w:val="0"/>
        <w:spacing w:line="240" w:lineRule="auto"/>
        <w:rPr>
          <w:rFonts w:ascii="TheSerif-Plain" w:hAnsi="TheSerif-Plain" w:cs="TheSerif-Plain"/>
          <w:lang w:eastAsia="en-US"/>
        </w:rPr>
      </w:pPr>
      <w:r w:rsidRPr="001D42DC">
        <w:rPr>
          <w:rFonts w:cs="Arial"/>
          <w:lang w:eastAsia="en-US"/>
        </w:rPr>
        <w:t xml:space="preserve">Daarmee </w:t>
      </w:r>
      <w:r w:rsidR="005915E3">
        <w:rPr>
          <w:rFonts w:cs="Arial"/>
          <w:lang w:eastAsia="en-US"/>
        </w:rPr>
        <w:t>blijven</w:t>
      </w:r>
      <w:r w:rsidRPr="001D42DC">
        <w:rPr>
          <w:rFonts w:cs="Arial"/>
          <w:lang w:eastAsia="en-US"/>
        </w:rPr>
        <w:t xml:space="preserve"> deze </w:t>
      </w:r>
      <w:r w:rsidR="00D87175">
        <w:rPr>
          <w:rFonts w:cs="Arial"/>
          <w:lang w:eastAsia="en-US"/>
        </w:rPr>
        <w:t xml:space="preserve">verzoeken </w:t>
      </w:r>
      <w:r w:rsidRPr="001D42DC">
        <w:rPr>
          <w:rFonts w:cs="Arial"/>
          <w:lang w:eastAsia="en-US"/>
        </w:rPr>
        <w:t xml:space="preserve">wel indicatief </w:t>
      </w:r>
      <w:r w:rsidR="005915E3">
        <w:rPr>
          <w:rFonts w:cs="Arial"/>
          <w:lang w:eastAsia="en-US"/>
        </w:rPr>
        <w:t xml:space="preserve">als signaal van (al dan niet terechte) onvrede van burgers </w:t>
      </w:r>
      <w:r w:rsidR="00234FA3">
        <w:rPr>
          <w:rFonts w:cs="Arial"/>
          <w:lang w:eastAsia="en-US"/>
        </w:rPr>
        <w:t xml:space="preserve">die </w:t>
      </w:r>
      <w:r w:rsidRPr="001D42DC">
        <w:rPr>
          <w:rFonts w:cs="Arial"/>
          <w:lang w:eastAsia="en-US"/>
        </w:rPr>
        <w:t>vaak niet onmiddellijk de juiste ingang weten te vinden</w:t>
      </w:r>
      <w:r w:rsidR="00234FA3">
        <w:rPr>
          <w:rFonts w:cs="Arial"/>
          <w:lang w:eastAsia="en-US"/>
        </w:rPr>
        <w:t>.</w:t>
      </w:r>
      <w:r w:rsidRPr="001D42DC">
        <w:rPr>
          <w:rFonts w:cs="Arial"/>
          <w:lang w:eastAsia="en-US"/>
        </w:rPr>
        <w:t xml:space="preserve"> </w:t>
      </w:r>
      <w:r w:rsidR="00267985">
        <w:rPr>
          <w:rFonts w:cs="Arial"/>
          <w:lang w:eastAsia="en-US"/>
        </w:rPr>
        <w:t>De</w:t>
      </w:r>
      <w:r w:rsidRPr="001D42DC">
        <w:rPr>
          <w:rFonts w:cs="Arial"/>
          <w:lang w:eastAsia="en-US"/>
        </w:rPr>
        <w:t xml:space="preserve"> Ombudscommissie heeft </w:t>
      </w:r>
      <w:r w:rsidR="005915E3">
        <w:rPr>
          <w:rFonts w:cs="Arial"/>
          <w:lang w:eastAsia="en-US"/>
        </w:rPr>
        <w:t xml:space="preserve">in die gevallen een belangrijke verwijs- en signaleringsfunctie.  </w:t>
      </w:r>
    </w:p>
    <w:p w14:paraId="1E8CC436" w14:textId="77777777" w:rsidR="001D42DC" w:rsidRDefault="001D42DC" w:rsidP="00814287">
      <w:pPr>
        <w:autoSpaceDE w:val="0"/>
        <w:autoSpaceDN w:val="0"/>
        <w:adjustRightInd w:val="0"/>
        <w:spacing w:line="240" w:lineRule="auto"/>
        <w:rPr>
          <w:rFonts w:ascii="TheSerif-Plain" w:hAnsi="TheSerif-Plain" w:cs="TheSerif-Plain"/>
          <w:lang w:eastAsia="en-US"/>
        </w:rPr>
      </w:pPr>
    </w:p>
    <w:p w14:paraId="19501E44" w14:textId="77777777" w:rsidR="00267985" w:rsidRDefault="00DF43E9" w:rsidP="005B1370">
      <w:pPr>
        <w:autoSpaceDE w:val="0"/>
        <w:autoSpaceDN w:val="0"/>
        <w:adjustRightInd w:val="0"/>
        <w:spacing w:line="240" w:lineRule="auto"/>
      </w:pPr>
      <w:r>
        <w:rPr>
          <w:rFonts w:ascii="TheSerif-Plain" w:hAnsi="TheSerif-Plain" w:cs="TheSerif-Plain"/>
          <w:lang w:eastAsia="en-US"/>
        </w:rPr>
        <w:t xml:space="preserve">De Ombudscommissie probeert </w:t>
      </w:r>
      <w:r w:rsidR="00657F8E">
        <w:rPr>
          <w:rFonts w:ascii="TheSerif-Plain" w:hAnsi="TheSerif-Plain" w:cs="TheSerif-Plain"/>
          <w:lang w:eastAsia="en-US"/>
        </w:rPr>
        <w:t>verzoeken</w:t>
      </w:r>
      <w:r>
        <w:rPr>
          <w:rFonts w:ascii="TheSerif-Plain" w:hAnsi="TheSerif-Plain" w:cs="TheSerif-Plain"/>
          <w:lang w:eastAsia="en-US"/>
        </w:rPr>
        <w:t xml:space="preserve"> </w:t>
      </w:r>
      <w:r w:rsidR="00DE40A7" w:rsidRPr="00D75AE9">
        <w:rPr>
          <w:rFonts w:ascii="TheSerif-Plain" w:hAnsi="TheSerif-Plain" w:cs="TheSerif-Plain"/>
          <w:lang w:eastAsia="en-US"/>
        </w:rPr>
        <w:t>die bij haar binnenkomen,</w:t>
      </w:r>
      <w:r w:rsidR="00DE40A7">
        <w:rPr>
          <w:rFonts w:ascii="TheSerif-Plain" w:hAnsi="TheSerif-Plain" w:cs="TheSerif-Plain"/>
          <w:lang w:eastAsia="en-US"/>
        </w:rPr>
        <w:t xml:space="preserve"> </w:t>
      </w:r>
      <w:r>
        <w:rPr>
          <w:rFonts w:ascii="TheSerif-Plain" w:hAnsi="TheSerif-Plain" w:cs="TheSerif-Plain"/>
          <w:lang w:eastAsia="en-US"/>
        </w:rPr>
        <w:t>zo veel mogelijk direc</w:t>
      </w:r>
      <w:r w:rsidR="00F62EAA">
        <w:rPr>
          <w:rFonts w:ascii="TheSerif-Plain" w:hAnsi="TheSerif-Plain" w:cs="TheSerif-Plain"/>
          <w:lang w:eastAsia="en-US"/>
        </w:rPr>
        <w:t xml:space="preserve">t </w:t>
      </w:r>
      <w:r w:rsidR="00355D80">
        <w:rPr>
          <w:rFonts w:ascii="TheSerif-Plain" w:hAnsi="TheSerif-Plain" w:cs="TheSerif-Plain"/>
          <w:lang w:eastAsia="en-US"/>
        </w:rPr>
        <w:t xml:space="preserve">en informeel </w:t>
      </w:r>
      <w:r w:rsidR="00F62EAA">
        <w:rPr>
          <w:rFonts w:ascii="TheSerif-Plain" w:hAnsi="TheSerif-Plain" w:cs="TheSerif-Plain"/>
          <w:lang w:eastAsia="en-US"/>
        </w:rPr>
        <w:t xml:space="preserve">op te </w:t>
      </w:r>
      <w:r w:rsidR="00657F8E">
        <w:rPr>
          <w:rFonts w:ascii="TheSerif-Plain" w:hAnsi="TheSerif-Plain" w:cs="TheSerif-Plain"/>
          <w:lang w:eastAsia="en-US"/>
        </w:rPr>
        <w:t xml:space="preserve">(laten) </w:t>
      </w:r>
      <w:r w:rsidR="00F62EAA">
        <w:rPr>
          <w:rFonts w:ascii="TheSerif-Plain" w:hAnsi="TheSerif-Plain" w:cs="TheSerif-Plain"/>
          <w:lang w:eastAsia="en-US"/>
        </w:rPr>
        <w:t xml:space="preserve">lossen en formele (klachten-)procedures, waar mogelijk en gewenst, te voorkomen. </w:t>
      </w:r>
      <w:r w:rsidR="001F7BA5">
        <w:t>Belangrijk</w:t>
      </w:r>
      <w:r w:rsidR="0098725E">
        <w:t xml:space="preserve"> voor de Ombudscommissie </w:t>
      </w:r>
      <w:r w:rsidR="001F7BA5">
        <w:t xml:space="preserve">is dat de burger </w:t>
      </w:r>
      <w:r w:rsidR="002809E9">
        <w:t xml:space="preserve">die </w:t>
      </w:r>
      <w:r w:rsidR="00A6059A">
        <w:t xml:space="preserve">ons </w:t>
      </w:r>
      <w:r w:rsidR="00352DE2">
        <w:t>(</w:t>
      </w:r>
      <w:r w:rsidR="00962ECB">
        <w:t>direct</w:t>
      </w:r>
      <w:r w:rsidR="00962ECB">
        <w:rPr>
          <w:rStyle w:val="Voetnootmarkering"/>
        </w:rPr>
        <w:footnoteReference w:id="10"/>
      </w:r>
      <w:r w:rsidR="00352DE2">
        <w:t>)</w:t>
      </w:r>
      <w:r w:rsidR="00962ECB">
        <w:t xml:space="preserve"> </w:t>
      </w:r>
      <w:r w:rsidR="00A6059A">
        <w:t>benadert</w:t>
      </w:r>
      <w:r w:rsidR="002809E9">
        <w:t xml:space="preserve"> </w:t>
      </w:r>
      <w:r w:rsidR="001F7BA5">
        <w:t xml:space="preserve">een effectief antwoord krijgt op de vraag die hij stelt, dan wel het probleem waar hij tegenaan loopt. </w:t>
      </w:r>
      <w:r w:rsidR="00803CC8">
        <w:t>De Ombudscommissie doet om die reden altijd “vooronderzoek” bij elk</w:t>
      </w:r>
      <w:r w:rsidR="00657F8E">
        <w:t xml:space="preserve"> verzoek</w:t>
      </w:r>
      <w:r w:rsidR="00352DE2">
        <w:rPr>
          <w:rStyle w:val="Voetnootmarkering"/>
        </w:rPr>
        <w:footnoteReference w:id="11"/>
      </w:r>
      <w:r w:rsidR="00803CC8">
        <w:t xml:space="preserve">. </w:t>
      </w:r>
    </w:p>
    <w:p w14:paraId="31A5D798" w14:textId="77777777" w:rsidR="00352DE2" w:rsidRDefault="002809E9" w:rsidP="005B1370">
      <w:pPr>
        <w:autoSpaceDE w:val="0"/>
        <w:autoSpaceDN w:val="0"/>
        <w:adjustRightInd w:val="0"/>
        <w:spacing w:line="240" w:lineRule="auto"/>
        <w:rPr>
          <w:rFonts w:cs="Arial"/>
        </w:rPr>
      </w:pPr>
      <w:r>
        <w:t>De</w:t>
      </w:r>
      <w:r w:rsidRPr="00F55059">
        <w:rPr>
          <w:rFonts w:cs="Arial"/>
        </w:rPr>
        <w:t xml:space="preserve"> secretaris van de Ombudscommissie</w:t>
      </w:r>
      <w:r>
        <w:rPr>
          <w:rStyle w:val="Voetnootmarkering"/>
          <w:rFonts w:cs="Arial"/>
        </w:rPr>
        <w:footnoteReference w:id="12"/>
      </w:r>
      <w:r>
        <w:rPr>
          <w:rFonts w:cs="Arial"/>
        </w:rPr>
        <w:t xml:space="preserve"> bekijkt</w:t>
      </w:r>
      <w:r w:rsidRPr="00F55059">
        <w:rPr>
          <w:rFonts w:cs="Arial"/>
        </w:rPr>
        <w:t xml:space="preserve"> </w:t>
      </w:r>
      <w:r w:rsidR="00A6059A">
        <w:rPr>
          <w:rFonts w:cs="Arial"/>
        </w:rPr>
        <w:t xml:space="preserve">dan </w:t>
      </w:r>
      <w:r>
        <w:rPr>
          <w:rFonts w:cs="Arial"/>
        </w:rPr>
        <w:t>steeds</w:t>
      </w:r>
      <w:r w:rsidRPr="00F55059">
        <w:rPr>
          <w:rFonts w:cs="Arial"/>
        </w:rPr>
        <w:t xml:space="preserve"> samen met </w:t>
      </w:r>
      <w:r w:rsidR="00BF4CAA">
        <w:rPr>
          <w:rFonts w:cs="Arial"/>
        </w:rPr>
        <w:t>verzoeker</w:t>
      </w:r>
      <w:r>
        <w:rPr>
          <w:rFonts w:cs="Arial"/>
        </w:rPr>
        <w:t xml:space="preserve"> </w:t>
      </w:r>
      <w:r w:rsidRPr="00F55059">
        <w:rPr>
          <w:rFonts w:cs="Arial"/>
        </w:rPr>
        <w:t xml:space="preserve">of de Ombudscommissie iets voor hem kan doen. </w:t>
      </w:r>
      <w:r>
        <w:rPr>
          <w:rFonts w:cs="Arial"/>
        </w:rPr>
        <w:t>De Ombudscommissie laat</w:t>
      </w:r>
      <w:r w:rsidRPr="00F55059">
        <w:rPr>
          <w:rFonts w:cs="Arial"/>
        </w:rPr>
        <w:t xml:space="preserve"> </w:t>
      </w:r>
      <w:r w:rsidR="00BF4CAA">
        <w:rPr>
          <w:rFonts w:cs="Arial"/>
        </w:rPr>
        <w:t>verzoeker</w:t>
      </w:r>
      <w:r w:rsidRPr="00F55059">
        <w:rPr>
          <w:rFonts w:cs="Arial"/>
        </w:rPr>
        <w:t xml:space="preserve"> vervolgens weten wat de volgende stap is. Wij kunnen doorverwijzen naar het juiste adres voor zijn vraag of reactie, geven hem handvatten om het probleem aan te pakken</w:t>
      </w:r>
      <w:r w:rsidR="00352DE2">
        <w:rPr>
          <w:rFonts w:cs="Arial"/>
        </w:rPr>
        <w:t xml:space="preserve"> of</w:t>
      </w:r>
      <w:r w:rsidR="00821F01">
        <w:rPr>
          <w:rFonts w:cs="Arial"/>
        </w:rPr>
        <w:t xml:space="preserve"> nemen contact op met de gemeente om te zoeken naar mogelijke oplossingsrichtingen</w:t>
      </w:r>
      <w:r w:rsidR="00352DE2">
        <w:rPr>
          <w:rFonts w:cs="Arial"/>
        </w:rPr>
        <w:t xml:space="preserve">. In deze gevallen geeft de Ombudscommissie geen inhoudelijk oordeel en is geen sprake van een “formele” klachtbehandeling. </w:t>
      </w:r>
    </w:p>
    <w:p w14:paraId="424CA13C" w14:textId="77777777" w:rsidR="00352DE2" w:rsidRDefault="00352DE2" w:rsidP="005B1370">
      <w:pPr>
        <w:autoSpaceDE w:val="0"/>
        <w:autoSpaceDN w:val="0"/>
        <w:adjustRightInd w:val="0"/>
        <w:spacing w:line="240" w:lineRule="auto"/>
        <w:rPr>
          <w:rFonts w:cs="Arial"/>
        </w:rPr>
      </w:pPr>
    </w:p>
    <w:p w14:paraId="10D24B6C" w14:textId="77777777" w:rsidR="00352DE2" w:rsidRDefault="00352DE2" w:rsidP="005B1370">
      <w:pPr>
        <w:autoSpaceDE w:val="0"/>
        <w:autoSpaceDN w:val="0"/>
        <w:adjustRightInd w:val="0"/>
        <w:spacing w:line="240" w:lineRule="auto"/>
        <w:rPr>
          <w:rFonts w:cs="Arial"/>
        </w:rPr>
      </w:pPr>
      <w:r>
        <w:rPr>
          <w:rFonts w:cs="Arial"/>
        </w:rPr>
        <w:t xml:space="preserve">In sommige gevallen doen we wel inhoudelijk </w:t>
      </w:r>
      <w:r w:rsidR="002809E9" w:rsidRPr="00F55059">
        <w:rPr>
          <w:rFonts w:cs="Arial"/>
        </w:rPr>
        <w:t xml:space="preserve">onderzoek naar </w:t>
      </w:r>
      <w:r>
        <w:rPr>
          <w:rFonts w:cs="Arial"/>
        </w:rPr>
        <w:t>een aan ons voorgelegd</w:t>
      </w:r>
      <w:r w:rsidR="00657F8E">
        <w:rPr>
          <w:rFonts w:cs="Arial"/>
        </w:rPr>
        <w:t xml:space="preserve"> verzoek</w:t>
      </w:r>
      <w:r w:rsidR="002809E9" w:rsidRPr="00F55059">
        <w:rPr>
          <w:rFonts w:cs="Arial"/>
        </w:rPr>
        <w:t xml:space="preserve">. </w:t>
      </w:r>
      <w:r>
        <w:rPr>
          <w:rFonts w:cs="Arial"/>
        </w:rPr>
        <w:t xml:space="preserve">Pas in dat laatste geval is sprake van een “formele” klachtbehandeling die eindigt met een inhoudelijk oordeel van de Ombudscommissie over de klacht. </w:t>
      </w:r>
    </w:p>
    <w:p w14:paraId="6EA432CB" w14:textId="77777777" w:rsidR="00352DE2" w:rsidRDefault="00352DE2" w:rsidP="005B1370">
      <w:pPr>
        <w:autoSpaceDE w:val="0"/>
        <w:autoSpaceDN w:val="0"/>
        <w:adjustRightInd w:val="0"/>
        <w:spacing w:line="240" w:lineRule="auto"/>
        <w:rPr>
          <w:rFonts w:cs="Arial"/>
        </w:rPr>
      </w:pPr>
    </w:p>
    <w:p w14:paraId="2C3D774E" w14:textId="77777777" w:rsidR="002809E9" w:rsidRDefault="00352DE2" w:rsidP="005B1370">
      <w:pPr>
        <w:autoSpaceDE w:val="0"/>
        <w:autoSpaceDN w:val="0"/>
        <w:adjustRightInd w:val="0"/>
        <w:spacing w:line="240" w:lineRule="auto"/>
        <w:rPr>
          <w:rFonts w:cs="Arial"/>
        </w:rPr>
      </w:pPr>
      <w:r>
        <w:rPr>
          <w:rFonts w:cs="Arial"/>
        </w:rPr>
        <w:t xml:space="preserve">Over de aanpak van </w:t>
      </w:r>
      <w:r w:rsidR="00355D80">
        <w:rPr>
          <w:rFonts w:cs="Arial"/>
        </w:rPr>
        <w:t>binnengekomen verzoeken vi</w:t>
      </w:r>
      <w:r w:rsidR="002809E9" w:rsidRPr="00F55059">
        <w:rPr>
          <w:rFonts w:cs="Arial"/>
        </w:rPr>
        <w:t>ndt</w:t>
      </w:r>
      <w:r w:rsidR="00946928">
        <w:rPr>
          <w:rFonts w:cs="Arial"/>
        </w:rPr>
        <w:t>,</w:t>
      </w:r>
      <w:r w:rsidR="002809E9" w:rsidRPr="00F55059">
        <w:rPr>
          <w:rFonts w:cs="Arial"/>
        </w:rPr>
        <w:t xml:space="preserve"> </w:t>
      </w:r>
      <w:r w:rsidR="00946928">
        <w:rPr>
          <w:rFonts w:cs="Arial"/>
        </w:rPr>
        <w:t>door de secretaris van de Ombudscommissie,</w:t>
      </w:r>
      <w:r w:rsidR="00946928" w:rsidRPr="00F55059">
        <w:rPr>
          <w:rFonts w:cs="Arial"/>
        </w:rPr>
        <w:t xml:space="preserve"> </w:t>
      </w:r>
      <w:r w:rsidR="002809E9" w:rsidRPr="00F55059">
        <w:rPr>
          <w:rFonts w:cs="Arial"/>
        </w:rPr>
        <w:t xml:space="preserve">afstemming plaats met </w:t>
      </w:r>
      <w:r w:rsidR="00946928">
        <w:rPr>
          <w:rFonts w:cs="Arial"/>
        </w:rPr>
        <w:t xml:space="preserve">zowel de betrokken burger, als </w:t>
      </w:r>
      <w:r w:rsidR="002809E9" w:rsidRPr="00F55059">
        <w:rPr>
          <w:rFonts w:cs="Arial"/>
        </w:rPr>
        <w:t xml:space="preserve">de vertegenwoordigers van de gemeente. </w:t>
      </w:r>
    </w:p>
    <w:p w14:paraId="4D16B1FE" w14:textId="77777777" w:rsidR="00347CCA" w:rsidRDefault="00347CCA" w:rsidP="005B1370">
      <w:pPr>
        <w:autoSpaceDE w:val="0"/>
        <w:autoSpaceDN w:val="0"/>
        <w:adjustRightInd w:val="0"/>
        <w:spacing w:line="240" w:lineRule="auto"/>
        <w:rPr>
          <w:rFonts w:cs="Arial"/>
        </w:rPr>
      </w:pPr>
    </w:p>
    <w:p w14:paraId="7AB74220" w14:textId="77777777" w:rsidR="00347CCA" w:rsidRPr="00427FCF" w:rsidRDefault="00347CCA" w:rsidP="005B1370">
      <w:pPr>
        <w:autoSpaceDE w:val="0"/>
        <w:autoSpaceDN w:val="0"/>
        <w:adjustRightInd w:val="0"/>
        <w:spacing w:line="240" w:lineRule="auto"/>
        <w:rPr>
          <w:i/>
        </w:rPr>
      </w:pPr>
    </w:p>
    <w:p w14:paraId="6370B232" w14:textId="6CFA5CA6" w:rsidR="0030478C" w:rsidRDefault="00946928" w:rsidP="0030478C">
      <w:pPr>
        <w:pStyle w:val="Geenafstand"/>
        <w:rPr>
          <w:rFonts w:ascii="TheSerif-Plain" w:hAnsi="TheSerif-Plain" w:cs="TheSerif-Plain"/>
          <w:lang w:eastAsia="en-US"/>
        </w:rPr>
      </w:pPr>
      <w:r>
        <w:rPr>
          <w:rFonts w:ascii="TheSerif-Plain" w:hAnsi="TheSerif-Plain" w:cs="TheSerif-Plain"/>
          <w:lang w:eastAsia="en-US"/>
        </w:rPr>
        <w:lastRenderedPageBreak/>
        <w:t xml:space="preserve">“Koud” doorverwijzen naar </w:t>
      </w:r>
      <w:r w:rsidR="00E82940">
        <w:rPr>
          <w:rFonts w:ascii="TheSerif-Plain" w:hAnsi="TheSerif-Plain" w:cs="TheSerif-Plain"/>
          <w:lang w:eastAsia="en-US"/>
        </w:rPr>
        <w:t>de</w:t>
      </w:r>
      <w:r>
        <w:rPr>
          <w:rFonts w:ascii="TheSerif-Plain" w:hAnsi="TheSerif-Plain" w:cs="TheSerif-Plain"/>
          <w:lang w:eastAsia="en-US"/>
        </w:rPr>
        <w:t xml:space="preserve"> interne gemeentelijke klachtenprocedure, doet de Ombudscommissie niet. </w:t>
      </w:r>
      <w:r w:rsidR="00BF4CAA">
        <w:t>Verzoeker</w:t>
      </w:r>
      <w:r w:rsidR="001F7BA5">
        <w:t xml:space="preserve"> mag van de Ombudscommissie</w:t>
      </w:r>
      <w:r>
        <w:t xml:space="preserve"> namelijk</w:t>
      </w:r>
      <w:r w:rsidR="001F7BA5">
        <w:t xml:space="preserve"> verwachten dat zij er</w:t>
      </w:r>
      <w:r w:rsidR="0030478C">
        <w:t xml:space="preserve"> (</w:t>
      </w:r>
      <w:r w:rsidR="001F7BA5">
        <w:t>minimaal</w:t>
      </w:r>
      <w:r w:rsidR="0030478C">
        <w:t>)</w:t>
      </w:r>
      <w:r w:rsidR="001F7BA5">
        <w:t xml:space="preserve"> voor zorgt dat de burger met een “warme overdracht” </w:t>
      </w:r>
      <w:r w:rsidR="00234FA3">
        <w:t>naar</w:t>
      </w:r>
      <w:r w:rsidR="001F7BA5">
        <w:t xml:space="preserve"> de juiste instantie wordt geleid, waar hij zijn probleem het meest effectief kan voorleggen. </w:t>
      </w:r>
      <w:r w:rsidR="00803CC8">
        <w:t xml:space="preserve">De Ombudscommissie wil </w:t>
      </w:r>
      <w:r w:rsidR="00267985">
        <w:t xml:space="preserve">namelijk </w:t>
      </w:r>
      <w:r w:rsidR="00803CC8">
        <w:t xml:space="preserve">voorkomen dat </w:t>
      </w:r>
      <w:r w:rsidR="00E82940">
        <w:t xml:space="preserve">verzoeker </w:t>
      </w:r>
      <w:r w:rsidR="00803CC8">
        <w:t xml:space="preserve">van het kastje naar de muur wordt gestuurd. Dan wel wordt “gedwongen” een formele (interne) klachtenprocedure te doorlopen, daar waar </w:t>
      </w:r>
      <w:r w:rsidR="00E82940">
        <w:t>verzoeker</w:t>
      </w:r>
      <w:r w:rsidR="00803CC8">
        <w:t xml:space="preserve"> dit helemaal niet wenst. </w:t>
      </w:r>
      <w:r w:rsidR="005B1370">
        <w:t>Uitgangspunt is en blijft te zoeken naar de beste aanpak voor de gestelde hulpvraag</w:t>
      </w:r>
      <w:r w:rsidR="0030478C">
        <w:t xml:space="preserve">, dat </w:t>
      </w:r>
      <w:r w:rsidR="00E82940">
        <w:t>verzoeker</w:t>
      </w:r>
      <w:r w:rsidR="0030478C">
        <w:t xml:space="preserve"> weet waar hij terecht kan</w:t>
      </w:r>
      <w:r w:rsidR="005B1370">
        <w:t xml:space="preserve"> en dat </w:t>
      </w:r>
      <w:r w:rsidR="00814287">
        <w:rPr>
          <w:rFonts w:ascii="TheSerif-Plain" w:hAnsi="TheSerif-Plain" w:cs="TheSerif-Plain"/>
          <w:lang w:eastAsia="en-US"/>
        </w:rPr>
        <w:t xml:space="preserve">niemand met lege handen de deur uitgaat. </w:t>
      </w:r>
    </w:p>
    <w:p w14:paraId="757109A5" w14:textId="77777777" w:rsidR="0030478C" w:rsidRDefault="0030478C" w:rsidP="0030478C">
      <w:pPr>
        <w:pStyle w:val="Geenafstand"/>
        <w:rPr>
          <w:rFonts w:ascii="TheSerif-Plain" w:hAnsi="TheSerif-Plain" w:cs="TheSerif-Plain"/>
          <w:lang w:eastAsia="en-US"/>
        </w:rPr>
      </w:pPr>
    </w:p>
    <w:p w14:paraId="0C8BE4D9" w14:textId="5367751A" w:rsidR="00ED6535" w:rsidRDefault="0030478C" w:rsidP="005B1370">
      <w:pPr>
        <w:pStyle w:val="Geenafstand"/>
      </w:pPr>
      <w:r>
        <w:rPr>
          <w:rFonts w:cs="Arial"/>
          <w:lang w:eastAsia="en-US"/>
        </w:rPr>
        <w:t xml:space="preserve">Afgelopen jaar is </w:t>
      </w:r>
      <w:r w:rsidR="00234FA3">
        <w:rPr>
          <w:rFonts w:cs="Arial"/>
          <w:lang w:eastAsia="en-US"/>
        </w:rPr>
        <w:t xml:space="preserve">opnieuw </w:t>
      </w:r>
      <w:r>
        <w:rPr>
          <w:rFonts w:cs="Arial"/>
          <w:lang w:eastAsia="en-US"/>
        </w:rPr>
        <w:t xml:space="preserve">gebleken dat met deze werkwijze veel </w:t>
      </w:r>
      <w:r w:rsidR="00E82940">
        <w:rPr>
          <w:rFonts w:cs="Arial"/>
          <w:lang w:eastAsia="en-US"/>
        </w:rPr>
        <w:t xml:space="preserve">verzoeken </w:t>
      </w:r>
      <w:r>
        <w:rPr>
          <w:rFonts w:cs="Arial"/>
          <w:lang w:eastAsia="en-US"/>
        </w:rPr>
        <w:t xml:space="preserve">snel en informeel opgelost konden worden, zonder dat er een formele klachtbehandeling </w:t>
      </w:r>
      <w:r w:rsidR="00E82940">
        <w:rPr>
          <w:rFonts w:cs="Arial"/>
          <w:lang w:eastAsia="en-US"/>
        </w:rPr>
        <w:t>plaats vond</w:t>
      </w:r>
      <w:r>
        <w:rPr>
          <w:rFonts w:cs="Arial"/>
          <w:lang w:eastAsia="en-US"/>
        </w:rPr>
        <w:t xml:space="preserve">. </w:t>
      </w:r>
      <w:r w:rsidR="00E82940" w:rsidRPr="007408E6">
        <w:rPr>
          <w:rFonts w:cs="Arial"/>
          <w:lang w:eastAsia="en-US"/>
        </w:rPr>
        <w:t xml:space="preserve">De Ombudscommissie geeft de voorkeur aan een informele afhandeling van verzoeken boven een formele afhandeling van verzoeken. </w:t>
      </w:r>
      <w:r w:rsidR="00F62EAA" w:rsidRPr="007408E6">
        <w:rPr>
          <w:rFonts w:cs="Arial"/>
          <w:lang w:eastAsia="en-US"/>
        </w:rPr>
        <w:t>Dit is goed voor het herstel van vertrouwen van</w:t>
      </w:r>
      <w:r w:rsidR="00F62EAA">
        <w:rPr>
          <w:rFonts w:cs="Arial"/>
          <w:lang w:eastAsia="en-US"/>
        </w:rPr>
        <w:t xml:space="preserve"> de burger in de overheid. </w:t>
      </w:r>
      <w:r w:rsidR="00382D13">
        <w:rPr>
          <w:rFonts w:cs="Arial"/>
          <w:lang w:eastAsia="en-US"/>
        </w:rPr>
        <w:t>Bovend</w:t>
      </w:r>
      <w:r w:rsidR="00946928">
        <w:rPr>
          <w:rFonts w:cs="Arial"/>
          <w:lang w:eastAsia="en-US"/>
        </w:rPr>
        <w:t>ien willen verzoekers in het me</w:t>
      </w:r>
      <w:r w:rsidR="00382D13">
        <w:rPr>
          <w:rFonts w:cs="Arial"/>
          <w:lang w:eastAsia="en-US"/>
        </w:rPr>
        <w:t>rendeel</w:t>
      </w:r>
      <w:r w:rsidR="00382D13" w:rsidRPr="00382D13">
        <w:t xml:space="preserve"> vooral gehoord worden</w:t>
      </w:r>
      <w:r w:rsidR="00382D13">
        <w:t xml:space="preserve"> en </w:t>
      </w:r>
      <w:r w:rsidR="00382D13" w:rsidRPr="00382D13">
        <w:t xml:space="preserve">krijgen </w:t>
      </w:r>
      <w:r w:rsidR="00382D13">
        <w:t xml:space="preserve">zij </w:t>
      </w:r>
      <w:r w:rsidR="00382D13" w:rsidRPr="00382D13">
        <w:t xml:space="preserve">in de regel liever </w:t>
      </w:r>
      <w:r w:rsidR="00ED6535">
        <w:t xml:space="preserve">snel </w:t>
      </w:r>
      <w:r w:rsidR="00382D13" w:rsidRPr="00382D13">
        <w:t>een praktische oplossing voor hun problemen dan een formeel oordeel.</w:t>
      </w:r>
      <w:r w:rsidR="00382D13">
        <w:t xml:space="preserve"> Veelal </w:t>
      </w:r>
      <w:r w:rsidR="00234FA3">
        <w:t xml:space="preserve">werd </w:t>
      </w:r>
      <w:r w:rsidR="00382D13">
        <w:t xml:space="preserve"> deze praktische oplossing </w:t>
      </w:r>
      <w:r w:rsidR="00234FA3">
        <w:t xml:space="preserve">gevonden </w:t>
      </w:r>
      <w:r w:rsidR="00382D13">
        <w:t xml:space="preserve">door of in samenspraak met de gemeente. </w:t>
      </w:r>
    </w:p>
    <w:p w14:paraId="6DD70D81" w14:textId="77777777" w:rsidR="00D029DE" w:rsidRDefault="003D7743" w:rsidP="005B1370">
      <w:pPr>
        <w:pStyle w:val="Geenafstand"/>
        <w:rPr>
          <w:rFonts w:ascii="TheSerif-Plain" w:hAnsi="TheSerif-Plain" w:cs="TheSerif-Plain"/>
          <w:lang w:eastAsia="en-US"/>
        </w:rPr>
      </w:pPr>
      <w:r>
        <w:rPr>
          <w:rFonts w:ascii="TheSerif-Plain" w:hAnsi="TheSerif-Plain" w:cs="TheSerif-Plain"/>
          <w:lang w:eastAsia="en-US"/>
        </w:rPr>
        <w:t>Deze werkwijze sluit aan bij de wens van (leden van) de gemeenteraad</w:t>
      </w:r>
      <w:r>
        <w:rPr>
          <w:rStyle w:val="Voetnootmarkering"/>
          <w:rFonts w:ascii="TheSerif-Plain" w:hAnsi="TheSerif-Plain" w:cs="TheSerif-Plain"/>
          <w:lang w:eastAsia="en-US"/>
        </w:rPr>
        <w:footnoteReference w:id="13"/>
      </w:r>
      <w:r>
        <w:rPr>
          <w:rFonts w:ascii="TheSerif-Plain" w:hAnsi="TheSerif-Plain" w:cs="TheSerif-Plain"/>
          <w:lang w:eastAsia="en-US"/>
        </w:rPr>
        <w:t xml:space="preserve">. </w:t>
      </w:r>
    </w:p>
    <w:p w14:paraId="6E2E024D" w14:textId="77777777" w:rsidR="00D53952" w:rsidRDefault="00D53952" w:rsidP="005B1370">
      <w:pPr>
        <w:pStyle w:val="Geenafstand"/>
        <w:rPr>
          <w:rFonts w:ascii="TheSerif-Plain" w:hAnsi="TheSerif-Plain" w:cs="TheSerif-Plain"/>
          <w:lang w:eastAsia="en-US"/>
        </w:rPr>
      </w:pPr>
    </w:p>
    <w:p w14:paraId="761B284C" w14:textId="77777777" w:rsidR="002809E9" w:rsidRPr="002E330C" w:rsidRDefault="002809E9" w:rsidP="002809E9">
      <w:pPr>
        <w:rPr>
          <w:rFonts w:cs="Arial"/>
          <w:i/>
        </w:rPr>
      </w:pPr>
      <w:r w:rsidRPr="002E330C">
        <w:rPr>
          <w:rFonts w:cs="Arial"/>
          <w:i/>
        </w:rPr>
        <w:t xml:space="preserve">Wat zijn </w:t>
      </w:r>
      <w:r>
        <w:rPr>
          <w:rFonts w:cs="Arial"/>
          <w:i/>
        </w:rPr>
        <w:t>onze</w:t>
      </w:r>
      <w:r w:rsidRPr="002E330C">
        <w:rPr>
          <w:rFonts w:cs="Arial"/>
          <w:i/>
        </w:rPr>
        <w:t xml:space="preserve"> taken?</w:t>
      </w:r>
    </w:p>
    <w:p w14:paraId="0AE5F435" w14:textId="798C73E3" w:rsidR="002F3006" w:rsidRDefault="00D53952" w:rsidP="00D53952">
      <w:pPr>
        <w:pStyle w:val="Geenafstand"/>
        <w:rPr>
          <w:rFonts w:cs="Arial"/>
          <w:color w:val="000000"/>
          <w:lang w:eastAsia="en-US"/>
        </w:rPr>
      </w:pPr>
      <w:r w:rsidRPr="00D53952">
        <w:rPr>
          <w:rFonts w:cs="Arial"/>
          <w:color w:val="000000"/>
          <w:lang w:eastAsia="en-US"/>
        </w:rPr>
        <w:t xml:space="preserve">De hoofdtaak van de Ombudscommissie was, is en blijft: </w:t>
      </w:r>
      <w:r w:rsidR="00234FA3">
        <w:rPr>
          <w:rFonts w:cs="Arial"/>
          <w:color w:val="000000"/>
          <w:lang w:eastAsia="en-US"/>
        </w:rPr>
        <w:t>herstel van vertrouwen tussen de burger en de gemeente  en signaleren van leerpunten voor de gemeentelijke organisatie.</w:t>
      </w:r>
      <w:r w:rsidRPr="00D53952">
        <w:rPr>
          <w:rFonts w:cs="Arial"/>
          <w:color w:val="000000"/>
          <w:lang w:eastAsia="en-US"/>
        </w:rPr>
        <w:t xml:space="preserve"> </w:t>
      </w:r>
      <w:r w:rsidR="00234FA3">
        <w:rPr>
          <w:rFonts w:cs="Arial"/>
          <w:color w:val="000000"/>
          <w:lang w:eastAsia="en-US"/>
        </w:rPr>
        <w:t xml:space="preserve">Burgers </w:t>
      </w:r>
      <w:r w:rsidRPr="00D53952">
        <w:rPr>
          <w:rFonts w:cs="Arial"/>
          <w:color w:val="000000"/>
          <w:lang w:eastAsia="en-US"/>
        </w:rPr>
        <w:t xml:space="preserve">willen vooral gehoord worden en krijgen in de regel liever een praktische oplossing voor hun problemen dan een formeel oordeel. </w:t>
      </w:r>
    </w:p>
    <w:p w14:paraId="32D64DD3" w14:textId="19B41A43" w:rsidR="00D53952" w:rsidRDefault="00234FA3" w:rsidP="00D53952">
      <w:pPr>
        <w:pStyle w:val="Geenafstand"/>
        <w:rPr>
          <w:rFonts w:cs="Arial"/>
          <w:color w:val="000000"/>
          <w:lang w:eastAsia="en-US"/>
        </w:rPr>
      </w:pPr>
      <w:r>
        <w:rPr>
          <w:rFonts w:cs="Arial"/>
          <w:color w:val="000000"/>
          <w:lang w:eastAsia="en-US"/>
        </w:rPr>
        <w:t>D</w:t>
      </w:r>
      <w:r w:rsidR="00D53952">
        <w:rPr>
          <w:rFonts w:cs="Arial"/>
          <w:color w:val="000000"/>
          <w:lang w:eastAsia="en-US"/>
        </w:rPr>
        <w:t xml:space="preserve">e hoofdtaak van de Ombudscommissie </w:t>
      </w:r>
      <w:r>
        <w:rPr>
          <w:rFonts w:cs="Arial"/>
          <w:color w:val="000000"/>
          <w:lang w:eastAsia="en-US"/>
        </w:rPr>
        <w:t xml:space="preserve">ligt steeds minder </w:t>
      </w:r>
      <w:r w:rsidR="00D53952">
        <w:rPr>
          <w:rFonts w:cs="Arial"/>
          <w:color w:val="000000"/>
          <w:lang w:eastAsia="en-US"/>
        </w:rPr>
        <w:t xml:space="preserve">bij </w:t>
      </w:r>
      <w:r w:rsidR="002F3006">
        <w:rPr>
          <w:rFonts w:cs="Arial"/>
          <w:color w:val="000000"/>
          <w:lang w:eastAsia="en-US"/>
        </w:rPr>
        <w:t>“formele” klachtbehandeling</w:t>
      </w:r>
      <w:r>
        <w:rPr>
          <w:rFonts w:cs="Arial"/>
          <w:color w:val="000000"/>
          <w:lang w:eastAsia="en-US"/>
        </w:rPr>
        <w:t xml:space="preserve"> en steeds  </w:t>
      </w:r>
      <w:r w:rsidR="00D53952">
        <w:rPr>
          <w:rFonts w:cs="Arial"/>
          <w:color w:val="000000"/>
          <w:lang w:eastAsia="en-US"/>
        </w:rPr>
        <w:t xml:space="preserve">meer bij snelle en informele probleemoplossing. Al dan niet via (een vorm van) bemiddeling. </w:t>
      </w:r>
    </w:p>
    <w:p w14:paraId="627476CF" w14:textId="77777777" w:rsidR="00D53952" w:rsidRDefault="00D53952" w:rsidP="00D53952">
      <w:pPr>
        <w:pStyle w:val="Geenafstand"/>
        <w:rPr>
          <w:rFonts w:cs="Arial"/>
          <w:color w:val="000000"/>
          <w:lang w:eastAsia="en-US"/>
        </w:rPr>
      </w:pPr>
    </w:p>
    <w:p w14:paraId="28FED744" w14:textId="77777777" w:rsidR="00E07038" w:rsidRPr="00EC571C" w:rsidRDefault="00E07038" w:rsidP="00E07038">
      <w:pPr>
        <w:pStyle w:val="Geenafstand"/>
        <w:numPr>
          <w:ilvl w:val="0"/>
          <w:numId w:val="22"/>
        </w:numPr>
        <w:rPr>
          <w:u w:val="single"/>
        </w:rPr>
      </w:pPr>
      <w:r w:rsidRPr="00EC571C">
        <w:rPr>
          <w:u w:val="single"/>
        </w:rPr>
        <w:t>Signaalfunctie</w:t>
      </w:r>
    </w:p>
    <w:p w14:paraId="53950D0A" w14:textId="77777777" w:rsidR="00E07038" w:rsidRDefault="00E82940" w:rsidP="00E07038">
      <w:pPr>
        <w:pStyle w:val="Geenafstand"/>
      </w:pPr>
      <w:r>
        <w:t>Allereerst</w:t>
      </w:r>
      <w:r w:rsidR="00E07038">
        <w:t xml:space="preserve"> signaleert de Ombudscommissie </w:t>
      </w:r>
      <w:r w:rsidR="00E07038" w:rsidRPr="0066379B">
        <w:t>trends en ont</w:t>
      </w:r>
      <w:r w:rsidR="00E07038">
        <w:t xml:space="preserve">wikkelingen uit </w:t>
      </w:r>
      <w:r>
        <w:t xml:space="preserve">de verzoeken </w:t>
      </w:r>
      <w:r w:rsidR="00E07038">
        <w:t>die</w:t>
      </w:r>
      <w:r>
        <w:t xml:space="preserve"> aan haar gericht worden</w:t>
      </w:r>
      <w:r w:rsidR="00E07038">
        <w:t xml:space="preserve">. Dit </w:t>
      </w:r>
      <w:r>
        <w:t xml:space="preserve">doen wij </w:t>
      </w:r>
      <w:r w:rsidR="00E07038">
        <w:t xml:space="preserve">door daarvan melding te maken in het jaarverslag en door deze signalen </w:t>
      </w:r>
      <w:r w:rsidRPr="007408E6">
        <w:t>als leerpunt</w:t>
      </w:r>
      <w:r>
        <w:t xml:space="preserve"> </w:t>
      </w:r>
      <w:r w:rsidR="00E07038">
        <w:t>actief terug te koppelen aan de gemeente. De Ombudscommissie verwacht dat het belang van haar signaalfunctie blijft toenemen. Dit is ook de wens van (leden van) de gemeenteraad</w:t>
      </w:r>
      <w:r w:rsidR="00E07038">
        <w:rPr>
          <w:rStyle w:val="Voetnootmarkering"/>
        </w:rPr>
        <w:footnoteReference w:id="14"/>
      </w:r>
      <w:r w:rsidR="00E07038">
        <w:t xml:space="preserve">. </w:t>
      </w:r>
    </w:p>
    <w:p w14:paraId="18222176" w14:textId="77777777" w:rsidR="00E07038" w:rsidRDefault="00E07038" w:rsidP="00E07038">
      <w:pPr>
        <w:pStyle w:val="Geenafstand"/>
      </w:pPr>
      <w:r>
        <w:t xml:space="preserve">Zeker nu sprake is van een groeiende complexiteit  van de samenleving en het toenemend beroep dat de gemeente doet op de zelfredzaamheid van burgers. </w:t>
      </w:r>
    </w:p>
    <w:p w14:paraId="706A63C3" w14:textId="77777777" w:rsidR="00E07038" w:rsidRDefault="00E07038" w:rsidP="00D53952">
      <w:pPr>
        <w:pStyle w:val="Geenafstand"/>
        <w:rPr>
          <w:rFonts w:cs="Arial"/>
          <w:color w:val="000000"/>
          <w:lang w:eastAsia="en-US"/>
        </w:rPr>
      </w:pPr>
    </w:p>
    <w:p w14:paraId="3C821D03" w14:textId="77777777" w:rsidR="0066379B" w:rsidRPr="0066379B" w:rsidRDefault="0066379B" w:rsidP="00E07038">
      <w:pPr>
        <w:pStyle w:val="Geenafstand"/>
        <w:numPr>
          <w:ilvl w:val="0"/>
          <w:numId w:val="5"/>
        </w:numPr>
        <w:rPr>
          <w:rFonts w:cs="Arial"/>
          <w:u w:val="single"/>
        </w:rPr>
      </w:pPr>
      <w:r w:rsidRPr="0066379B">
        <w:rPr>
          <w:rFonts w:cs="Arial"/>
          <w:u w:val="single"/>
        </w:rPr>
        <w:t>Klachtbehandeling</w:t>
      </w:r>
    </w:p>
    <w:p w14:paraId="669FC897" w14:textId="401E3C28" w:rsidR="00D53952" w:rsidRDefault="00D53952" w:rsidP="00D53952">
      <w:pPr>
        <w:pStyle w:val="Geenafstand"/>
      </w:pPr>
      <w:r w:rsidRPr="0095639E">
        <w:t xml:space="preserve">De Ombudscommissie is een externe onafhankelijke en onpartijdige klachtinstantie. </w:t>
      </w:r>
      <w:r>
        <w:t>Wij vormen het sluitstuk op de gehele klachtenprocedure. Na ons “stopt het”. Beroep op de Nationale Ombudsman of de rechter, zoals ten onrechte nog wel eens aangenomen wordt, is niet mogelijk.</w:t>
      </w:r>
    </w:p>
    <w:p w14:paraId="1ADF3428" w14:textId="77777777" w:rsidR="00D53952" w:rsidRDefault="00D53952" w:rsidP="008C4ED9">
      <w:pPr>
        <w:pStyle w:val="Geenafstand"/>
      </w:pPr>
    </w:p>
    <w:p w14:paraId="7FE09A33" w14:textId="77777777" w:rsidR="008C4ED9" w:rsidRPr="008C4ED9" w:rsidRDefault="00A6059A" w:rsidP="008C4ED9">
      <w:pPr>
        <w:pStyle w:val="Geenafstand"/>
      </w:pPr>
      <w:r w:rsidRPr="008C4ED9">
        <w:t xml:space="preserve">Een ieder heeft </w:t>
      </w:r>
      <w:r w:rsidRPr="00753306">
        <w:rPr>
          <w:i/>
        </w:rPr>
        <w:t>het recht</w:t>
      </w:r>
      <w:r w:rsidRPr="008C4ED9">
        <w:t xml:space="preserve"> de Ombudscommissie schriftelijk te verzoeken een onderzoek in te stellen naar de wijze waarop </w:t>
      </w:r>
      <w:r w:rsidR="008006EC" w:rsidRPr="008C4ED9">
        <w:t>de gemeente</w:t>
      </w:r>
      <w:r w:rsidRPr="008C4ED9">
        <w:t xml:space="preserve"> zich in een bepaalde </w:t>
      </w:r>
      <w:r w:rsidR="008006EC" w:rsidRPr="008C4ED9">
        <w:t>zaak</w:t>
      </w:r>
      <w:r w:rsidRPr="008C4ED9">
        <w:t xml:space="preserve"> tegenover hem </w:t>
      </w:r>
      <w:r w:rsidRPr="001D0AD7">
        <w:t>of een ander</w:t>
      </w:r>
      <w:r w:rsidRPr="008C4ED9">
        <w:t xml:space="preserve"> heeft gedragen</w:t>
      </w:r>
      <w:r w:rsidR="006C7E96">
        <w:rPr>
          <w:rStyle w:val="Voetnootmarkering"/>
        </w:rPr>
        <w:footnoteReference w:id="15"/>
      </w:r>
      <w:r w:rsidRPr="008C4ED9">
        <w:t xml:space="preserve">. Tegenover het recht van een ieder om bij de Ombudscommissie een verzoek in te dienen, staat </w:t>
      </w:r>
      <w:r w:rsidRPr="00753306">
        <w:rPr>
          <w:i/>
        </w:rPr>
        <w:t>de plicht</w:t>
      </w:r>
      <w:r w:rsidRPr="008C4ED9">
        <w:t xml:space="preserve"> van de Ombudscommissie om aan dat verzoek gevolg te geven, tenzij </w:t>
      </w:r>
      <w:r w:rsidR="006C7E96">
        <w:t>de Ombudscommissie niet bevoegd is</w:t>
      </w:r>
      <w:r w:rsidR="006C7E96">
        <w:rPr>
          <w:rStyle w:val="Voetnootmarkering"/>
        </w:rPr>
        <w:footnoteReference w:id="16"/>
      </w:r>
      <w:r w:rsidRPr="008C4ED9">
        <w:t xml:space="preserve"> of de Ombudscommissie</w:t>
      </w:r>
      <w:r w:rsidR="006C7E96">
        <w:rPr>
          <w:rStyle w:val="Voetnootmarkering"/>
        </w:rPr>
        <w:footnoteReference w:id="17"/>
      </w:r>
      <w:r w:rsidRPr="008C4ED9">
        <w:t xml:space="preserve"> wel bevoegd maar niet verplicht is een verzoek te behandelen</w:t>
      </w:r>
      <w:r w:rsidR="006C7E96">
        <w:rPr>
          <w:rStyle w:val="Voetnootmarkering"/>
        </w:rPr>
        <w:footnoteReference w:id="18"/>
      </w:r>
      <w:r w:rsidRPr="008C4ED9">
        <w:t>.</w:t>
      </w:r>
      <w:r w:rsidR="006C7E96">
        <w:t xml:space="preserve"> </w:t>
      </w:r>
      <w:r w:rsidR="008006EC" w:rsidRPr="008C4ED9">
        <w:t xml:space="preserve">Een voorbeeld van dat laatste is dat als iemand een klacht wil indienen bij de Ombudscommissie, hij  zijn klacht in de regel eerst moet voorleggen aan de gemeente </w:t>
      </w:r>
      <w:r w:rsidR="00F04402">
        <w:t>zelf</w:t>
      </w:r>
      <w:r w:rsidR="008006EC" w:rsidRPr="008C4ED9">
        <w:t>, waarover hij klaagt</w:t>
      </w:r>
      <w:r w:rsidR="006C7E96">
        <w:rPr>
          <w:rStyle w:val="Voetnootmarkering"/>
        </w:rPr>
        <w:footnoteReference w:id="19"/>
      </w:r>
      <w:r w:rsidR="008006EC" w:rsidRPr="008C4ED9">
        <w:t>.</w:t>
      </w:r>
      <w:r w:rsidR="00806D4B">
        <w:t xml:space="preserve"> In dat geval heeft de Ombudscommissie een belangrijke verwijsfunctie. </w:t>
      </w:r>
    </w:p>
    <w:p w14:paraId="66889527" w14:textId="77777777" w:rsidR="008C4ED9" w:rsidRDefault="008C4ED9" w:rsidP="008C4ED9">
      <w:pPr>
        <w:pStyle w:val="Geenafstand"/>
      </w:pPr>
    </w:p>
    <w:p w14:paraId="20CEF879" w14:textId="77777777" w:rsidR="006036E4" w:rsidRDefault="008006EC" w:rsidP="008C4ED9">
      <w:pPr>
        <w:pStyle w:val="Geenafstand"/>
      </w:pPr>
      <w:r w:rsidRPr="000A3348">
        <w:t xml:space="preserve">Er zijn gevallen waarin </w:t>
      </w:r>
      <w:r w:rsidR="008C4ED9">
        <w:t>een burger</w:t>
      </w:r>
      <w:r w:rsidRPr="000A3348">
        <w:t xml:space="preserve"> toch direct bij de </w:t>
      </w:r>
      <w:r>
        <w:t>Ombudscommissie</w:t>
      </w:r>
      <w:r w:rsidRPr="000A3348">
        <w:t xml:space="preserve"> terecht kan</w:t>
      </w:r>
      <w:r w:rsidR="006C7E96">
        <w:t xml:space="preserve"> en niet eerst bij de gemeente </w:t>
      </w:r>
      <w:r w:rsidR="00BF4CAA">
        <w:t>hoeft te</w:t>
      </w:r>
      <w:r w:rsidR="006C7E96">
        <w:t xml:space="preserve"> klagen</w:t>
      </w:r>
      <w:r w:rsidRPr="000A3348">
        <w:t>.</w:t>
      </w:r>
      <w:r w:rsidR="00F044B3">
        <w:t xml:space="preserve"> </w:t>
      </w:r>
      <w:r w:rsidR="006C7E96">
        <w:t xml:space="preserve">Dit staat steeds </w:t>
      </w:r>
      <w:r w:rsidR="008C4ED9">
        <w:t>ter beoordeling van de Ombudscommissie zelf</w:t>
      </w:r>
      <w:r w:rsidR="00BF4CAA">
        <w:t xml:space="preserve"> en bekijkt de Ombudscommissie </w:t>
      </w:r>
      <w:r w:rsidR="00F04402">
        <w:t>van geval tot</w:t>
      </w:r>
      <w:r w:rsidR="00BF4CAA">
        <w:t xml:space="preserve"> geval. </w:t>
      </w:r>
    </w:p>
    <w:p w14:paraId="16AC2D95" w14:textId="77777777" w:rsidR="006315DA" w:rsidRDefault="006315DA" w:rsidP="008C4ED9">
      <w:pPr>
        <w:pStyle w:val="Geenafstand"/>
      </w:pPr>
    </w:p>
    <w:p w14:paraId="2F0EFEF3" w14:textId="77777777" w:rsidR="00C66057" w:rsidRDefault="00C66057" w:rsidP="008C4ED9">
      <w:pPr>
        <w:pStyle w:val="Geenafstand"/>
      </w:pPr>
    </w:p>
    <w:p w14:paraId="3F1F04BC" w14:textId="77777777" w:rsidR="008006EC" w:rsidRDefault="008006EC" w:rsidP="008C4ED9">
      <w:pPr>
        <w:pStyle w:val="Geenafstand"/>
      </w:pPr>
      <w:r w:rsidRPr="000A3348">
        <w:lastRenderedPageBreak/>
        <w:t xml:space="preserve">Het gaat </w:t>
      </w:r>
      <w:r w:rsidR="00BF4CAA">
        <w:t>onder andere</w:t>
      </w:r>
      <w:r w:rsidR="008C4ED9">
        <w:t xml:space="preserve"> </w:t>
      </w:r>
      <w:r w:rsidRPr="000A3348">
        <w:t>om de volgende situaties:</w:t>
      </w:r>
    </w:p>
    <w:p w14:paraId="240584C7" w14:textId="77777777" w:rsidR="00BF4CAA" w:rsidRDefault="00BF4CAA" w:rsidP="00AF4FEA">
      <w:pPr>
        <w:pStyle w:val="Geenafstand"/>
        <w:numPr>
          <w:ilvl w:val="0"/>
          <w:numId w:val="7"/>
        </w:numPr>
      </w:pPr>
      <w:r>
        <w:t xml:space="preserve">Verzoeker klaagt over de interne klachtbehandeling van de gemeente. </w:t>
      </w:r>
    </w:p>
    <w:p w14:paraId="02C39007" w14:textId="77777777" w:rsidR="00BF4CAA" w:rsidRDefault="00BF4CAA" w:rsidP="00AF4FEA">
      <w:pPr>
        <w:pStyle w:val="Geenafstand"/>
        <w:numPr>
          <w:ilvl w:val="0"/>
          <w:numId w:val="7"/>
        </w:numPr>
      </w:pPr>
      <w:r>
        <w:t xml:space="preserve">De klacht is spoedeisend. </w:t>
      </w:r>
    </w:p>
    <w:p w14:paraId="237905D5" w14:textId="77777777" w:rsidR="00BF4CAA" w:rsidRDefault="00F04402" w:rsidP="00AF4FEA">
      <w:pPr>
        <w:pStyle w:val="Geenafstand"/>
        <w:numPr>
          <w:ilvl w:val="0"/>
          <w:numId w:val="8"/>
        </w:numPr>
      </w:pPr>
      <w:r>
        <w:t>verzoeker</w:t>
      </w:r>
      <w:r w:rsidR="00BF4CAA">
        <w:t xml:space="preserve"> kan bijvoorbeeld de vaste lasten niet meer betalen of de deurwaarder dreigt met beslaglegging. </w:t>
      </w:r>
    </w:p>
    <w:p w14:paraId="74E17313" w14:textId="77777777" w:rsidR="008006EC" w:rsidRPr="000A3348" w:rsidRDefault="00BF4CAA" w:rsidP="00AF4FEA">
      <w:pPr>
        <w:pStyle w:val="Geenafstand"/>
        <w:numPr>
          <w:ilvl w:val="0"/>
          <w:numId w:val="8"/>
        </w:numPr>
      </w:pPr>
      <w:r>
        <w:t>Op</w:t>
      </w:r>
      <w:r w:rsidR="008006EC" w:rsidRPr="000A3348">
        <w:t xml:space="preserve"> korte termijn </w:t>
      </w:r>
      <w:r>
        <w:t xml:space="preserve">ontstaat </w:t>
      </w:r>
      <w:r w:rsidR="008006EC" w:rsidRPr="000A3348">
        <w:t>een voor verzoeker ongewenste en onomkeerbare situatie;</w:t>
      </w:r>
    </w:p>
    <w:p w14:paraId="0808A7AD" w14:textId="77777777" w:rsidR="00BF4CAA" w:rsidRDefault="00BF4CAA" w:rsidP="00AF4FEA">
      <w:pPr>
        <w:pStyle w:val="Geenafstand"/>
        <w:numPr>
          <w:ilvl w:val="0"/>
          <w:numId w:val="7"/>
        </w:numPr>
      </w:pPr>
      <w:r>
        <w:t>Er is sprake van ee</w:t>
      </w:r>
      <w:r w:rsidR="008006EC" w:rsidRPr="000A3348">
        <w:t xml:space="preserve">n ernstig verstoorde verhouding tussen verzoeker en </w:t>
      </w:r>
      <w:r w:rsidR="008C4ED9">
        <w:t>de gemeente</w:t>
      </w:r>
      <w:r w:rsidR="00F044B3">
        <w:t>.</w:t>
      </w:r>
      <w:r w:rsidR="008C4ED9">
        <w:t xml:space="preserve"> </w:t>
      </w:r>
    </w:p>
    <w:p w14:paraId="4F15506B" w14:textId="77777777" w:rsidR="008006EC" w:rsidRPr="000A3348" w:rsidRDefault="00BF4CAA" w:rsidP="00AF4FEA">
      <w:pPr>
        <w:pStyle w:val="Geenafstand"/>
        <w:numPr>
          <w:ilvl w:val="0"/>
          <w:numId w:val="7"/>
        </w:numPr>
      </w:pPr>
      <w:r>
        <w:t>Er is sprake van een bij</w:t>
      </w:r>
      <w:r w:rsidR="008006EC" w:rsidRPr="000A3348">
        <w:t xml:space="preserve"> </w:t>
      </w:r>
      <w:r w:rsidR="008C4ED9">
        <w:t xml:space="preserve">de </w:t>
      </w:r>
      <w:r w:rsidR="00F04402">
        <w:t>Ombudscommissie</w:t>
      </w:r>
      <w:r w:rsidR="008006EC" w:rsidRPr="000A3348">
        <w:t xml:space="preserve"> bekend structureel knelpunt bij </w:t>
      </w:r>
      <w:r w:rsidR="008C4ED9">
        <w:t>de gemeente</w:t>
      </w:r>
      <w:r w:rsidR="008006EC" w:rsidRPr="000A3348">
        <w:t>;</w:t>
      </w:r>
    </w:p>
    <w:p w14:paraId="7FBAF807" w14:textId="77777777" w:rsidR="008006EC" w:rsidRDefault="00F04402" w:rsidP="00AF4FEA">
      <w:pPr>
        <w:pStyle w:val="Geenafstand"/>
        <w:numPr>
          <w:ilvl w:val="0"/>
          <w:numId w:val="7"/>
        </w:numPr>
      </w:pPr>
      <w:r>
        <w:t>Verzoeker</w:t>
      </w:r>
      <w:r w:rsidR="00BF4CAA">
        <w:t xml:space="preserve"> heeft een klacht over de afhandeling van zijn</w:t>
      </w:r>
      <w:r w:rsidR="008006EC" w:rsidRPr="000A3348">
        <w:t xml:space="preserve"> kwijtscheldingsverzoek</w:t>
      </w:r>
      <w:r w:rsidR="00BF4CAA">
        <w:t xml:space="preserve"> voor gemeentelijke belastingen</w:t>
      </w:r>
      <w:r w:rsidR="008006EC" w:rsidRPr="000A3348">
        <w:t xml:space="preserve">, die al in administratief beroep is behandeld door </w:t>
      </w:r>
      <w:r w:rsidR="008C4ED9">
        <w:t>de gemeente</w:t>
      </w:r>
      <w:r w:rsidR="005F7309">
        <w:t xml:space="preserve">. </w:t>
      </w:r>
    </w:p>
    <w:p w14:paraId="42CA189B" w14:textId="77777777" w:rsidR="00F044B3" w:rsidRDefault="00F044B3" w:rsidP="00AF4FEA">
      <w:pPr>
        <w:pStyle w:val="Geenafstand"/>
        <w:numPr>
          <w:ilvl w:val="0"/>
          <w:numId w:val="7"/>
        </w:numPr>
      </w:pPr>
      <w:r>
        <w:t xml:space="preserve">Er zijn al veel (informele) contacten tussen verzoeker en de gemeente geweest die niet tot een oplossing leidden en een interne klachtenprocedure voegt hier niets meer aan toe. </w:t>
      </w:r>
    </w:p>
    <w:p w14:paraId="5E1EDA15" w14:textId="77777777" w:rsidR="00E0744C" w:rsidRPr="00D75AE9" w:rsidRDefault="00E0744C" w:rsidP="00AF4FEA">
      <w:pPr>
        <w:pStyle w:val="Geenafstand"/>
        <w:numPr>
          <w:ilvl w:val="0"/>
          <w:numId w:val="7"/>
        </w:numPr>
      </w:pPr>
      <w:r w:rsidRPr="00D75AE9">
        <w:t>Er is sprake van samenhang met een klacht, waarbij al wel de interne klachtbehandeling is doorlopen.</w:t>
      </w:r>
    </w:p>
    <w:p w14:paraId="60A1476C" w14:textId="77777777" w:rsidR="004B1CEE" w:rsidRDefault="004B1CEE" w:rsidP="004B1CEE">
      <w:pPr>
        <w:pStyle w:val="Geenafstand"/>
      </w:pPr>
    </w:p>
    <w:p w14:paraId="263DD460" w14:textId="5A811A6B" w:rsidR="00124C66" w:rsidRDefault="00124C66" w:rsidP="00124C66">
      <w:pPr>
        <w:pStyle w:val="Geenafstand"/>
      </w:pPr>
      <w:r w:rsidRPr="006C0AC0">
        <w:t xml:space="preserve">In </w:t>
      </w:r>
      <w:r>
        <w:t xml:space="preserve">2015 nam de Ombudscommissie in </w:t>
      </w:r>
      <w:r>
        <w:rPr>
          <w:rFonts w:cs="Arial"/>
        </w:rPr>
        <w:t>éé</w:t>
      </w:r>
      <w:r>
        <w:t xml:space="preserve">n </w:t>
      </w:r>
      <w:r w:rsidRPr="006C0AC0">
        <w:t xml:space="preserve">geval </w:t>
      </w:r>
      <w:r w:rsidR="00C13BBE">
        <w:t>het verzoek</w:t>
      </w:r>
      <w:r w:rsidRPr="006C0AC0">
        <w:t xml:space="preserve"> rechtstreeks in behandeling, zonder dat de gemeente eerst </w:t>
      </w:r>
      <w:r>
        <w:t xml:space="preserve">het verzoek als </w:t>
      </w:r>
      <w:r w:rsidRPr="006C0AC0">
        <w:t xml:space="preserve">klacht behandelde. In </w:t>
      </w:r>
      <w:r>
        <w:t>dat geval had het verzoek</w:t>
      </w:r>
      <w:r>
        <w:rPr>
          <w:rStyle w:val="Voetnootmarkering"/>
        </w:rPr>
        <w:footnoteReference w:id="20"/>
      </w:r>
      <w:r>
        <w:t xml:space="preserve"> een dusdanige samenhang met een reeds in onderzoek genomen verzoek</w:t>
      </w:r>
      <w:r>
        <w:rPr>
          <w:rStyle w:val="Voetnootmarkering"/>
        </w:rPr>
        <w:footnoteReference w:id="21"/>
      </w:r>
      <w:r>
        <w:t xml:space="preserve"> door de Ombudscommissie, dat vanwege een effectieve klachtafhandeling gekozen werd voor een gezamenlijke behandeling van de verzoeken. </w:t>
      </w:r>
      <w:r w:rsidRPr="006C0AC0">
        <w:t xml:space="preserve">In </w:t>
      </w:r>
      <w:r>
        <w:t>de overige gevallen</w:t>
      </w:r>
      <w:r w:rsidRPr="006C0AC0">
        <w:t xml:space="preserve"> was sprake van </w:t>
      </w:r>
      <w:r>
        <w:t>verzoeken</w:t>
      </w:r>
      <w:r w:rsidRPr="006C0AC0">
        <w:t xml:space="preserve"> over </w:t>
      </w:r>
      <w:r>
        <w:t xml:space="preserve">het niet kwijtschelden van gemeentelijke belastingen </w:t>
      </w:r>
      <w:r w:rsidRPr="006C0AC0">
        <w:t xml:space="preserve">die al in administratief beroep </w:t>
      </w:r>
      <w:r>
        <w:t>waren</w:t>
      </w:r>
      <w:r w:rsidRPr="006C0AC0">
        <w:t xml:space="preserve"> behandeld door (de directeur van) de sector FIB. </w:t>
      </w:r>
    </w:p>
    <w:p w14:paraId="2D092E0F" w14:textId="77777777" w:rsidR="008B464A" w:rsidRPr="00D75AE9" w:rsidRDefault="008B464A" w:rsidP="004B1CEE">
      <w:pPr>
        <w:pStyle w:val="Geenafstand"/>
      </w:pPr>
    </w:p>
    <w:p w14:paraId="5438BE5B" w14:textId="77777777" w:rsidR="004B1CEE" w:rsidRPr="00D75AE9" w:rsidRDefault="004B1CEE" w:rsidP="004B1CEE">
      <w:pPr>
        <w:pStyle w:val="Geenafstand"/>
        <w:rPr>
          <w:i/>
        </w:rPr>
      </w:pPr>
      <w:r w:rsidRPr="00D75AE9">
        <w:rPr>
          <w:i/>
        </w:rPr>
        <w:t>Anonieme klachten</w:t>
      </w:r>
    </w:p>
    <w:p w14:paraId="1FEB78C9" w14:textId="24D2E177" w:rsidR="00102438" w:rsidRDefault="00102438" w:rsidP="004B1CEE">
      <w:pPr>
        <w:pStyle w:val="Geenafstand"/>
        <w:rPr>
          <w:rFonts w:cs="Arial"/>
        </w:rPr>
      </w:pPr>
      <w:r w:rsidRPr="00D75AE9">
        <w:rPr>
          <w:rFonts w:cs="Arial"/>
        </w:rPr>
        <w:t xml:space="preserve">Wat </w:t>
      </w:r>
      <w:r w:rsidR="006036E4">
        <w:rPr>
          <w:rFonts w:cs="Arial"/>
        </w:rPr>
        <w:t>verzoekers</w:t>
      </w:r>
      <w:r w:rsidRPr="00D75AE9">
        <w:rPr>
          <w:rFonts w:cs="Arial"/>
        </w:rPr>
        <w:t xml:space="preserve"> ons vertellen behandelen we vertrouwelijk. Dat betekent dat we het verhaal, niet zonder medeweten </w:t>
      </w:r>
      <w:r w:rsidR="00A31E07" w:rsidRPr="00D75AE9">
        <w:rPr>
          <w:rFonts w:cs="Arial"/>
        </w:rPr>
        <w:t xml:space="preserve">en toestemming </w:t>
      </w:r>
      <w:r w:rsidRPr="00D75AE9">
        <w:rPr>
          <w:rFonts w:cs="Arial"/>
        </w:rPr>
        <w:t xml:space="preserve">van </w:t>
      </w:r>
      <w:r w:rsidR="006036E4">
        <w:rPr>
          <w:rFonts w:cs="Arial"/>
        </w:rPr>
        <w:t xml:space="preserve">verzoeker </w:t>
      </w:r>
      <w:r w:rsidRPr="00D75AE9">
        <w:rPr>
          <w:rFonts w:cs="Arial"/>
        </w:rPr>
        <w:t xml:space="preserve">aan de gemeente </w:t>
      </w:r>
      <w:r w:rsidR="00A31E07" w:rsidRPr="00D75AE9">
        <w:rPr>
          <w:rFonts w:cs="Arial"/>
        </w:rPr>
        <w:t xml:space="preserve">of aan anderen </w:t>
      </w:r>
      <w:r w:rsidRPr="00D75AE9">
        <w:rPr>
          <w:rFonts w:cs="Arial"/>
        </w:rPr>
        <w:t xml:space="preserve">vertellen. We melden normaal gesproken wel de voor- en achternaam van </w:t>
      </w:r>
      <w:r w:rsidR="006036E4">
        <w:rPr>
          <w:rFonts w:cs="Arial"/>
        </w:rPr>
        <w:t xml:space="preserve">verzoeker </w:t>
      </w:r>
      <w:r w:rsidRPr="00D75AE9">
        <w:rPr>
          <w:rFonts w:cs="Arial"/>
        </w:rPr>
        <w:t>aan de gemeente</w:t>
      </w:r>
      <w:r w:rsidR="00A31E07" w:rsidRPr="00D75AE9">
        <w:rPr>
          <w:rFonts w:cs="Arial"/>
        </w:rPr>
        <w:t xml:space="preserve">, </w:t>
      </w:r>
      <w:r w:rsidR="006E086A" w:rsidRPr="00D75AE9">
        <w:rPr>
          <w:rFonts w:cs="Arial"/>
        </w:rPr>
        <w:t>evenals</w:t>
      </w:r>
      <w:r w:rsidR="00A31E07" w:rsidRPr="00D75AE9">
        <w:rPr>
          <w:rFonts w:cs="Arial"/>
        </w:rPr>
        <w:t xml:space="preserve"> een (globale) omschrijving van </w:t>
      </w:r>
      <w:r w:rsidR="006036E4">
        <w:rPr>
          <w:rFonts w:cs="Arial"/>
        </w:rPr>
        <w:t>het verzoek</w:t>
      </w:r>
      <w:r w:rsidRPr="00D75AE9">
        <w:rPr>
          <w:rFonts w:cs="Arial"/>
        </w:rPr>
        <w:t xml:space="preserve">. </w:t>
      </w:r>
      <w:r w:rsidR="00A31E07" w:rsidRPr="00D75AE9">
        <w:rPr>
          <w:rFonts w:cs="Arial"/>
        </w:rPr>
        <w:t xml:space="preserve">Wil </w:t>
      </w:r>
      <w:r w:rsidR="006036E4">
        <w:rPr>
          <w:rFonts w:cs="Arial"/>
        </w:rPr>
        <w:t>verzoeker d</w:t>
      </w:r>
      <w:r w:rsidR="00A31E07" w:rsidRPr="00D75AE9">
        <w:rPr>
          <w:rFonts w:cs="Arial"/>
        </w:rPr>
        <w:t xml:space="preserve">at wij een onderzoek naar zijn </w:t>
      </w:r>
      <w:r w:rsidR="006036E4">
        <w:rPr>
          <w:rFonts w:cs="Arial"/>
        </w:rPr>
        <w:t>verzoek</w:t>
      </w:r>
      <w:r w:rsidR="00A31E07" w:rsidRPr="00D75AE9">
        <w:rPr>
          <w:rFonts w:cs="Arial"/>
        </w:rPr>
        <w:t xml:space="preserve"> starten, dan </w:t>
      </w:r>
      <w:r w:rsidRPr="00D75AE9">
        <w:rPr>
          <w:rFonts w:cs="Arial"/>
        </w:rPr>
        <w:t xml:space="preserve">willen wij minimaal de voor- en achternaam van </w:t>
      </w:r>
      <w:r w:rsidR="006036E4">
        <w:rPr>
          <w:rFonts w:cs="Arial"/>
        </w:rPr>
        <w:t xml:space="preserve">verzoeker </w:t>
      </w:r>
      <w:r w:rsidRPr="00D75AE9">
        <w:rPr>
          <w:rFonts w:cs="Arial"/>
        </w:rPr>
        <w:t xml:space="preserve">weten. </w:t>
      </w:r>
      <w:r w:rsidR="00A31E07" w:rsidRPr="00D75AE9">
        <w:rPr>
          <w:rFonts w:cs="Arial"/>
        </w:rPr>
        <w:t xml:space="preserve">Hebben wij die niet, dan zal </w:t>
      </w:r>
      <w:r w:rsidR="006036E4">
        <w:rPr>
          <w:rFonts w:cs="Arial"/>
        </w:rPr>
        <w:t xml:space="preserve">het verzoek </w:t>
      </w:r>
      <w:r w:rsidR="00A31E07" w:rsidRPr="00D75AE9">
        <w:rPr>
          <w:rFonts w:cs="Arial"/>
        </w:rPr>
        <w:t xml:space="preserve">door ons niet verder </w:t>
      </w:r>
      <w:r w:rsidR="006036E4">
        <w:rPr>
          <w:rFonts w:cs="Arial"/>
        </w:rPr>
        <w:t xml:space="preserve">inhoudelijk </w:t>
      </w:r>
      <w:r w:rsidR="00A31E07" w:rsidRPr="00D75AE9">
        <w:rPr>
          <w:rFonts w:cs="Arial"/>
        </w:rPr>
        <w:t xml:space="preserve">onderzocht worden. </w:t>
      </w:r>
    </w:p>
    <w:p w14:paraId="278574B0" w14:textId="77777777" w:rsidR="00A31E07" w:rsidRDefault="00A31E07" w:rsidP="004B1CEE">
      <w:pPr>
        <w:pStyle w:val="Geenafstand"/>
        <w:rPr>
          <w:rFonts w:cs="Arial"/>
        </w:rPr>
      </w:pPr>
    </w:p>
    <w:p w14:paraId="45DA4A38" w14:textId="77777777" w:rsidR="00E07038" w:rsidRPr="00806D4B" w:rsidRDefault="00E07038" w:rsidP="00E07038">
      <w:pPr>
        <w:pStyle w:val="Geenafstand"/>
        <w:numPr>
          <w:ilvl w:val="0"/>
          <w:numId w:val="5"/>
        </w:numPr>
        <w:rPr>
          <w:u w:val="single"/>
        </w:rPr>
      </w:pPr>
      <w:r w:rsidRPr="00806D4B">
        <w:rPr>
          <w:u w:val="single"/>
        </w:rPr>
        <w:t>Bemiddeling</w:t>
      </w:r>
    </w:p>
    <w:p w14:paraId="625E2EB8" w14:textId="77777777" w:rsidR="00E07038" w:rsidRDefault="00E07038" w:rsidP="00E07038">
      <w:pPr>
        <w:pStyle w:val="Geenafstand"/>
      </w:pPr>
      <w:r>
        <w:t>De Ombudscommissie heeft eveneens tot taak, waar mogelijk, partijen met elkaar te verzoenen. In elke fase van het proces bij de Ombudscommissie</w:t>
      </w:r>
      <w:r>
        <w:rPr>
          <w:rStyle w:val="Voetnootmarkering"/>
        </w:rPr>
        <w:footnoteReference w:id="22"/>
      </w:r>
      <w:r>
        <w:t xml:space="preserve">. Zowel voor, tijdens als na een hoorzitting. Hoe de Ombudscommissie dit doet, is al omschreven bij het kopje “werkwijze”, </w:t>
      </w:r>
    </w:p>
    <w:p w14:paraId="523323A8" w14:textId="77777777" w:rsidR="00E07038" w:rsidRDefault="00E07038" w:rsidP="00E07038">
      <w:pPr>
        <w:pStyle w:val="Geenafstand"/>
      </w:pPr>
    </w:p>
    <w:p w14:paraId="0EEBC391" w14:textId="77A8D0B4" w:rsidR="00E07038" w:rsidRDefault="00E07038" w:rsidP="00E07038">
      <w:pPr>
        <w:pStyle w:val="Geenafstand"/>
        <w:rPr>
          <w:rFonts w:cs="Arial"/>
        </w:rPr>
      </w:pPr>
      <w:r w:rsidRPr="00EC571C">
        <w:rPr>
          <w:rFonts w:cs="Arial"/>
        </w:rPr>
        <w:t>De eenvoudigste vorm</w:t>
      </w:r>
      <w:r>
        <w:rPr>
          <w:rFonts w:cs="Arial"/>
        </w:rPr>
        <w:t xml:space="preserve"> van bemiddeling</w:t>
      </w:r>
      <w:r w:rsidRPr="00EC571C">
        <w:rPr>
          <w:rFonts w:cs="Arial"/>
        </w:rPr>
        <w:t xml:space="preserve"> is dat de Ombudscommissie bij de gemeente informeert naar de stand van zaken</w:t>
      </w:r>
      <w:r>
        <w:rPr>
          <w:rFonts w:cs="Arial"/>
        </w:rPr>
        <w:t xml:space="preserve"> rondom een klacht</w:t>
      </w:r>
      <w:r w:rsidRPr="00EC571C">
        <w:rPr>
          <w:rFonts w:cs="Arial"/>
        </w:rPr>
        <w:t xml:space="preserve">, zodat de burger tevreden gesteld kan worden en verder onderzoek </w:t>
      </w:r>
      <w:r>
        <w:rPr>
          <w:rFonts w:cs="Arial"/>
        </w:rPr>
        <w:t xml:space="preserve">dan wel een formele klachtbehandeling </w:t>
      </w:r>
      <w:r w:rsidRPr="00EC571C">
        <w:rPr>
          <w:rFonts w:cs="Arial"/>
        </w:rPr>
        <w:t xml:space="preserve">achterwege kan blijven. Een tweede manier is dat de gemeente uitgenodigd wordt met </w:t>
      </w:r>
      <w:r w:rsidR="006036E4">
        <w:rPr>
          <w:rFonts w:cs="Arial"/>
        </w:rPr>
        <w:t>verzoeker</w:t>
      </w:r>
      <w:r w:rsidRPr="00EC571C">
        <w:rPr>
          <w:rFonts w:cs="Arial"/>
        </w:rPr>
        <w:t xml:space="preserve"> in contact te treden om </w:t>
      </w:r>
      <w:r w:rsidR="008E6A3F">
        <w:rPr>
          <w:rFonts w:cs="Arial"/>
        </w:rPr>
        <w:t xml:space="preserve">het </w:t>
      </w:r>
      <w:r w:rsidR="006036E4">
        <w:rPr>
          <w:rFonts w:cs="Arial"/>
        </w:rPr>
        <w:t xml:space="preserve">daadwerkelijke probleem </w:t>
      </w:r>
      <w:r w:rsidRPr="00EC571C">
        <w:rPr>
          <w:rFonts w:cs="Arial"/>
        </w:rPr>
        <w:t>op te lossen. Het hang</w:t>
      </w:r>
      <w:r w:rsidR="008E6A3F">
        <w:rPr>
          <w:rFonts w:cs="Arial"/>
        </w:rPr>
        <w:t>t</w:t>
      </w:r>
      <w:r w:rsidRPr="00EC571C">
        <w:rPr>
          <w:rFonts w:cs="Arial"/>
        </w:rPr>
        <w:t xml:space="preserve"> </w:t>
      </w:r>
      <w:r>
        <w:rPr>
          <w:rFonts w:cs="Arial"/>
        </w:rPr>
        <w:t xml:space="preserve">dan </w:t>
      </w:r>
      <w:r w:rsidRPr="00EC571C">
        <w:rPr>
          <w:rFonts w:cs="Arial"/>
        </w:rPr>
        <w:t>van het resul</w:t>
      </w:r>
      <w:r>
        <w:rPr>
          <w:rFonts w:cs="Arial"/>
        </w:rPr>
        <w:t xml:space="preserve">taat af of verder onderzoek van en behandeling </w:t>
      </w:r>
      <w:r w:rsidR="006036E4">
        <w:rPr>
          <w:rFonts w:cs="Arial"/>
        </w:rPr>
        <w:t xml:space="preserve">van het verzoek </w:t>
      </w:r>
      <w:r>
        <w:rPr>
          <w:rFonts w:cs="Arial"/>
        </w:rPr>
        <w:t xml:space="preserve">door </w:t>
      </w:r>
      <w:r w:rsidRPr="00EC571C">
        <w:rPr>
          <w:rFonts w:cs="Arial"/>
        </w:rPr>
        <w:t xml:space="preserve">de Ombudscommissie gewenst is. De derde vorm is dat de Ombudscommissie zelf voorstellen doet aan partijen om tot een vergelijk te komen en </w:t>
      </w:r>
      <w:r w:rsidR="006036E4">
        <w:rPr>
          <w:rFonts w:cs="Arial"/>
        </w:rPr>
        <w:t xml:space="preserve">het </w:t>
      </w:r>
      <w:r w:rsidRPr="00EC571C">
        <w:rPr>
          <w:rFonts w:cs="Arial"/>
        </w:rPr>
        <w:t xml:space="preserve">probleem achter </w:t>
      </w:r>
      <w:r w:rsidR="006036E4">
        <w:rPr>
          <w:rFonts w:cs="Arial"/>
        </w:rPr>
        <w:t>het verzoek o</w:t>
      </w:r>
      <w:r w:rsidRPr="00EC571C">
        <w:rPr>
          <w:rFonts w:cs="Arial"/>
        </w:rPr>
        <w:t>p te lossen. In dat kader kan de Ombudscommissie ook doorverwijzen naar een externe mediator.</w:t>
      </w:r>
    </w:p>
    <w:p w14:paraId="05BA5BDC" w14:textId="77777777" w:rsidR="00E07038" w:rsidRDefault="00E07038" w:rsidP="00E07038">
      <w:pPr>
        <w:pStyle w:val="Geenafstand"/>
        <w:rPr>
          <w:rFonts w:cs="Arial"/>
        </w:rPr>
      </w:pPr>
    </w:p>
    <w:p w14:paraId="5962B3A7" w14:textId="77777777" w:rsidR="00E07038" w:rsidRDefault="00E07038" w:rsidP="00E07038">
      <w:pPr>
        <w:pStyle w:val="Geenafstand"/>
      </w:pPr>
      <w:r>
        <w:rPr>
          <w:rFonts w:cs="Arial"/>
        </w:rPr>
        <w:t xml:space="preserve">De Ombudscommissie heeft de idee dat </w:t>
      </w:r>
      <w:r>
        <w:t>aan gemeentelijke ombudscommissies en – mannen, door de Nederlandse regering en de Vereniging Nederlandse Gemeenten na de Decentralisaties, ten onrechte, ook een steeds groter wordende bemiddelende rol wordt toegedicht o.a. bij schuldhulpverlening</w:t>
      </w:r>
      <w:r>
        <w:rPr>
          <w:rStyle w:val="Voetnootmarkering"/>
        </w:rPr>
        <w:footnoteReference w:id="23"/>
      </w:r>
      <w:r>
        <w:t xml:space="preserve"> en keukentafelgesprekken</w:t>
      </w:r>
      <w:r>
        <w:rPr>
          <w:rStyle w:val="Voetnootmarkering"/>
        </w:rPr>
        <w:footnoteReference w:id="24"/>
      </w:r>
      <w:r>
        <w:t xml:space="preserve"> in het primaire proces. De Ombudscommissie ziet vanuit haar wettelijke taak en – </w:t>
      </w:r>
      <w:r w:rsidRPr="00585F3D">
        <w:t xml:space="preserve">verantwoordelijkheden </w:t>
      </w:r>
      <w:r w:rsidR="006036E4" w:rsidRPr="00585F3D">
        <w:t>in beginsel</w:t>
      </w:r>
      <w:r>
        <w:t xml:space="preserve"> geen inhoudelijke of bemiddelende rol voor zichzelf in dit primaire proces.  Dit is in beginsel voorbehouden aan de gemeente zelf. </w:t>
      </w:r>
    </w:p>
    <w:p w14:paraId="3A92F85E" w14:textId="77777777" w:rsidR="00F215C9" w:rsidRDefault="00F215C9" w:rsidP="008C4ED9">
      <w:pPr>
        <w:pStyle w:val="Geenafstand"/>
      </w:pPr>
    </w:p>
    <w:p w14:paraId="334EFACD" w14:textId="77777777" w:rsidR="003F2D6B" w:rsidRDefault="003F2D6B" w:rsidP="008C4ED9">
      <w:pPr>
        <w:pStyle w:val="Geenafstand"/>
      </w:pPr>
    </w:p>
    <w:p w14:paraId="225B9403" w14:textId="77777777" w:rsidR="00845635" w:rsidRDefault="00845635" w:rsidP="008C4ED9">
      <w:pPr>
        <w:pStyle w:val="Geenafstand"/>
      </w:pPr>
    </w:p>
    <w:p w14:paraId="2E49EC11" w14:textId="77777777" w:rsidR="00845635" w:rsidRPr="00E07038" w:rsidRDefault="00845635" w:rsidP="008C4ED9">
      <w:pPr>
        <w:pStyle w:val="Geenafstand"/>
      </w:pPr>
    </w:p>
    <w:p w14:paraId="77F85D57" w14:textId="6797D35F" w:rsidR="0066379B" w:rsidRPr="0066379B" w:rsidRDefault="0066379B" w:rsidP="00E07038">
      <w:pPr>
        <w:pStyle w:val="Geenafstand"/>
        <w:numPr>
          <w:ilvl w:val="0"/>
          <w:numId w:val="5"/>
        </w:numPr>
        <w:rPr>
          <w:u w:val="single"/>
        </w:rPr>
      </w:pPr>
      <w:r w:rsidRPr="0066379B">
        <w:rPr>
          <w:u w:val="single"/>
        </w:rPr>
        <w:t>Kwaliteits</w:t>
      </w:r>
      <w:r w:rsidR="008E6A3F">
        <w:rPr>
          <w:u w:val="single"/>
        </w:rPr>
        <w:t>verbetering</w:t>
      </w:r>
    </w:p>
    <w:p w14:paraId="0E21CEC4" w14:textId="25DF72C2" w:rsidR="00806D4B" w:rsidRDefault="0066379B" w:rsidP="002809E9">
      <w:pPr>
        <w:pStyle w:val="Geenafstand"/>
      </w:pPr>
      <w:r w:rsidRPr="0066379B">
        <w:t>De Ombudscommissie heeft niet alleen individuele klachtbehandeling tot taak, maar ook kwaliteits</w:t>
      </w:r>
      <w:r w:rsidR="008E6A3F">
        <w:t>verbetering</w:t>
      </w:r>
      <w:r w:rsidR="00347B4F">
        <w:t xml:space="preserve">. Deze rol krijgt vorm doordat de Ombudscommissie aan </w:t>
      </w:r>
      <w:r w:rsidR="00382D13">
        <w:t>de gemeente aa</w:t>
      </w:r>
      <w:r w:rsidRPr="0066379B">
        <w:t>nbevelingen doe</w:t>
      </w:r>
      <w:r w:rsidR="00347B4F">
        <w:t xml:space="preserve">t. </w:t>
      </w:r>
      <w:r w:rsidR="00382D13">
        <w:t xml:space="preserve">Dit </w:t>
      </w:r>
      <w:r w:rsidR="00EC571C">
        <w:t xml:space="preserve">doet de Ombudscommissie </w:t>
      </w:r>
      <w:r w:rsidR="00382D13">
        <w:t xml:space="preserve">zowel in individuele rapporten als ook in </w:t>
      </w:r>
      <w:r w:rsidR="00EC571C">
        <w:t>haar</w:t>
      </w:r>
      <w:r w:rsidR="00382D13">
        <w:t xml:space="preserve"> jaarverslag. </w:t>
      </w:r>
    </w:p>
    <w:p w14:paraId="4205E7EE" w14:textId="77777777" w:rsidR="008B464A" w:rsidRDefault="008B464A" w:rsidP="002809E9">
      <w:pPr>
        <w:pStyle w:val="Geenafstand"/>
      </w:pPr>
    </w:p>
    <w:p w14:paraId="779F6E2C" w14:textId="77777777" w:rsidR="0066379B" w:rsidRPr="0066379B" w:rsidRDefault="0066379B" w:rsidP="00E07038">
      <w:pPr>
        <w:pStyle w:val="Geenafstand"/>
        <w:numPr>
          <w:ilvl w:val="0"/>
          <w:numId w:val="5"/>
        </w:numPr>
        <w:rPr>
          <w:u w:val="single"/>
        </w:rPr>
      </w:pPr>
      <w:r w:rsidRPr="0066379B">
        <w:rPr>
          <w:u w:val="single"/>
        </w:rPr>
        <w:t>Eigen onderzoek</w:t>
      </w:r>
    </w:p>
    <w:p w14:paraId="3A529096" w14:textId="77777777" w:rsidR="005A6C00" w:rsidRDefault="00A6059A" w:rsidP="002809E9">
      <w:pPr>
        <w:pStyle w:val="Geenafstand"/>
        <w:rPr>
          <w:rFonts w:cs="Arial"/>
        </w:rPr>
      </w:pPr>
      <w:r>
        <w:t>Daarnaast</w:t>
      </w:r>
      <w:r w:rsidR="002809E9">
        <w:t xml:space="preserve"> kan de Ombudscommissie, waar wij dat gewenst vinden, </w:t>
      </w:r>
      <w:r w:rsidR="002809E9" w:rsidRPr="0095639E">
        <w:t xml:space="preserve">van </w:t>
      </w:r>
      <w:r w:rsidR="002809E9">
        <w:t>haar</w:t>
      </w:r>
      <w:r w:rsidR="002809E9" w:rsidRPr="0095639E">
        <w:t xml:space="preserve"> bevoegdheid </w:t>
      </w:r>
      <w:r w:rsidR="002809E9">
        <w:t xml:space="preserve">gebruik maken om </w:t>
      </w:r>
      <w:r w:rsidR="002809E9" w:rsidRPr="0095639E">
        <w:t>een onderzoek uit eigen beweging in te stellen</w:t>
      </w:r>
      <w:r w:rsidR="002809E9">
        <w:t xml:space="preserve">. Bijvoorbeeld </w:t>
      </w:r>
      <w:r w:rsidR="00EC571C" w:rsidRPr="00EC571C">
        <w:rPr>
          <w:rFonts w:cs="Arial"/>
        </w:rPr>
        <w:t xml:space="preserve">als de Ombudscommissie vermoedt dat bepaalde </w:t>
      </w:r>
      <w:r w:rsidR="006036E4">
        <w:rPr>
          <w:rFonts w:cs="Arial"/>
        </w:rPr>
        <w:t>verzoeken</w:t>
      </w:r>
      <w:r w:rsidR="00EC571C" w:rsidRPr="00EC571C">
        <w:rPr>
          <w:rFonts w:cs="Arial"/>
        </w:rPr>
        <w:t xml:space="preserve"> een structureel karakter hebben.</w:t>
      </w:r>
      <w:r w:rsidR="00EC571C">
        <w:rPr>
          <w:rFonts w:cs="Arial"/>
        </w:rPr>
        <w:t xml:space="preserve"> Hiervan was in 2015 geen sprake.</w:t>
      </w:r>
    </w:p>
    <w:p w14:paraId="0C81950D" w14:textId="77777777" w:rsidR="00ED6535" w:rsidRDefault="00ED6535" w:rsidP="002809E9">
      <w:pPr>
        <w:pStyle w:val="Geenafstand"/>
        <w:rPr>
          <w:rFonts w:cs="Arial"/>
        </w:rPr>
      </w:pPr>
    </w:p>
    <w:p w14:paraId="623FBCEE" w14:textId="77777777" w:rsidR="00793AAA" w:rsidRPr="0066379B" w:rsidRDefault="0066379B" w:rsidP="00793AAA">
      <w:pPr>
        <w:autoSpaceDE w:val="0"/>
        <w:autoSpaceDN w:val="0"/>
        <w:adjustRightInd w:val="0"/>
        <w:spacing w:line="240" w:lineRule="auto"/>
        <w:rPr>
          <w:rFonts w:cs="Arial"/>
          <w:i/>
          <w:lang w:eastAsia="en-US"/>
        </w:rPr>
      </w:pPr>
      <w:r>
        <w:rPr>
          <w:rFonts w:cs="Arial"/>
          <w:bCs/>
          <w:i/>
          <w:lang w:eastAsia="en-US"/>
        </w:rPr>
        <w:t xml:space="preserve">Hoe was onze samenstelling in 2015? </w:t>
      </w:r>
    </w:p>
    <w:p w14:paraId="423FF2EB" w14:textId="77777777" w:rsidR="00793AAA" w:rsidRPr="0066379B" w:rsidRDefault="0066379B" w:rsidP="00793AAA">
      <w:pPr>
        <w:autoSpaceDE w:val="0"/>
        <w:autoSpaceDN w:val="0"/>
        <w:adjustRightInd w:val="0"/>
        <w:spacing w:line="240" w:lineRule="auto"/>
        <w:rPr>
          <w:rFonts w:cs="Arial"/>
          <w:lang w:eastAsia="en-US"/>
        </w:rPr>
      </w:pPr>
      <w:r>
        <w:rPr>
          <w:rFonts w:cs="Arial"/>
          <w:lang w:eastAsia="en-US"/>
        </w:rPr>
        <w:t>In 2015</w:t>
      </w:r>
      <w:r w:rsidR="00793AAA" w:rsidRPr="0066379B">
        <w:rPr>
          <w:rFonts w:cs="Arial"/>
          <w:lang w:eastAsia="en-US"/>
        </w:rPr>
        <w:t xml:space="preserve"> waren lid van de Ombudscommissie: </w:t>
      </w:r>
    </w:p>
    <w:p w14:paraId="2A56EFE6" w14:textId="77777777" w:rsidR="00793AAA" w:rsidRPr="0066379B" w:rsidRDefault="00793AAA" w:rsidP="00AF4FEA">
      <w:pPr>
        <w:pStyle w:val="Lijstalinea"/>
        <w:numPr>
          <w:ilvl w:val="0"/>
          <w:numId w:val="9"/>
        </w:numPr>
        <w:autoSpaceDE w:val="0"/>
        <w:autoSpaceDN w:val="0"/>
        <w:adjustRightInd w:val="0"/>
        <w:spacing w:line="240" w:lineRule="auto"/>
        <w:rPr>
          <w:rFonts w:cs="Arial"/>
          <w:lang w:eastAsia="en-US"/>
        </w:rPr>
      </w:pPr>
      <w:r w:rsidRPr="0066379B">
        <w:rPr>
          <w:rFonts w:cs="Arial"/>
          <w:lang w:eastAsia="en-US"/>
        </w:rPr>
        <w:t xml:space="preserve">de heer </w:t>
      </w:r>
      <w:r w:rsidR="0066379B" w:rsidRPr="0066379B">
        <w:rPr>
          <w:rFonts w:cs="Arial"/>
          <w:lang w:eastAsia="en-US"/>
        </w:rPr>
        <w:t>A.H.A,  Lensen</w:t>
      </w:r>
      <w:r w:rsidRPr="0066379B">
        <w:rPr>
          <w:rFonts w:cs="Arial"/>
          <w:lang w:eastAsia="en-US"/>
        </w:rPr>
        <w:t>, voorzitter van de Ombudscommi</w:t>
      </w:r>
      <w:r w:rsidR="0066379B" w:rsidRPr="0066379B">
        <w:rPr>
          <w:rFonts w:cs="Arial"/>
          <w:lang w:eastAsia="en-US"/>
        </w:rPr>
        <w:t xml:space="preserve">ssie. Benoemd tot 1 juli 2018. </w:t>
      </w:r>
    </w:p>
    <w:p w14:paraId="643E0BD1" w14:textId="6B1C9592" w:rsidR="00793AAA" w:rsidRPr="0066379B" w:rsidRDefault="0066379B" w:rsidP="00AF4FEA">
      <w:pPr>
        <w:pStyle w:val="Lijstalinea"/>
        <w:numPr>
          <w:ilvl w:val="0"/>
          <w:numId w:val="9"/>
        </w:numPr>
        <w:autoSpaceDE w:val="0"/>
        <w:autoSpaceDN w:val="0"/>
        <w:adjustRightInd w:val="0"/>
        <w:spacing w:line="240" w:lineRule="auto"/>
        <w:rPr>
          <w:rFonts w:cs="Arial"/>
          <w:lang w:eastAsia="en-US"/>
        </w:rPr>
      </w:pPr>
      <w:r w:rsidRPr="0066379B">
        <w:rPr>
          <w:rFonts w:cs="Arial"/>
          <w:lang w:eastAsia="en-US"/>
        </w:rPr>
        <w:t xml:space="preserve">mevrouw </w:t>
      </w:r>
      <w:r w:rsidR="008E6A3F">
        <w:rPr>
          <w:rFonts w:cs="Arial"/>
          <w:lang w:eastAsia="en-US"/>
        </w:rPr>
        <w:t xml:space="preserve">J.C.M. </w:t>
      </w:r>
      <w:r w:rsidRPr="0066379B">
        <w:rPr>
          <w:rFonts w:cs="Arial"/>
          <w:lang w:eastAsia="en-US"/>
        </w:rPr>
        <w:t>van den Akker</w:t>
      </w:r>
      <w:r w:rsidR="00793AAA" w:rsidRPr="0066379B">
        <w:rPr>
          <w:rFonts w:cs="Arial"/>
          <w:lang w:eastAsia="en-US"/>
        </w:rPr>
        <w:t xml:space="preserve">, </w:t>
      </w:r>
      <w:r w:rsidRPr="0066379B">
        <w:rPr>
          <w:rFonts w:cs="Arial"/>
          <w:lang w:eastAsia="en-US"/>
        </w:rPr>
        <w:t xml:space="preserve">plaatsvervangend voorzitter van de Ombudscommissie. Herbenoemd tot 1 april 2017. </w:t>
      </w:r>
    </w:p>
    <w:p w14:paraId="3B5832C8" w14:textId="77777777" w:rsidR="00793AAA" w:rsidRDefault="00793AAA" w:rsidP="00AF4FEA">
      <w:pPr>
        <w:pStyle w:val="Lijstalinea"/>
        <w:numPr>
          <w:ilvl w:val="0"/>
          <w:numId w:val="9"/>
        </w:numPr>
        <w:autoSpaceDE w:val="0"/>
        <w:autoSpaceDN w:val="0"/>
        <w:adjustRightInd w:val="0"/>
        <w:spacing w:line="240" w:lineRule="auto"/>
        <w:rPr>
          <w:rFonts w:cs="Arial"/>
          <w:lang w:eastAsia="en-US"/>
        </w:rPr>
      </w:pPr>
      <w:r w:rsidRPr="0066379B">
        <w:rPr>
          <w:rFonts w:cs="Arial"/>
          <w:lang w:eastAsia="en-US"/>
        </w:rPr>
        <w:t xml:space="preserve">mevrouw </w:t>
      </w:r>
      <w:r w:rsidR="0066379B">
        <w:rPr>
          <w:rFonts w:cs="Arial"/>
          <w:lang w:eastAsia="en-US"/>
        </w:rPr>
        <w:t xml:space="preserve">A.A.Th. Verhoof, lid van de Ombudscommissie. Herbenoemd tot 1 januari 2018. </w:t>
      </w:r>
    </w:p>
    <w:p w14:paraId="41A1050A" w14:textId="77777777" w:rsidR="0066379B" w:rsidRDefault="0066379B" w:rsidP="00AF4FEA">
      <w:pPr>
        <w:pStyle w:val="Lijstalinea"/>
        <w:numPr>
          <w:ilvl w:val="0"/>
          <w:numId w:val="9"/>
        </w:numPr>
        <w:autoSpaceDE w:val="0"/>
        <w:autoSpaceDN w:val="0"/>
        <w:adjustRightInd w:val="0"/>
        <w:spacing w:line="240" w:lineRule="auto"/>
        <w:rPr>
          <w:rFonts w:cs="Arial"/>
          <w:lang w:eastAsia="en-US"/>
        </w:rPr>
      </w:pPr>
      <w:r>
        <w:rPr>
          <w:rFonts w:cs="Arial"/>
          <w:lang w:eastAsia="en-US"/>
        </w:rPr>
        <w:t xml:space="preserve">de heer A. de Kort, lid van de Ombudscommissie. Herbenoemd tot 1 april 2017. </w:t>
      </w:r>
    </w:p>
    <w:p w14:paraId="594B1710" w14:textId="77777777" w:rsidR="006036E4" w:rsidRDefault="006036E4" w:rsidP="005B781B">
      <w:pPr>
        <w:autoSpaceDE w:val="0"/>
        <w:autoSpaceDN w:val="0"/>
        <w:adjustRightInd w:val="0"/>
        <w:spacing w:line="240" w:lineRule="auto"/>
        <w:rPr>
          <w:rFonts w:cs="Arial"/>
          <w:lang w:eastAsia="en-US"/>
        </w:rPr>
      </w:pPr>
    </w:p>
    <w:p w14:paraId="25597373" w14:textId="77777777" w:rsidR="000C2DEE" w:rsidRPr="0066379B" w:rsidRDefault="00793AAA" w:rsidP="00793AAA">
      <w:pPr>
        <w:pStyle w:val="Geenafstand"/>
        <w:rPr>
          <w:rFonts w:cs="Arial"/>
          <w:b/>
        </w:rPr>
      </w:pPr>
      <w:r w:rsidRPr="0066379B">
        <w:rPr>
          <w:rFonts w:cs="Arial"/>
          <w:lang w:eastAsia="en-US"/>
        </w:rPr>
        <w:t xml:space="preserve">Op </w:t>
      </w:r>
      <w:r w:rsidR="0066379B">
        <w:rPr>
          <w:rFonts w:cs="Arial"/>
          <w:lang w:eastAsia="en-US"/>
        </w:rPr>
        <w:t>onze</w:t>
      </w:r>
      <w:r w:rsidRPr="0066379B">
        <w:rPr>
          <w:rFonts w:cs="Arial"/>
          <w:lang w:eastAsia="en-US"/>
        </w:rPr>
        <w:t xml:space="preserve"> website</w:t>
      </w:r>
      <w:r w:rsidR="0066379B">
        <w:rPr>
          <w:rStyle w:val="Voetnootmarkering"/>
          <w:rFonts w:cs="Arial"/>
          <w:lang w:eastAsia="en-US"/>
        </w:rPr>
        <w:footnoteReference w:id="25"/>
      </w:r>
      <w:r w:rsidRPr="0066379B">
        <w:rPr>
          <w:rFonts w:cs="Arial"/>
          <w:lang w:eastAsia="en-US"/>
        </w:rPr>
        <w:t xml:space="preserve"> vindt u de neve</w:t>
      </w:r>
      <w:r w:rsidR="0066379B">
        <w:rPr>
          <w:rFonts w:cs="Arial"/>
          <w:lang w:eastAsia="en-US"/>
        </w:rPr>
        <w:t xml:space="preserve">nfuncties van de commissieleden </w:t>
      </w:r>
      <w:r w:rsidR="006E086A">
        <w:rPr>
          <w:rFonts w:cs="Arial"/>
          <w:lang w:eastAsia="en-US"/>
        </w:rPr>
        <w:t>evenals</w:t>
      </w:r>
      <w:r w:rsidR="0066379B">
        <w:rPr>
          <w:rFonts w:cs="Arial"/>
          <w:lang w:eastAsia="en-US"/>
        </w:rPr>
        <w:t xml:space="preserve"> (nadere) informatie over onze, werkwijze, taken en bevoegdheden. </w:t>
      </w:r>
    </w:p>
    <w:p w14:paraId="73AEC5FC" w14:textId="77777777" w:rsidR="00A21D2D" w:rsidRDefault="00A21D2D">
      <w:pPr>
        <w:spacing w:after="200" w:line="276" w:lineRule="auto"/>
        <w:rPr>
          <w:b/>
        </w:rPr>
      </w:pPr>
    </w:p>
    <w:p w14:paraId="12EE5221" w14:textId="77777777" w:rsidR="002A1BFD" w:rsidRPr="008B464A" w:rsidRDefault="003449B5" w:rsidP="008B464A">
      <w:pPr>
        <w:pStyle w:val="Lijstalinea"/>
        <w:numPr>
          <w:ilvl w:val="0"/>
          <w:numId w:val="22"/>
        </w:numPr>
        <w:spacing w:after="200" w:line="276" w:lineRule="auto"/>
        <w:rPr>
          <w:rFonts w:cs="Arial"/>
          <w:b/>
          <w:u w:val="single"/>
        </w:rPr>
      </w:pPr>
      <w:r w:rsidRPr="008B464A">
        <w:rPr>
          <w:rFonts w:cs="Arial"/>
          <w:b/>
          <w:u w:val="single"/>
        </w:rPr>
        <w:t>GESIGNALEERDE ONTWIKKELINGEN</w:t>
      </w:r>
      <w:r w:rsidR="002A1BFD" w:rsidRPr="008B464A">
        <w:rPr>
          <w:rFonts w:cs="Arial"/>
          <w:b/>
          <w:u w:val="single"/>
        </w:rPr>
        <w:t xml:space="preserve"> IN 2015</w:t>
      </w:r>
    </w:p>
    <w:p w14:paraId="4A6F0C53" w14:textId="77777777" w:rsidR="005F61A2" w:rsidRDefault="003449B5" w:rsidP="00853EE5">
      <w:pPr>
        <w:pStyle w:val="Geenafstand"/>
      </w:pPr>
      <w:r>
        <w:t xml:space="preserve">In het verslagjaar 2015 heeft de Ombudscommissie een aantal ontwikkelingen in de gemeente </w:t>
      </w:r>
    </w:p>
    <w:p w14:paraId="5BD17FF2" w14:textId="2138B6DA" w:rsidR="00B02C71" w:rsidRDefault="003449B5" w:rsidP="00853EE5">
      <w:pPr>
        <w:pStyle w:val="Geenafstand"/>
      </w:pPr>
      <w:r>
        <w:t xml:space="preserve">’s-Hertogenbosch gesignaleerd die het verdienen om hier kort besproken te worden. </w:t>
      </w:r>
      <w:r w:rsidR="00B02C71" w:rsidRPr="00B02C71">
        <w:t xml:space="preserve"> </w:t>
      </w:r>
    </w:p>
    <w:p w14:paraId="0F265D74" w14:textId="77777777" w:rsidR="00A10FF9" w:rsidRDefault="00A10FF9" w:rsidP="00853EE5">
      <w:pPr>
        <w:pStyle w:val="Geenafstand"/>
      </w:pPr>
    </w:p>
    <w:p w14:paraId="4DDBEC41" w14:textId="77777777" w:rsidR="00A10FF9" w:rsidRDefault="00A10FF9" w:rsidP="00A10FF9">
      <w:pPr>
        <w:rPr>
          <w:b/>
        </w:rPr>
      </w:pPr>
      <w:r>
        <w:rPr>
          <w:b/>
        </w:rPr>
        <w:t xml:space="preserve">2.1  </w:t>
      </w:r>
      <w:r w:rsidRPr="001A6923">
        <w:rPr>
          <w:b/>
          <w:u w:val="single"/>
        </w:rPr>
        <w:t>Multiproblematiek</w:t>
      </w:r>
    </w:p>
    <w:p w14:paraId="02BAF175" w14:textId="77777777" w:rsidR="00983BFA" w:rsidRDefault="00983BFA" w:rsidP="00AE5F19">
      <w:pPr>
        <w:pStyle w:val="Geenafstand"/>
      </w:pPr>
    </w:p>
    <w:p w14:paraId="5EC24507" w14:textId="1243B478" w:rsidR="00CF0A2C" w:rsidRPr="00830056" w:rsidRDefault="00A10FF9" w:rsidP="00AE5F19">
      <w:pPr>
        <w:pStyle w:val="Geenafstand"/>
      </w:pPr>
      <w:r w:rsidRPr="00830056">
        <w:t xml:space="preserve">Steeds </w:t>
      </w:r>
      <w:r w:rsidR="008E6A3F" w:rsidRPr="00830056">
        <w:t xml:space="preserve">vaker blijkt </w:t>
      </w:r>
      <w:r w:rsidR="006036E4" w:rsidRPr="00830056">
        <w:t xml:space="preserve">dat achter </w:t>
      </w:r>
      <w:r w:rsidR="00AE5F19" w:rsidRPr="00830056">
        <w:t xml:space="preserve">veel verzoeken </w:t>
      </w:r>
      <w:r w:rsidRPr="00830056">
        <w:t xml:space="preserve">meerdere problemen schuil gaan. </w:t>
      </w:r>
      <w:r w:rsidR="005F61A2">
        <w:t>V</w:t>
      </w:r>
      <w:r w:rsidR="002F3006" w:rsidRPr="00830056">
        <w:t>eelal inkomensproblemen, gecombineerd met medische en/of psychische problemen, relatieproblemen</w:t>
      </w:r>
      <w:r w:rsidR="002D66C5" w:rsidRPr="00830056">
        <w:t>, werkloosheid</w:t>
      </w:r>
      <w:r w:rsidR="002F3006" w:rsidRPr="00830056">
        <w:t xml:space="preserve"> en/of schuldenproblematiek. </w:t>
      </w:r>
      <w:r w:rsidR="00CF0A2C" w:rsidRPr="00830056">
        <w:t>Enkele voorbeelden</w:t>
      </w:r>
      <w:r w:rsidR="00304394" w:rsidRPr="00830056">
        <w:t xml:space="preserve"> van multiproblematiek</w:t>
      </w:r>
      <w:r w:rsidR="00CF0A2C" w:rsidRPr="00830056">
        <w:t xml:space="preserve"> waar de Ombudscommissie mee te maken kreeg</w:t>
      </w:r>
      <w:r w:rsidR="008E6A3F" w:rsidRPr="00830056">
        <w:t>,</w:t>
      </w:r>
      <w:r w:rsidR="00CF0A2C" w:rsidRPr="00830056">
        <w:t xml:space="preserve"> </w:t>
      </w:r>
      <w:r w:rsidR="00AE5F19" w:rsidRPr="00830056">
        <w:t xml:space="preserve">waren samenloop tussen </w:t>
      </w:r>
      <w:r w:rsidR="00304394" w:rsidRPr="00830056">
        <w:t>de weigering</w:t>
      </w:r>
      <w:r w:rsidR="00AE5F19" w:rsidRPr="00830056">
        <w:t xml:space="preserve"> </w:t>
      </w:r>
      <w:r w:rsidR="00CF0A2C" w:rsidRPr="00830056">
        <w:t>kwijtschelding van de aanslag voor gemeentelijke heffingen in combinatie met betalingsproblemen door schulden</w:t>
      </w:r>
      <w:r w:rsidR="00304394" w:rsidRPr="00830056">
        <w:t>;</w:t>
      </w:r>
      <w:r w:rsidR="00AE5F19" w:rsidRPr="00830056">
        <w:t xml:space="preserve"> </w:t>
      </w:r>
      <w:r w:rsidR="00304394" w:rsidRPr="00830056">
        <w:t>de</w:t>
      </w:r>
      <w:r w:rsidR="00AE5F19" w:rsidRPr="00830056">
        <w:t xml:space="preserve"> aanvraag om een bijstandsuitkering in com</w:t>
      </w:r>
      <w:r w:rsidR="00304394" w:rsidRPr="00830056">
        <w:t>binatie met medische problemen; de</w:t>
      </w:r>
      <w:r w:rsidR="00AE5F19" w:rsidRPr="00830056">
        <w:t xml:space="preserve"> aanvraag om woonkostentoeslag in combinatie met een korting op </w:t>
      </w:r>
      <w:r w:rsidR="00304394" w:rsidRPr="00830056">
        <w:t>een</w:t>
      </w:r>
      <w:r w:rsidR="00AE5F19" w:rsidRPr="00830056">
        <w:t xml:space="preserve"> uitkering, schulden en een dreigende huisuitzetting</w:t>
      </w:r>
      <w:r w:rsidR="00304394" w:rsidRPr="00830056">
        <w:t>; de</w:t>
      </w:r>
      <w:r w:rsidR="00AE5F19" w:rsidRPr="00830056">
        <w:t xml:space="preserve"> aanvraag om een bijstandsuitkering</w:t>
      </w:r>
      <w:r w:rsidR="00CF0A2C" w:rsidRPr="00830056">
        <w:t xml:space="preserve">, </w:t>
      </w:r>
      <w:r w:rsidR="00304394" w:rsidRPr="00830056">
        <w:t xml:space="preserve">in combinatie met </w:t>
      </w:r>
      <w:r w:rsidR="00CF0A2C" w:rsidRPr="00830056">
        <w:t xml:space="preserve">psychische problemen, relatieproblemen en inkomensproblemen. </w:t>
      </w:r>
    </w:p>
    <w:p w14:paraId="5DDF0997" w14:textId="77777777" w:rsidR="00157820" w:rsidRPr="00830056" w:rsidRDefault="00157820" w:rsidP="00A10FF9">
      <w:pPr>
        <w:pStyle w:val="Geenafstand"/>
      </w:pPr>
    </w:p>
    <w:p w14:paraId="507FBCD9" w14:textId="77777777" w:rsidR="00A10FF9" w:rsidRPr="00830056" w:rsidRDefault="00A10FF9" w:rsidP="00A10FF9">
      <w:pPr>
        <w:pStyle w:val="Geenafstand"/>
      </w:pPr>
      <w:r w:rsidRPr="00830056">
        <w:t xml:space="preserve">Mogelijke verklaringen voor deze multiproblematiek zijn: de economische crisis in combinatie met het grotere beroep dat de gemeente doet op de </w:t>
      </w:r>
      <w:r w:rsidR="006E086A" w:rsidRPr="00830056">
        <w:t>financiële</w:t>
      </w:r>
      <w:r w:rsidRPr="00830056">
        <w:t xml:space="preserve"> zelfredzaamheid van burgers. </w:t>
      </w:r>
      <w:r w:rsidR="00157820" w:rsidRPr="00830056">
        <w:t xml:space="preserve">Ook komen mensen met psychische problemen vaker in </w:t>
      </w:r>
      <w:r w:rsidR="006036E4" w:rsidRPr="00830056">
        <w:t>conflictsituaties</w:t>
      </w:r>
      <w:r w:rsidR="00157820" w:rsidRPr="00830056">
        <w:t xml:space="preserve"> terecht dan mensen zonder psychische problemen.</w:t>
      </w:r>
      <w:r w:rsidR="009238C1" w:rsidRPr="00830056">
        <w:t xml:space="preserve"> Verder veroorzaken schulden stress en veroorzaakt het een “vernauwende blik” op andere problemen. </w:t>
      </w:r>
    </w:p>
    <w:p w14:paraId="4F7CA640" w14:textId="77777777" w:rsidR="00A10FF9" w:rsidRPr="00830056" w:rsidRDefault="00A10FF9" w:rsidP="00A10FF9">
      <w:pPr>
        <w:pStyle w:val="Geenafstand"/>
      </w:pPr>
    </w:p>
    <w:p w14:paraId="7C02C1C8" w14:textId="77777777" w:rsidR="00304394" w:rsidRPr="00830056" w:rsidRDefault="00A10FF9" w:rsidP="001503B7">
      <w:pPr>
        <w:pStyle w:val="Geenafstand"/>
      </w:pPr>
      <w:r w:rsidRPr="00830056">
        <w:t>Daar waar klachten zijn, zijn dus vaak ook andere problemen. Waaronder schulden en individuele inkomensproblematiek</w:t>
      </w:r>
      <w:r w:rsidRPr="00830056">
        <w:rPr>
          <w:rStyle w:val="Voetnootmarkering"/>
        </w:rPr>
        <w:footnoteReference w:id="26"/>
      </w:r>
      <w:r w:rsidRPr="00830056">
        <w:t xml:space="preserve">. </w:t>
      </w:r>
      <w:r w:rsidR="001503B7" w:rsidRPr="00830056">
        <w:t>Behandeling van schuldenproblematiek, inkomensproblematiek en kwijtscheldingen van gemeentelijke belastingen is ondergebracht bij drie verschillende sectoren</w:t>
      </w:r>
      <w:r w:rsidR="00304394" w:rsidRPr="00830056">
        <w:t xml:space="preserve"> binnen de gemeente; de sectoren</w:t>
      </w:r>
      <w:r w:rsidR="001503B7" w:rsidRPr="00830056">
        <w:t xml:space="preserve"> Maatschappelijke Ontwikkeling, Weener XL en Financiën, Informatievoorziening en Belastingen. </w:t>
      </w:r>
    </w:p>
    <w:p w14:paraId="665D6972" w14:textId="77777777" w:rsidR="006315DA" w:rsidRDefault="006315DA" w:rsidP="00A10FF9">
      <w:pPr>
        <w:pStyle w:val="Geenafstand"/>
      </w:pPr>
    </w:p>
    <w:p w14:paraId="28A31CB9" w14:textId="77777777" w:rsidR="006315DA" w:rsidRDefault="006315DA" w:rsidP="00A10FF9">
      <w:pPr>
        <w:pStyle w:val="Geenafstand"/>
      </w:pPr>
    </w:p>
    <w:p w14:paraId="10D12260" w14:textId="77777777" w:rsidR="00A21D2D" w:rsidRPr="00830056" w:rsidRDefault="001503B7" w:rsidP="00A10FF9">
      <w:pPr>
        <w:pStyle w:val="Geenafstand"/>
      </w:pPr>
      <w:r w:rsidRPr="00830056">
        <w:lastRenderedPageBreak/>
        <w:t>In het afgelopen kalenderjaar constateerde de Ombudscommissie dat deze sectoren nog niet optimaal samenwerke</w:t>
      </w:r>
      <w:r w:rsidR="00304394" w:rsidRPr="00830056">
        <w:t xml:space="preserve">n bij multiproblematiek en in </w:t>
      </w:r>
      <w:r w:rsidR="00304394" w:rsidRPr="00830056">
        <w:rPr>
          <w:rFonts w:cs="Arial"/>
        </w:rPr>
        <w:t>éé</w:t>
      </w:r>
      <w:r w:rsidRPr="00830056">
        <w:t>n van de behandelde verzoeken zelf</w:t>
      </w:r>
      <w:r w:rsidR="0083411A" w:rsidRPr="00830056">
        <w:t>s</w:t>
      </w:r>
      <w:r w:rsidRPr="00830056">
        <w:t xml:space="preserve"> tegenstrijdige informatie aan verzoeker verschafte</w:t>
      </w:r>
      <w:r w:rsidR="0083411A" w:rsidRPr="00830056">
        <w:t>n</w:t>
      </w:r>
      <w:r w:rsidRPr="00830056">
        <w:t>. Dit moet voorkomen worden en kan beter</w:t>
      </w:r>
      <w:r w:rsidR="00304394" w:rsidRPr="00830056">
        <w:t>, vindt de Ombudscommissie</w:t>
      </w:r>
      <w:r w:rsidRPr="00830056">
        <w:t xml:space="preserve">. </w:t>
      </w:r>
    </w:p>
    <w:p w14:paraId="42207525" w14:textId="355521E9" w:rsidR="00A10FF9" w:rsidRDefault="00A10FF9" w:rsidP="00A10FF9">
      <w:pPr>
        <w:pStyle w:val="Geenafstand"/>
      </w:pPr>
      <w:r w:rsidRPr="00830056">
        <w:t xml:space="preserve">De Ombudscommissie pleit </w:t>
      </w:r>
      <w:r w:rsidR="001503B7" w:rsidRPr="00830056">
        <w:t xml:space="preserve">daarom </w:t>
      </w:r>
      <w:r w:rsidRPr="00830056">
        <w:t>voor een vroegtijdige onderkenning van de aanwezig</w:t>
      </w:r>
      <w:r w:rsidR="0083411A" w:rsidRPr="00830056">
        <w:t>e</w:t>
      </w:r>
      <w:r w:rsidRPr="00830056">
        <w:t xml:space="preserve"> problemen en een </w:t>
      </w:r>
      <w:r w:rsidR="001503B7" w:rsidRPr="00830056">
        <w:t>(nog</w:t>
      </w:r>
      <w:r w:rsidR="008E2FD2" w:rsidRPr="00830056">
        <w:t xml:space="preserve"> </w:t>
      </w:r>
      <w:r w:rsidRPr="00830056">
        <w:t>meer</w:t>
      </w:r>
      <w:r w:rsidR="001503B7" w:rsidRPr="00830056">
        <w:t>)</w:t>
      </w:r>
      <w:r w:rsidRPr="00830056">
        <w:t xml:space="preserve"> integrale aanpak van deze problemen door de gemeente. </w:t>
      </w:r>
      <w:r w:rsidR="001503B7" w:rsidRPr="00830056">
        <w:t>Deze probleembenadering vanuit integraliteit past binnen de Decentralisatie-gedachte van “ontschotting”, waarmee ook genoemde sectoren vorig jaar te maken kregen.</w:t>
      </w:r>
      <w:r w:rsidR="001503B7">
        <w:t xml:space="preserve"> </w:t>
      </w:r>
    </w:p>
    <w:p w14:paraId="723AF616" w14:textId="77777777" w:rsidR="008E2FD2" w:rsidRDefault="008E2FD2" w:rsidP="00A10FF9">
      <w:pPr>
        <w:pStyle w:val="Geenafstand"/>
      </w:pPr>
    </w:p>
    <w:p w14:paraId="5AFFAE8A" w14:textId="1E02AB15" w:rsidR="008E2FD2" w:rsidRPr="001A6923" w:rsidRDefault="008E2FD2" w:rsidP="008E2FD2">
      <w:pPr>
        <w:pStyle w:val="Voetnoottekst"/>
      </w:pPr>
      <w:r>
        <w:rPr>
          <w:rFonts w:ascii="Arial" w:hAnsi="Arial" w:cs="Arial"/>
        </w:rPr>
        <w:t xml:space="preserve">Wij volgen </w:t>
      </w:r>
      <w:r w:rsidR="00304394">
        <w:rPr>
          <w:rFonts w:ascii="Arial" w:hAnsi="Arial" w:cs="Arial"/>
        </w:rPr>
        <w:t>in dit kader</w:t>
      </w:r>
      <w:r>
        <w:rPr>
          <w:rFonts w:ascii="Arial" w:hAnsi="Arial" w:cs="Arial"/>
        </w:rPr>
        <w:t xml:space="preserve"> het onderzoek uit eigen beweging van de Nationale Ombudsman over gemeentelijke schulddienstverlening</w:t>
      </w:r>
      <w:r w:rsidR="00304394">
        <w:rPr>
          <w:rFonts w:ascii="Arial" w:hAnsi="Arial" w:cs="Arial"/>
        </w:rPr>
        <w:t xml:space="preserve"> op de voet</w:t>
      </w:r>
      <w:r>
        <w:rPr>
          <w:rFonts w:ascii="Arial" w:hAnsi="Arial" w:cs="Arial"/>
        </w:rPr>
        <w:t>. Dit onderzoek loopt gelijktijdig met de evaluatie van de wet gemeentelijke schuldhulpverlening door het ministerie van SWZ. Deze evaluatie is voorzien in juli 2016.</w:t>
      </w:r>
      <w:r w:rsidR="00C40396">
        <w:rPr>
          <w:rFonts w:ascii="Arial" w:hAnsi="Arial" w:cs="Arial"/>
        </w:rPr>
        <w:t xml:space="preserve"> </w:t>
      </w:r>
    </w:p>
    <w:p w14:paraId="1DD7CA6A" w14:textId="77777777" w:rsidR="00A10FF9" w:rsidRPr="00B02C71" w:rsidRDefault="00A10FF9" w:rsidP="00853EE5">
      <w:pPr>
        <w:pStyle w:val="Geenafstand"/>
      </w:pPr>
    </w:p>
    <w:p w14:paraId="7A7CF5A8" w14:textId="77777777" w:rsidR="00B02C71" w:rsidRPr="00A10FF9" w:rsidRDefault="00B02C71" w:rsidP="00AF4FEA">
      <w:pPr>
        <w:pStyle w:val="Lijstalinea"/>
        <w:numPr>
          <w:ilvl w:val="1"/>
          <w:numId w:val="10"/>
        </w:numPr>
        <w:spacing w:after="200" w:line="276" w:lineRule="auto"/>
        <w:rPr>
          <w:rFonts w:cs="Arial"/>
          <w:b/>
          <w:u w:val="single"/>
        </w:rPr>
      </w:pPr>
      <w:r w:rsidRPr="00A10FF9">
        <w:rPr>
          <w:rFonts w:cs="Arial"/>
          <w:b/>
          <w:u w:val="single"/>
        </w:rPr>
        <w:t xml:space="preserve">Geschilbeslechting </w:t>
      </w:r>
      <w:r w:rsidR="00131F64" w:rsidRPr="00A10FF9">
        <w:rPr>
          <w:rFonts w:cs="Arial"/>
          <w:b/>
          <w:u w:val="single"/>
        </w:rPr>
        <w:t xml:space="preserve">in het sociale domein </w:t>
      </w:r>
      <w:r w:rsidRPr="00A10FF9">
        <w:rPr>
          <w:rFonts w:cs="Arial"/>
          <w:b/>
          <w:u w:val="single"/>
        </w:rPr>
        <w:t>na de Decentralisaties</w:t>
      </w:r>
      <w:r w:rsidR="0074416F" w:rsidRPr="00A10FF9">
        <w:rPr>
          <w:rFonts w:cs="Arial"/>
          <w:b/>
          <w:u w:val="single"/>
        </w:rPr>
        <w:t>.</w:t>
      </w:r>
    </w:p>
    <w:p w14:paraId="26E9343B" w14:textId="02763666" w:rsidR="00CC4A6D" w:rsidRDefault="00DA24AF" w:rsidP="002C0D66">
      <w:pPr>
        <w:pStyle w:val="Voetnoottekst"/>
        <w:rPr>
          <w:rFonts w:ascii="Arial" w:hAnsi="Arial" w:cs="Arial"/>
        </w:rPr>
      </w:pPr>
      <w:r>
        <w:rPr>
          <w:rFonts w:ascii="Arial" w:hAnsi="Arial" w:cs="Arial"/>
        </w:rPr>
        <w:t>T</w:t>
      </w:r>
      <w:r w:rsidR="002C0D66" w:rsidRPr="002C0D66">
        <w:rPr>
          <w:rFonts w:ascii="Arial" w:hAnsi="Arial" w:cs="Arial"/>
        </w:rPr>
        <w:t xml:space="preserve">ot op heden </w:t>
      </w:r>
      <w:r>
        <w:rPr>
          <w:rFonts w:ascii="Arial" w:hAnsi="Arial" w:cs="Arial"/>
        </w:rPr>
        <w:t xml:space="preserve">komen </w:t>
      </w:r>
      <w:r w:rsidR="002C0D66" w:rsidRPr="002C0D66">
        <w:rPr>
          <w:rFonts w:ascii="Arial" w:hAnsi="Arial" w:cs="Arial"/>
        </w:rPr>
        <w:t xml:space="preserve">minder </w:t>
      </w:r>
      <w:r w:rsidR="001503B7">
        <w:rPr>
          <w:rFonts w:ascii="Arial" w:hAnsi="Arial" w:cs="Arial"/>
        </w:rPr>
        <w:t>verzoeken</w:t>
      </w:r>
      <w:r w:rsidR="002C0D66" w:rsidRPr="002C0D66">
        <w:rPr>
          <w:rFonts w:ascii="Arial" w:hAnsi="Arial" w:cs="Arial"/>
        </w:rPr>
        <w:t xml:space="preserve"> dan verwacht bij de Ombudscommissie terecht in relatie tot de Decentralisaties en </w:t>
      </w:r>
      <w:r w:rsidR="006C660E">
        <w:rPr>
          <w:rFonts w:ascii="Arial" w:hAnsi="Arial" w:cs="Arial"/>
        </w:rPr>
        <w:t xml:space="preserve">de </w:t>
      </w:r>
      <w:r w:rsidR="002C0D66" w:rsidRPr="002C0D66">
        <w:rPr>
          <w:rFonts w:ascii="Arial" w:hAnsi="Arial" w:cs="Arial"/>
        </w:rPr>
        <w:t xml:space="preserve">extra taken die de gemeente kreeg. </w:t>
      </w:r>
      <w:r w:rsidR="00304394" w:rsidRPr="00830056">
        <w:rPr>
          <w:rFonts w:ascii="Arial" w:hAnsi="Arial" w:cs="Arial"/>
        </w:rPr>
        <w:t>Opgevraagde informatie</w:t>
      </w:r>
      <w:r w:rsidR="007D6175" w:rsidRPr="00830056">
        <w:rPr>
          <w:rFonts w:ascii="Arial" w:hAnsi="Arial" w:cs="Arial"/>
        </w:rPr>
        <w:t xml:space="preserve"> van de </w:t>
      </w:r>
      <w:r w:rsidR="00CF213D" w:rsidRPr="00830056">
        <w:rPr>
          <w:rFonts w:ascii="Arial" w:hAnsi="Arial" w:cs="Arial"/>
        </w:rPr>
        <w:t>sectoren Maatschappelijke Ontwikkeling en Weener XL</w:t>
      </w:r>
      <w:r w:rsidR="007D6175" w:rsidRPr="00830056">
        <w:rPr>
          <w:rFonts w:ascii="Arial" w:hAnsi="Arial" w:cs="Arial"/>
        </w:rPr>
        <w:t xml:space="preserve"> over de gemeentelijke klachtbehandeling laten eenzelfde beeld zien. </w:t>
      </w:r>
      <w:r w:rsidR="00CC4A6D" w:rsidRPr="00830056">
        <w:rPr>
          <w:rFonts w:ascii="Arial" w:hAnsi="Arial" w:cs="Arial"/>
        </w:rPr>
        <w:t xml:space="preserve">Deze sectoren ontvingen een gelijk aantal klachten </w:t>
      </w:r>
      <w:r w:rsidRPr="00830056">
        <w:rPr>
          <w:rFonts w:ascii="Arial" w:hAnsi="Arial" w:cs="Arial"/>
        </w:rPr>
        <w:t>of</w:t>
      </w:r>
      <w:r w:rsidR="00CC4A6D" w:rsidRPr="00830056">
        <w:rPr>
          <w:rFonts w:ascii="Arial" w:hAnsi="Arial" w:cs="Arial"/>
        </w:rPr>
        <w:t xml:space="preserve"> minder klachten dan vorige jaar.</w:t>
      </w:r>
      <w:r w:rsidR="00CC4A6D">
        <w:rPr>
          <w:rFonts w:ascii="Arial" w:hAnsi="Arial" w:cs="Arial"/>
        </w:rPr>
        <w:t xml:space="preserve"> </w:t>
      </w:r>
    </w:p>
    <w:p w14:paraId="5B857B32" w14:textId="77777777" w:rsidR="00CC4A6D" w:rsidRDefault="00CC4A6D" w:rsidP="002C0D66">
      <w:pPr>
        <w:pStyle w:val="Voetnoottekst"/>
        <w:rPr>
          <w:rFonts w:ascii="Arial" w:hAnsi="Arial" w:cs="Arial"/>
        </w:rPr>
      </w:pPr>
    </w:p>
    <w:p w14:paraId="2AD41D1C" w14:textId="77777777" w:rsidR="00ED6535" w:rsidRPr="00CC4A6D" w:rsidRDefault="002C0D66" w:rsidP="00CC4A6D">
      <w:pPr>
        <w:pStyle w:val="Voetnoottekst"/>
        <w:rPr>
          <w:rFonts w:ascii="Arial" w:hAnsi="Arial" w:cs="Arial"/>
        </w:rPr>
      </w:pPr>
      <w:r w:rsidRPr="002C0D66">
        <w:rPr>
          <w:rFonts w:ascii="Arial" w:hAnsi="Arial" w:cs="Arial"/>
        </w:rPr>
        <w:t>Uit een rondgang bij de Nationale Ombudsm</w:t>
      </w:r>
      <w:r>
        <w:rPr>
          <w:rFonts w:ascii="Arial" w:hAnsi="Arial" w:cs="Arial"/>
        </w:rPr>
        <w:t>an, andere Ombudscommissies en gemeentelijke o</w:t>
      </w:r>
      <w:r w:rsidRPr="002C0D66">
        <w:rPr>
          <w:rFonts w:ascii="Arial" w:hAnsi="Arial" w:cs="Arial"/>
        </w:rPr>
        <w:t xml:space="preserve">mbudsmannen, evenals de Vereniging voor Klachtrecht, blijkt dat dit beeld niet alleen in </w:t>
      </w:r>
      <w:r w:rsidR="00CC4A6D">
        <w:rPr>
          <w:rFonts w:ascii="Arial" w:hAnsi="Arial" w:cs="Arial"/>
        </w:rPr>
        <w:t xml:space="preserve">de gemeente </w:t>
      </w:r>
      <w:r w:rsidRPr="002C0D66">
        <w:rPr>
          <w:rFonts w:ascii="Arial" w:hAnsi="Arial" w:cs="Arial"/>
        </w:rPr>
        <w:t>’s-Hertogenbosch, maar landelijk speelt en dat dit verschillende redenen zou kunnen hebben</w:t>
      </w:r>
      <w:r w:rsidRPr="002C0D66">
        <w:rPr>
          <w:rStyle w:val="Voetnootmarkering"/>
          <w:rFonts w:ascii="Arial" w:hAnsi="Arial" w:cs="Arial"/>
        </w:rPr>
        <w:footnoteReference w:id="27"/>
      </w:r>
      <w:r w:rsidRPr="002C0D66">
        <w:rPr>
          <w:rFonts w:ascii="Arial" w:hAnsi="Arial" w:cs="Arial"/>
        </w:rPr>
        <w:t xml:space="preserve">. </w:t>
      </w:r>
      <w:r w:rsidRPr="00CC4A6D">
        <w:rPr>
          <w:rFonts w:ascii="Arial" w:hAnsi="Arial" w:cs="Arial"/>
        </w:rPr>
        <w:t xml:space="preserve">Voor conclusies is het (nog) te vroeg. </w:t>
      </w:r>
    </w:p>
    <w:p w14:paraId="266D7CE3" w14:textId="77777777" w:rsidR="002C0D66" w:rsidRDefault="002C0D66" w:rsidP="002C0D66">
      <w:pPr>
        <w:pStyle w:val="Voetnoottekst"/>
        <w:rPr>
          <w:rFonts w:ascii="Arial" w:hAnsi="Arial" w:cs="Arial"/>
        </w:rPr>
      </w:pPr>
      <w:r w:rsidRPr="002C0D66">
        <w:rPr>
          <w:rFonts w:ascii="Arial" w:hAnsi="Arial" w:cs="Arial"/>
        </w:rPr>
        <w:t xml:space="preserve">Komend jaar zullen wij ons hier nader op </w:t>
      </w:r>
      <w:r w:rsidR="006E086A" w:rsidRPr="002C0D66">
        <w:rPr>
          <w:rFonts w:ascii="Arial" w:hAnsi="Arial" w:cs="Arial"/>
        </w:rPr>
        <w:t>oriënteren</w:t>
      </w:r>
      <w:r w:rsidRPr="002C0D66">
        <w:rPr>
          <w:rFonts w:ascii="Arial" w:hAnsi="Arial" w:cs="Arial"/>
        </w:rPr>
        <w:t xml:space="preserve">. De betrokken sectoren hebben wij op dit punt </w:t>
      </w:r>
      <w:r w:rsidR="00CC4A6D">
        <w:rPr>
          <w:rFonts w:ascii="Arial" w:hAnsi="Arial" w:cs="Arial"/>
        </w:rPr>
        <w:t xml:space="preserve">om </w:t>
      </w:r>
      <w:r w:rsidRPr="002C0D66">
        <w:rPr>
          <w:rFonts w:ascii="Arial" w:hAnsi="Arial" w:cs="Arial"/>
        </w:rPr>
        <w:t xml:space="preserve">nadere informatie gevraagd. </w:t>
      </w:r>
      <w:r w:rsidR="006C660E">
        <w:rPr>
          <w:rFonts w:ascii="Arial" w:hAnsi="Arial" w:cs="Arial"/>
        </w:rPr>
        <w:t>Waar nodig gaan wij nader met hen in gesprek.</w:t>
      </w:r>
    </w:p>
    <w:p w14:paraId="515CCF67" w14:textId="77777777" w:rsidR="00504BE6" w:rsidRDefault="00504BE6" w:rsidP="002C0D66">
      <w:pPr>
        <w:pStyle w:val="Voetnoottekst"/>
        <w:rPr>
          <w:rFonts w:ascii="Arial" w:hAnsi="Arial" w:cs="Arial"/>
        </w:rPr>
      </w:pPr>
    </w:p>
    <w:p w14:paraId="708D926F" w14:textId="77777777" w:rsidR="00504BE6" w:rsidRDefault="003C3CCE" w:rsidP="002C0D66">
      <w:pPr>
        <w:pStyle w:val="Voetnoottekst"/>
        <w:rPr>
          <w:rFonts w:ascii="Arial" w:hAnsi="Arial" w:cs="Arial"/>
        </w:rPr>
      </w:pPr>
      <w:r>
        <w:rPr>
          <w:rFonts w:ascii="Arial" w:hAnsi="Arial" w:cs="Arial"/>
        </w:rPr>
        <w:t>Daarnaast volgen wij</w:t>
      </w:r>
      <w:r w:rsidR="008E2FD2">
        <w:rPr>
          <w:rFonts w:ascii="Arial" w:hAnsi="Arial" w:cs="Arial"/>
        </w:rPr>
        <w:t xml:space="preserve">, </w:t>
      </w:r>
      <w:r>
        <w:rPr>
          <w:rFonts w:ascii="Arial" w:hAnsi="Arial" w:cs="Arial"/>
        </w:rPr>
        <w:t xml:space="preserve">met belangstelling het onderzoek uit eigen beweging van de Nationale Ombudsman over klachten over de Wmo, met name de informatieverstrekking over de eigen bijdrage van burgers. </w:t>
      </w:r>
    </w:p>
    <w:p w14:paraId="02379B5F" w14:textId="77777777" w:rsidR="00AF75F0" w:rsidRDefault="00AF75F0" w:rsidP="002C0D66">
      <w:pPr>
        <w:pStyle w:val="Voetnoottekst"/>
        <w:rPr>
          <w:rFonts w:ascii="Arial" w:hAnsi="Arial" w:cs="Arial"/>
        </w:rPr>
      </w:pPr>
    </w:p>
    <w:p w14:paraId="2A50467B" w14:textId="77777777" w:rsidR="003C3CCE" w:rsidRDefault="00504BE6" w:rsidP="002C0D66">
      <w:pPr>
        <w:pStyle w:val="Voetnoottekst"/>
        <w:rPr>
          <w:rFonts w:ascii="Arial" w:hAnsi="Arial" w:cs="Arial"/>
        </w:rPr>
      </w:pPr>
      <w:r>
        <w:rPr>
          <w:rFonts w:ascii="Arial" w:hAnsi="Arial" w:cs="Arial"/>
        </w:rPr>
        <w:t xml:space="preserve">Vooralsnog </w:t>
      </w:r>
      <w:r w:rsidR="00C5025D">
        <w:rPr>
          <w:rFonts w:ascii="Arial" w:hAnsi="Arial" w:cs="Arial"/>
        </w:rPr>
        <w:t>blijkt</w:t>
      </w:r>
      <w:r>
        <w:rPr>
          <w:rFonts w:ascii="Arial" w:hAnsi="Arial" w:cs="Arial"/>
        </w:rPr>
        <w:t xml:space="preserve"> uit onderzoek van de gemeente ’s-Hertogenbosch over </w:t>
      </w:r>
      <w:r w:rsidR="006E086A">
        <w:rPr>
          <w:rFonts w:ascii="Arial" w:hAnsi="Arial" w:cs="Arial"/>
        </w:rPr>
        <w:t>cliënt</w:t>
      </w:r>
      <w:r>
        <w:rPr>
          <w:rFonts w:ascii="Arial" w:hAnsi="Arial" w:cs="Arial"/>
        </w:rPr>
        <w:t>ervaringen Wmo, Jeugdwet, sociale wijkteams en basisteams jeugd en gezin</w:t>
      </w:r>
      <w:r>
        <w:rPr>
          <w:rStyle w:val="Voetnootmarkering"/>
          <w:rFonts w:ascii="Arial" w:hAnsi="Arial" w:cs="Arial"/>
        </w:rPr>
        <w:footnoteReference w:id="28"/>
      </w:r>
      <w:r>
        <w:rPr>
          <w:rFonts w:ascii="Arial" w:hAnsi="Arial" w:cs="Arial"/>
        </w:rPr>
        <w:t xml:space="preserve">, </w:t>
      </w:r>
      <w:r w:rsidR="00C5025D">
        <w:rPr>
          <w:rFonts w:ascii="Arial" w:hAnsi="Arial" w:cs="Arial"/>
        </w:rPr>
        <w:t xml:space="preserve">dat </w:t>
      </w:r>
      <w:r w:rsidR="006E086A">
        <w:rPr>
          <w:rFonts w:ascii="Arial" w:hAnsi="Arial" w:cs="Arial"/>
        </w:rPr>
        <w:t>cliënten</w:t>
      </w:r>
      <w:r w:rsidR="00C5025D">
        <w:rPr>
          <w:rFonts w:ascii="Arial" w:hAnsi="Arial" w:cs="Arial"/>
        </w:rPr>
        <w:t xml:space="preserve"> de dienstverlening van de gemeente beoordelen met een (gemiddeld) rapportcijfer 6,8 en waren zij  in het algemeen tev</w:t>
      </w:r>
      <w:r w:rsidR="00A54E74">
        <w:rPr>
          <w:rFonts w:ascii="Arial" w:hAnsi="Arial" w:cs="Arial"/>
        </w:rPr>
        <w:t>r</w:t>
      </w:r>
      <w:r w:rsidR="00C5025D">
        <w:rPr>
          <w:rFonts w:ascii="Arial" w:hAnsi="Arial" w:cs="Arial"/>
        </w:rPr>
        <w:t xml:space="preserve">eden over het eerste contact met de gemeente. Aandachtspunt is de informatieverstrekking in gesprekken. Ook kan er nog meer rekening worden gehouden met hun (eigen) wensen en behoeften. Verder wist een kwart van de ondervraagden niet waar hij/zij terecht kon met zijn/haar hulpvraag. </w:t>
      </w:r>
    </w:p>
    <w:p w14:paraId="64ACB4A6" w14:textId="77777777" w:rsidR="00130AB1" w:rsidRPr="002C0D66" w:rsidRDefault="00130AB1" w:rsidP="002C0D66">
      <w:pPr>
        <w:pStyle w:val="Voetnoottekst"/>
        <w:rPr>
          <w:rFonts w:ascii="Arial" w:hAnsi="Arial" w:cs="Arial"/>
        </w:rPr>
      </w:pPr>
      <w:r>
        <w:rPr>
          <w:rFonts w:ascii="Arial" w:hAnsi="Arial" w:cs="Arial"/>
        </w:rPr>
        <w:t xml:space="preserve">Indien de uitkomsten van </w:t>
      </w:r>
      <w:r w:rsidR="00504BE6">
        <w:rPr>
          <w:rFonts w:ascii="Arial" w:hAnsi="Arial" w:cs="Arial"/>
        </w:rPr>
        <w:t>voornoemde</w:t>
      </w:r>
      <w:r>
        <w:rPr>
          <w:rFonts w:ascii="Arial" w:hAnsi="Arial" w:cs="Arial"/>
        </w:rPr>
        <w:t xml:space="preserve"> onderzoek</w:t>
      </w:r>
      <w:r w:rsidR="003C3CCE">
        <w:rPr>
          <w:rFonts w:ascii="Arial" w:hAnsi="Arial" w:cs="Arial"/>
        </w:rPr>
        <w:t>en</w:t>
      </w:r>
      <w:r w:rsidR="00985714">
        <w:rPr>
          <w:rFonts w:ascii="Arial" w:hAnsi="Arial" w:cs="Arial"/>
        </w:rPr>
        <w:t xml:space="preserve"> </w:t>
      </w:r>
      <w:r>
        <w:rPr>
          <w:rFonts w:ascii="Arial" w:hAnsi="Arial" w:cs="Arial"/>
        </w:rPr>
        <w:t xml:space="preserve">daartoe aanleiding geven, zullen we ook op deze punten nader in gesprek gaan met de betrokken sectoren en/of bestuurders. </w:t>
      </w:r>
    </w:p>
    <w:p w14:paraId="509B3E96" w14:textId="77777777" w:rsidR="002C0D66" w:rsidRDefault="002C0D66" w:rsidP="002C0D66"/>
    <w:p w14:paraId="6EBCEB1D" w14:textId="58CDBC77" w:rsidR="00C5025D" w:rsidRPr="00830056" w:rsidRDefault="00C5025D" w:rsidP="00103038">
      <w:pPr>
        <w:pStyle w:val="Geenafstand"/>
      </w:pPr>
      <w:r>
        <w:t xml:space="preserve">Wat ook </w:t>
      </w:r>
      <w:r w:rsidR="006E086A">
        <w:t>opvalt,</w:t>
      </w:r>
      <w:r>
        <w:t xml:space="preserve"> is het ontbreken van klachten over Pgb trekkingsrechten in het kader van de Wet maatschappelijke </w:t>
      </w:r>
      <w:r w:rsidR="006E086A">
        <w:t>ondersteuning</w:t>
      </w:r>
      <w:r>
        <w:t xml:space="preserve"> (Wmo) en/of Jeugdwet. Daar waar de Nationale Ombudsman in haar rapport “Pgb-trekkingsrecht en de (niet) lerende overheid” aan de bel trok over betalingsproblemen, gebrek aan informatieverstrekking</w:t>
      </w:r>
      <w:r w:rsidR="00131F64">
        <w:t xml:space="preserve"> en complexiteit van het systeem, ontving de Ombudscommissie </w:t>
      </w:r>
      <w:r w:rsidR="00EF7431" w:rsidRPr="00830056">
        <w:t>nauwelijks</w:t>
      </w:r>
      <w:r w:rsidR="00C23563" w:rsidRPr="00830056">
        <w:t xml:space="preserve"> verzoeken</w:t>
      </w:r>
      <w:r w:rsidR="00131F64" w:rsidRPr="00830056">
        <w:t xml:space="preserve"> over Pgb trekkingsrechten. De gemeente geeft hiervoor als mogelijke verklaring de – landelijke nagevolgde – aanpak van de gemeente </w:t>
      </w:r>
      <w:r w:rsidR="00EA0049" w:rsidRPr="00830056">
        <w:t>’</w:t>
      </w:r>
      <w:r w:rsidR="00131F64" w:rsidRPr="00830056">
        <w:t>s-Hertogenbosch</w:t>
      </w:r>
      <w:r w:rsidR="00EA0049" w:rsidRPr="00830056">
        <w:t xml:space="preserve"> en haar “herstelplan, waarbij het college op 2 </w:t>
      </w:r>
      <w:r w:rsidR="00131F64" w:rsidRPr="00830056">
        <w:t xml:space="preserve">september 2015 besloot niet al voor 1 oktober 2015 de budgetten </w:t>
      </w:r>
      <w:r w:rsidR="00EA0049" w:rsidRPr="00830056">
        <w:t xml:space="preserve">opnieuw te </w:t>
      </w:r>
      <w:r w:rsidR="00131F64" w:rsidRPr="00830056">
        <w:t>beoordelen, maar de Pgb’s te verlengen tot (uiterlijk) 1 juli 2016. In de periode van 1 januari tot 1 juli 2016 voert de gemeente de herbeoordelingsgesprekken met de (</w:t>
      </w:r>
      <w:r w:rsidR="00EF7431" w:rsidRPr="00830056">
        <w:t>achthonderd</w:t>
      </w:r>
      <w:r w:rsidR="00131F64" w:rsidRPr="00830056">
        <w:t>)</w:t>
      </w:r>
      <w:r w:rsidR="00EA0049" w:rsidRPr="00830056">
        <w:t xml:space="preserve"> rechthebbenden. Elke Pgb houder krijgt hiervoor een uitnodiging. </w:t>
      </w:r>
      <w:r w:rsidR="005F5C95" w:rsidRPr="00830056">
        <w:t xml:space="preserve">De uitkomst daarvan kan zijn dat er iets wijzigt voor de PGB houder in de huidige aanspraken. </w:t>
      </w:r>
      <w:r w:rsidR="00EA0049" w:rsidRPr="00830056">
        <w:t xml:space="preserve">De commissie acht </w:t>
      </w:r>
      <w:r w:rsidR="00DA24AF" w:rsidRPr="00830056">
        <w:t xml:space="preserve">het </w:t>
      </w:r>
      <w:r w:rsidR="005F5C95" w:rsidRPr="00830056">
        <w:t xml:space="preserve">daarom </w:t>
      </w:r>
      <w:r w:rsidR="00EA0049" w:rsidRPr="00830056">
        <w:t xml:space="preserve">niet uitgesloten dat deze herbeoordeling(en) alsnog </w:t>
      </w:r>
      <w:r w:rsidR="005F5C95" w:rsidRPr="00830056">
        <w:t xml:space="preserve">tot extra bezwaren en/of </w:t>
      </w:r>
      <w:r w:rsidR="00EA0049" w:rsidRPr="00830056">
        <w:t xml:space="preserve">klachten gaat leiden, halverwege 2016. </w:t>
      </w:r>
      <w:r w:rsidR="005F5C95" w:rsidRPr="00830056">
        <w:t>De gemeente</w:t>
      </w:r>
      <w:r w:rsidR="005F5C95" w:rsidRPr="00830056">
        <w:rPr>
          <w:rStyle w:val="Voetnootmarkering"/>
        </w:rPr>
        <w:footnoteReference w:id="29"/>
      </w:r>
      <w:r w:rsidR="005F5C95" w:rsidRPr="00830056">
        <w:t xml:space="preserve"> onderschrijft dit. De gemeente geeft – desgevraagd - om die reden aan veel aandacht te besteden aan PGB houders die weerstand voelen bij veranderingen. </w:t>
      </w:r>
    </w:p>
    <w:p w14:paraId="6094A395" w14:textId="77777777" w:rsidR="00C5025D" w:rsidRPr="00830056" w:rsidRDefault="00C5025D" w:rsidP="00103038">
      <w:pPr>
        <w:pStyle w:val="Geenafstand"/>
      </w:pPr>
    </w:p>
    <w:p w14:paraId="41546245" w14:textId="77777777" w:rsidR="00EF7431" w:rsidRDefault="00A54E74" w:rsidP="00A54E74">
      <w:pPr>
        <w:pStyle w:val="Geenafstand"/>
      </w:pPr>
      <w:r w:rsidRPr="00830056">
        <w:t>Voor een eigen onderzoek (uit eigen beweging) op genoemde gebieden is nu geen aanleiding voor de Ombudscommissie</w:t>
      </w:r>
      <w:r w:rsidR="00EF7431" w:rsidRPr="00830056">
        <w:t>, aangezien van structurele verzoeken op dit punt geen sprake is.</w:t>
      </w:r>
      <w:r w:rsidR="00EF7431">
        <w:t xml:space="preserve"> </w:t>
      </w:r>
    </w:p>
    <w:p w14:paraId="5D4AD46B" w14:textId="39AA0021" w:rsidR="002C0D66" w:rsidRPr="002C0D66" w:rsidRDefault="00255B38" w:rsidP="00853EE5">
      <w:pPr>
        <w:pStyle w:val="Geenafstand"/>
        <w:rPr>
          <w:lang w:eastAsia="en-US"/>
        </w:rPr>
      </w:pPr>
      <w:r>
        <w:rPr>
          <w:lang w:eastAsia="en-US"/>
        </w:rPr>
        <w:t>Belangrijk voor de Ombudscommissie is en blijft dat, ook in relatie tot private partners</w:t>
      </w:r>
      <w:r w:rsidR="00C5025D">
        <w:rPr>
          <w:lang w:eastAsia="en-US"/>
        </w:rPr>
        <w:t xml:space="preserve"> in het sociale domein</w:t>
      </w:r>
      <w:r>
        <w:rPr>
          <w:lang w:eastAsia="en-US"/>
        </w:rPr>
        <w:t xml:space="preserve">, er geen of lage drempels zijn voor burgers om te klagen. De gemeente moet steeds kijken wat de klacht inhoudt en wat op dat moment de meest effectieve </w:t>
      </w:r>
      <w:r w:rsidR="00EF7431">
        <w:rPr>
          <w:lang w:eastAsia="en-US"/>
        </w:rPr>
        <w:t>aanpak</w:t>
      </w:r>
      <w:r>
        <w:rPr>
          <w:lang w:eastAsia="en-US"/>
        </w:rPr>
        <w:t xml:space="preserve"> is. </w:t>
      </w:r>
      <w:r w:rsidR="00EF7431">
        <w:rPr>
          <w:lang w:eastAsia="en-US"/>
        </w:rPr>
        <w:t>Zonder te</w:t>
      </w:r>
      <w:r>
        <w:rPr>
          <w:lang w:eastAsia="en-US"/>
        </w:rPr>
        <w:t xml:space="preserve"> juridiseren, want dat werkt verlammend. </w:t>
      </w:r>
      <w:r w:rsidR="003449B5">
        <w:rPr>
          <w:lang w:eastAsia="en-US"/>
        </w:rPr>
        <w:t xml:space="preserve">Hierop houdt de Ombudscommissie </w:t>
      </w:r>
      <w:r w:rsidR="00EF7431">
        <w:rPr>
          <w:lang w:eastAsia="en-US"/>
        </w:rPr>
        <w:t xml:space="preserve">ook </w:t>
      </w:r>
      <w:r w:rsidR="00DA24AF">
        <w:rPr>
          <w:lang w:eastAsia="en-US"/>
        </w:rPr>
        <w:t xml:space="preserve">de </w:t>
      </w:r>
      <w:r w:rsidR="003449B5">
        <w:rPr>
          <w:lang w:eastAsia="en-US"/>
        </w:rPr>
        <w:t xml:space="preserve">vinger aan de pols. </w:t>
      </w:r>
    </w:p>
    <w:p w14:paraId="1AC40788" w14:textId="77777777" w:rsidR="002C0D66" w:rsidRDefault="002C0D66" w:rsidP="00BB2E60"/>
    <w:p w14:paraId="6D61AD24" w14:textId="77777777" w:rsidR="00185379" w:rsidRDefault="00185379" w:rsidP="00B02C71">
      <w:pPr>
        <w:rPr>
          <w:i/>
        </w:rPr>
      </w:pPr>
      <w:r>
        <w:rPr>
          <w:i/>
        </w:rPr>
        <w:t xml:space="preserve">Klachtbehandeling </w:t>
      </w:r>
      <w:r w:rsidRPr="00185379">
        <w:rPr>
          <w:i/>
        </w:rPr>
        <w:t>GGD</w:t>
      </w:r>
    </w:p>
    <w:p w14:paraId="573C3BE2" w14:textId="6B7C562A" w:rsidR="00185379" w:rsidRDefault="00185379" w:rsidP="00185379">
      <w:pPr>
        <w:pStyle w:val="Geenafstand"/>
      </w:pPr>
      <w:r w:rsidRPr="00185379">
        <w:t>Op 1 januari 2016 is de Wet kwaliteit, klachten en geschillen zorg (Wkkgz) in werking getreden. Het jaar 2016 is een overgangsjaar</w:t>
      </w:r>
      <w:r>
        <w:t xml:space="preserve">. In dit jaar blijft de </w:t>
      </w:r>
      <w:r w:rsidRPr="00185379">
        <w:t xml:space="preserve">bestaande </w:t>
      </w:r>
      <w:r>
        <w:rPr>
          <w:color w:val="000000"/>
        </w:rPr>
        <w:t>werkwijze gehandhaafd</w:t>
      </w:r>
      <w:r w:rsidRPr="00185379">
        <w:rPr>
          <w:color w:val="000000"/>
        </w:rPr>
        <w:t xml:space="preserve"> </w:t>
      </w:r>
      <w:r w:rsidRPr="00185379">
        <w:t xml:space="preserve">voor </w:t>
      </w:r>
      <w:r w:rsidR="005F5C95">
        <w:t>verzoekers</w:t>
      </w:r>
      <w:r w:rsidRPr="00185379">
        <w:t xml:space="preserve"> die ontevreden zijn over </w:t>
      </w:r>
      <w:r>
        <w:rPr>
          <w:color w:val="000000"/>
        </w:rPr>
        <w:t>de</w:t>
      </w:r>
      <w:r w:rsidRPr="00185379">
        <w:rPr>
          <w:color w:val="000000"/>
        </w:rPr>
        <w:t xml:space="preserve"> </w:t>
      </w:r>
      <w:r w:rsidRPr="00185379">
        <w:t>klacht</w:t>
      </w:r>
      <w:r>
        <w:t>behandeling door de GGD</w:t>
      </w:r>
      <w:r w:rsidRPr="00185379">
        <w:t>.</w:t>
      </w:r>
      <w:r>
        <w:t xml:space="preserve"> Zij kunnen zich wenden tot de Ombudscommissie als tweedelijns klachtinstantie. Na 2016 kunnen </w:t>
      </w:r>
      <w:r w:rsidR="005F5C95">
        <w:t>verzoekers</w:t>
      </w:r>
      <w:r>
        <w:t xml:space="preserve"> bij klachten over zorg kiezen, zich ofwel te wenden tot de Ombudscommissie dan wel tot een geschillencommissie</w:t>
      </w:r>
      <w:r w:rsidR="006C660E">
        <w:rPr>
          <w:rStyle w:val="Voetnootmarkering"/>
        </w:rPr>
        <w:footnoteReference w:id="30"/>
      </w:r>
      <w:r>
        <w:t xml:space="preserve">. Bij </w:t>
      </w:r>
      <w:r w:rsidR="005F5C95">
        <w:t>verzoeken</w:t>
      </w:r>
      <w:r>
        <w:t xml:space="preserve"> die over andere onderwerpen gaan dan zorg, blijft de Ombudscommissie tweedelijns klachtinstantie. </w:t>
      </w:r>
    </w:p>
    <w:p w14:paraId="3CD2260B" w14:textId="77777777" w:rsidR="00C42F86" w:rsidRDefault="00C42F86" w:rsidP="00185379">
      <w:pPr>
        <w:pStyle w:val="Geenafstand"/>
      </w:pPr>
    </w:p>
    <w:p w14:paraId="650A3EC6" w14:textId="77777777" w:rsidR="003045E6" w:rsidRPr="003045E6" w:rsidRDefault="003045E6" w:rsidP="00185379">
      <w:pPr>
        <w:pStyle w:val="Geenafstand"/>
        <w:rPr>
          <w:i/>
        </w:rPr>
      </w:pPr>
      <w:r w:rsidRPr="003045E6">
        <w:rPr>
          <w:i/>
        </w:rPr>
        <w:t>BAAT-normen</w:t>
      </w:r>
      <w:r>
        <w:rPr>
          <w:rStyle w:val="Voetnootmarkering"/>
          <w:i/>
        </w:rPr>
        <w:footnoteReference w:id="31"/>
      </w:r>
      <w:r w:rsidRPr="003045E6">
        <w:rPr>
          <w:i/>
        </w:rPr>
        <w:t>.</w:t>
      </w:r>
    </w:p>
    <w:p w14:paraId="55171668" w14:textId="77777777" w:rsidR="008E2FD2" w:rsidRDefault="00E60CAB" w:rsidP="00E60CAB">
      <w:pPr>
        <w:autoSpaceDE w:val="0"/>
        <w:autoSpaceDN w:val="0"/>
        <w:adjustRightInd w:val="0"/>
        <w:spacing w:line="240" w:lineRule="auto"/>
        <w:rPr>
          <w:rFonts w:cs="Arial"/>
          <w:lang w:eastAsia="en-US"/>
        </w:rPr>
      </w:pPr>
      <w:r w:rsidRPr="00E60CAB">
        <w:rPr>
          <w:rFonts w:cs="Arial"/>
          <w:lang w:eastAsia="en-US"/>
        </w:rPr>
        <w:t xml:space="preserve">Gemeenten moeten zich inspannen voor effectieve participatie, zodat mensen echt betrokken kunnen zijn. Dit betekent dat de gemeente niet van mensen vraagt zich aan te passen aan de gewoontes en (vergader)cultuur van de gemeente, maar dat de gemeente ervoor zorgt dat alle mensen kunnen worden gehoord. </w:t>
      </w:r>
    </w:p>
    <w:p w14:paraId="71C383DF" w14:textId="1491A4AD" w:rsidR="000C07D8" w:rsidRDefault="005F5C95" w:rsidP="00EF7431">
      <w:pPr>
        <w:pStyle w:val="Geenafstand"/>
        <w:rPr>
          <w:color w:val="000000"/>
        </w:rPr>
      </w:pPr>
      <w:r>
        <w:rPr>
          <w:lang w:eastAsia="en-US"/>
        </w:rPr>
        <w:t>Het College voor de Rechten van de M</w:t>
      </w:r>
      <w:r w:rsidR="000C07D8">
        <w:rPr>
          <w:lang w:eastAsia="en-US"/>
        </w:rPr>
        <w:t xml:space="preserve">ens ontwikkelde een normenkader voor </w:t>
      </w:r>
      <w:r w:rsidR="003045E6" w:rsidRPr="00E60CAB">
        <w:t xml:space="preserve"> rechtvaardige “zorg” in het sociale dome</w:t>
      </w:r>
      <w:r w:rsidR="00CE261E">
        <w:t>in</w:t>
      </w:r>
      <w:r w:rsidR="00DA24AF">
        <w:t>:</w:t>
      </w:r>
      <w:r w:rsidR="00CE261E">
        <w:t xml:space="preserve"> h</w:t>
      </w:r>
      <w:r w:rsidR="000C07D8">
        <w:t xml:space="preserve">et BAAT-criterium. </w:t>
      </w:r>
      <w:r w:rsidR="00E60CAB" w:rsidRPr="00E60CAB">
        <w:rPr>
          <w:color w:val="000000"/>
        </w:rPr>
        <w:t xml:space="preserve">BAAT staat voor: Beschikbaarheid, Aanvaardbaarheid, Aanpasbaarheid en Toegankelijkheid van mensenrechten. </w:t>
      </w:r>
    </w:p>
    <w:p w14:paraId="74A6F805" w14:textId="77777777" w:rsidR="003045E6" w:rsidRPr="00E60CAB" w:rsidRDefault="00E60CAB" w:rsidP="00EF7431">
      <w:pPr>
        <w:pStyle w:val="Geenafstand"/>
      </w:pPr>
      <w:r w:rsidRPr="00E60CAB">
        <w:rPr>
          <w:color w:val="000000"/>
        </w:rPr>
        <w:t>Op dit kader kunnen beleidsmakers hun afwegingen mede baseren en nagaan of aan alles is gedacht, bijvoorbeeld aan het recht om te participeren en mee te praten over het beleid dat je als burger direct raakt.</w:t>
      </w:r>
    </w:p>
    <w:p w14:paraId="4485DB51" w14:textId="77777777" w:rsidR="003045E6" w:rsidRDefault="003045E6" w:rsidP="00185379">
      <w:pPr>
        <w:pStyle w:val="Geenafstand"/>
      </w:pPr>
    </w:p>
    <w:p w14:paraId="5E3B83DF" w14:textId="77777777" w:rsidR="006B154A" w:rsidRPr="00A10FF9" w:rsidRDefault="00B02C71" w:rsidP="00AF4FEA">
      <w:pPr>
        <w:pStyle w:val="Lijstalinea"/>
        <w:numPr>
          <w:ilvl w:val="1"/>
          <w:numId w:val="10"/>
        </w:numPr>
        <w:spacing w:after="200" w:line="276" w:lineRule="auto"/>
        <w:rPr>
          <w:rFonts w:cs="Arial"/>
          <w:b/>
          <w:u w:val="single"/>
        </w:rPr>
      </w:pPr>
      <w:r w:rsidRPr="00A10FF9">
        <w:rPr>
          <w:rFonts w:cs="Arial"/>
          <w:b/>
          <w:u w:val="single"/>
        </w:rPr>
        <w:t>Digitale dienstverlening</w:t>
      </w:r>
      <w:r w:rsidR="0074416F" w:rsidRPr="00A10FF9">
        <w:rPr>
          <w:rFonts w:cs="Arial"/>
          <w:b/>
          <w:u w:val="single"/>
        </w:rPr>
        <w:t>.</w:t>
      </w:r>
    </w:p>
    <w:p w14:paraId="2C3EECDC" w14:textId="67C40C74" w:rsidR="00986078" w:rsidRPr="00C97FDA" w:rsidRDefault="00DA24AF" w:rsidP="00C97FDA">
      <w:pPr>
        <w:pStyle w:val="Geenafstand"/>
      </w:pPr>
      <w:r w:rsidRPr="00E054A4">
        <w:rPr>
          <w:rFonts w:cs="Arial"/>
          <w:color w:val="000000"/>
          <w:lang w:eastAsia="en-US"/>
        </w:rPr>
        <w:t>W</w:t>
      </w:r>
      <w:r w:rsidR="0023018D" w:rsidRPr="00E054A4">
        <w:rPr>
          <w:rFonts w:cs="Arial"/>
          <w:color w:val="000000"/>
          <w:lang w:eastAsia="en-US"/>
        </w:rPr>
        <w:t>e</w:t>
      </w:r>
      <w:r w:rsidR="006B154A" w:rsidRPr="00E054A4">
        <w:rPr>
          <w:rFonts w:cs="Arial"/>
          <w:color w:val="000000"/>
          <w:lang w:eastAsia="en-US"/>
        </w:rPr>
        <w:t xml:space="preserve"> leven in een tijd waarin we steeds meer digitaal en steeds minder op papier doen. Dit wordt onder andere ingegeven door een toenemende digitalisering van de maatschappij en het feit dat vanaf 2017 de gemeente </w:t>
      </w:r>
      <w:r w:rsidR="002B7D63" w:rsidRPr="00E054A4">
        <w:rPr>
          <w:rFonts w:cs="Arial"/>
          <w:color w:val="000000"/>
          <w:lang w:eastAsia="en-US"/>
        </w:rPr>
        <w:t>’</w:t>
      </w:r>
      <w:r w:rsidR="006B154A" w:rsidRPr="00E054A4">
        <w:rPr>
          <w:rFonts w:cs="Arial"/>
          <w:color w:val="000000"/>
          <w:lang w:eastAsia="en-US"/>
        </w:rPr>
        <w:t>s-Hertogenbosch</w:t>
      </w:r>
      <w:r w:rsidR="002B7D63" w:rsidRPr="00E054A4">
        <w:rPr>
          <w:rFonts w:cs="Arial"/>
          <w:color w:val="000000"/>
          <w:lang w:eastAsia="en-US"/>
        </w:rPr>
        <w:t xml:space="preserve">, net als andere gemeenten, </w:t>
      </w:r>
      <w:r w:rsidR="006B154A" w:rsidRPr="00E054A4">
        <w:rPr>
          <w:rFonts w:cs="Arial"/>
          <w:color w:val="000000"/>
          <w:lang w:eastAsia="en-US"/>
        </w:rPr>
        <w:t>haar schriftelijke contacten  met haar inwoners grotendeels staakt en zoveel mogelijk overstapt op digitale communicatie en dienstverlening</w:t>
      </w:r>
      <w:r w:rsidR="006B154A" w:rsidRPr="00E054A4">
        <w:rPr>
          <w:rStyle w:val="Voetnootmarkering"/>
          <w:rFonts w:cs="Arial"/>
          <w:color w:val="000000"/>
          <w:lang w:eastAsia="en-US"/>
        </w:rPr>
        <w:footnoteReference w:id="32"/>
      </w:r>
      <w:r w:rsidR="006B154A" w:rsidRPr="00E054A4">
        <w:rPr>
          <w:rFonts w:cs="Arial"/>
          <w:color w:val="000000"/>
          <w:lang w:eastAsia="en-US"/>
        </w:rPr>
        <w:t xml:space="preserve">. </w:t>
      </w:r>
      <w:r w:rsidR="0023018D" w:rsidRPr="00E054A4">
        <w:rPr>
          <w:rFonts w:cs="Arial"/>
          <w:color w:val="000000"/>
          <w:lang w:eastAsia="en-US"/>
        </w:rPr>
        <w:t>Voor veel inwoners levert deze vorm van (digitale) dienstverlening extra gemak en tijdswinst op</w:t>
      </w:r>
      <w:r w:rsidR="00F43982" w:rsidRPr="00E054A4">
        <w:rPr>
          <w:rStyle w:val="Voetnootmarkering"/>
          <w:rFonts w:cs="Arial"/>
          <w:color w:val="000000"/>
          <w:lang w:eastAsia="en-US"/>
        </w:rPr>
        <w:footnoteReference w:id="33"/>
      </w:r>
      <w:r w:rsidR="0023018D" w:rsidRPr="00E054A4">
        <w:rPr>
          <w:rFonts w:cs="Arial"/>
          <w:color w:val="000000"/>
          <w:lang w:eastAsia="en-US"/>
        </w:rPr>
        <w:t>.</w:t>
      </w:r>
      <w:r w:rsidRPr="00E054A4">
        <w:rPr>
          <w:rFonts w:cs="Arial"/>
          <w:color w:val="000000"/>
          <w:lang w:eastAsia="en-US"/>
        </w:rPr>
        <w:t xml:space="preserve"> E</w:t>
      </w:r>
      <w:r w:rsidR="0023018D" w:rsidRPr="00E054A4">
        <w:rPr>
          <w:rFonts w:cs="Arial"/>
          <w:color w:val="000000"/>
          <w:lang w:eastAsia="en-US"/>
        </w:rPr>
        <w:t>r zijn</w:t>
      </w:r>
      <w:r w:rsidRPr="00E054A4">
        <w:rPr>
          <w:rFonts w:cs="Arial"/>
          <w:color w:val="000000"/>
          <w:lang w:eastAsia="en-US"/>
        </w:rPr>
        <w:t xml:space="preserve"> echter</w:t>
      </w:r>
      <w:r w:rsidR="0023018D" w:rsidRPr="00E054A4">
        <w:rPr>
          <w:rFonts w:cs="Arial"/>
          <w:color w:val="000000"/>
          <w:lang w:eastAsia="en-US"/>
        </w:rPr>
        <w:t xml:space="preserve"> nog steeds groepen mensen, </w:t>
      </w:r>
      <w:r w:rsidRPr="00E054A4">
        <w:rPr>
          <w:rFonts w:cs="Arial"/>
          <w:color w:val="000000"/>
          <w:lang w:eastAsia="en-US"/>
        </w:rPr>
        <w:t xml:space="preserve">voor wie </w:t>
      </w:r>
      <w:r w:rsidR="0023018D" w:rsidRPr="00E054A4">
        <w:rPr>
          <w:rFonts w:cs="Arial"/>
          <w:color w:val="000000"/>
          <w:lang w:eastAsia="en-US"/>
        </w:rPr>
        <w:t>dit niet geldt</w:t>
      </w:r>
      <w:r w:rsidR="00E41D58" w:rsidRPr="00E054A4">
        <w:rPr>
          <w:rFonts w:cs="Arial"/>
          <w:color w:val="000000"/>
          <w:lang w:eastAsia="en-US"/>
        </w:rPr>
        <w:t xml:space="preserve"> en digitale dienstverlening “lastig”, onpersoonlijk en ontoegankelijk is. </w:t>
      </w:r>
      <w:r w:rsidR="0023018D" w:rsidRPr="00E054A4">
        <w:t xml:space="preserve">Onder andere voor mensen met een </w:t>
      </w:r>
      <w:r w:rsidR="00986078" w:rsidRPr="00E054A4">
        <w:t xml:space="preserve">(motorische) </w:t>
      </w:r>
      <w:r w:rsidR="0023018D" w:rsidRPr="00E054A4">
        <w:t xml:space="preserve">beperking. Dit blijkt uit </w:t>
      </w:r>
      <w:hyperlink r:id="rId9" w:history="1">
        <w:r w:rsidR="0023018D" w:rsidRPr="00E054A4">
          <w:t>onderzoek</w:t>
        </w:r>
      </w:hyperlink>
      <w:r w:rsidR="0023018D" w:rsidRPr="00E054A4">
        <w:t xml:space="preserve"> dat de Stichting Drempelvrij uitvoerde in opdracht van het College voor de Rechten van de Mens. </w:t>
      </w:r>
      <w:r w:rsidR="00B02C71" w:rsidRPr="00E054A4">
        <w:t>Sinds 1 januari 2015 moeten alle overheidswebsites toegankelijk zijn voor iedereen. Alleen als er echt zwaarwegende redenen zijn, kan een gemeente hiervan afwijken. Maar dat moet de gemeente wel duidelijk voor iedereen verantwoorden.</w:t>
      </w:r>
      <w:r w:rsidR="00C97FDA" w:rsidRPr="00E054A4">
        <w:t xml:space="preserve"> </w:t>
      </w:r>
      <w:r w:rsidR="004D28BF" w:rsidRPr="00E054A4">
        <w:t>De gemeente ’s-Hertogenbosch voldoet met haar nieuwe website aan het waarmerk drempelvrij.nl. Dit is een echte verbetering ten opzichte van de vorige gemeentelijke website die dit waarmerk niet had.</w:t>
      </w:r>
      <w:r w:rsidR="004D28BF" w:rsidRPr="00C97FDA">
        <w:t xml:space="preserve"> </w:t>
      </w:r>
    </w:p>
    <w:p w14:paraId="05118E84" w14:textId="77777777" w:rsidR="00E41D58" w:rsidRDefault="00E41D58" w:rsidP="00B02C71">
      <w:pPr>
        <w:pStyle w:val="Geenafstand"/>
      </w:pPr>
    </w:p>
    <w:p w14:paraId="0D950239" w14:textId="772D328D" w:rsidR="001A6923" w:rsidRPr="00E054A4" w:rsidRDefault="008125FF" w:rsidP="00B02C71">
      <w:pPr>
        <w:pStyle w:val="Geenafstand"/>
      </w:pPr>
      <w:r w:rsidRPr="00E054A4">
        <w:t xml:space="preserve">De </w:t>
      </w:r>
      <w:r w:rsidR="006E086A" w:rsidRPr="00E054A4">
        <w:t>Ombudscommissie</w:t>
      </w:r>
      <w:r w:rsidRPr="00E054A4">
        <w:t xml:space="preserve"> constateert dat het online indienen van een klacht </w:t>
      </w:r>
      <w:r w:rsidR="00730456" w:rsidRPr="00E054A4">
        <w:t xml:space="preserve">bij de gemeente </w:t>
      </w:r>
      <w:r w:rsidR="00E054A4">
        <w:t xml:space="preserve">mogelijk is met een digitaal klachtenformulier. </w:t>
      </w:r>
      <w:r w:rsidRPr="00E054A4">
        <w:t>Echter, informatie over de gemeentelijke klachtenprocedure, is moeilijk vindbaar</w:t>
      </w:r>
      <w:r w:rsidR="000C1538" w:rsidRPr="00E054A4">
        <w:t>, constateert de commissie</w:t>
      </w:r>
      <w:r w:rsidRPr="00E054A4">
        <w:t xml:space="preserve">. Evenals de mogelijkheid om schriftelijk dan wel mondeling een klacht in te dienen bij de gemeente. </w:t>
      </w:r>
      <w:r w:rsidR="00E054A4">
        <w:t xml:space="preserve">Ook ontbreekt een verwijzing naar de Ombudscommissie als tweedelijns klachtinstantie. </w:t>
      </w:r>
    </w:p>
    <w:p w14:paraId="2882F4E3" w14:textId="77777777" w:rsidR="002B7D63" w:rsidRPr="00E054A4" w:rsidRDefault="002B7D63" w:rsidP="00B02C71">
      <w:pPr>
        <w:pStyle w:val="Geenafstand"/>
      </w:pPr>
    </w:p>
    <w:p w14:paraId="6D5770DD" w14:textId="77777777" w:rsidR="00C66057" w:rsidRDefault="00C66057" w:rsidP="00B02C71">
      <w:pPr>
        <w:pStyle w:val="Geenafstand"/>
        <w:rPr>
          <w:i/>
        </w:rPr>
      </w:pPr>
    </w:p>
    <w:p w14:paraId="4E91BE27" w14:textId="77777777" w:rsidR="00C66057" w:rsidRDefault="00C66057" w:rsidP="00B02C71">
      <w:pPr>
        <w:pStyle w:val="Geenafstand"/>
        <w:rPr>
          <w:i/>
        </w:rPr>
      </w:pPr>
    </w:p>
    <w:p w14:paraId="42F97A70" w14:textId="2E0C112B" w:rsidR="002B7D63" w:rsidRPr="00E054A4" w:rsidRDefault="00EF7431" w:rsidP="00B02C71">
      <w:pPr>
        <w:pStyle w:val="Geenafstand"/>
        <w:rPr>
          <w:i/>
        </w:rPr>
      </w:pPr>
      <w:r w:rsidRPr="00E054A4">
        <w:rPr>
          <w:i/>
        </w:rPr>
        <w:lastRenderedPageBreak/>
        <w:t>Website Ombudscommissie</w:t>
      </w:r>
    </w:p>
    <w:p w14:paraId="77DAE995" w14:textId="77777777" w:rsidR="00A21D2D" w:rsidRPr="00E054A4" w:rsidRDefault="00C97FDA" w:rsidP="00B02C71">
      <w:pPr>
        <w:pStyle w:val="Geenafstand"/>
      </w:pPr>
      <w:r w:rsidRPr="00E054A4">
        <w:t xml:space="preserve">Om toegankelijk en digitaal “vindbaar” te zijn </w:t>
      </w:r>
      <w:r w:rsidR="004D1E72" w:rsidRPr="00E054A4">
        <w:t xml:space="preserve">voor burgers </w:t>
      </w:r>
      <w:r w:rsidRPr="00E054A4">
        <w:t>is</w:t>
      </w:r>
      <w:r w:rsidR="004D1E72" w:rsidRPr="00E054A4">
        <w:t xml:space="preserve"> </w:t>
      </w:r>
      <w:r w:rsidR="00AB3F29" w:rsidRPr="00E054A4">
        <w:t>de</w:t>
      </w:r>
      <w:r w:rsidR="004D1E72" w:rsidRPr="00E054A4">
        <w:t xml:space="preserve"> eigen </w:t>
      </w:r>
      <w:r w:rsidRPr="00E054A4">
        <w:t>website</w:t>
      </w:r>
      <w:r w:rsidR="00AB3F29" w:rsidRPr="00E054A4">
        <w:t xml:space="preserve"> voor de Ombudscommissie</w:t>
      </w:r>
      <w:r w:rsidRPr="00E054A4">
        <w:t xml:space="preserve"> onontbeerlijk. Bovendien onderstreept </w:t>
      </w:r>
      <w:r w:rsidR="004D1E72" w:rsidRPr="00E054A4">
        <w:t>onze eigen</w:t>
      </w:r>
      <w:r w:rsidRPr="00E054A4">
        <w:t xml:space="preserve"> website onze onafhankelijkheid van de gemeente. </w:t>
      </w:r>
    </w:p>
    <w:p w14:paraId="24400399" w14:textId="77777777" w:rsidR="00A21D2D" w:rsidRPr="00E054A4" w:rsidRDefault="00A21D2D" w:rsidP="00B02C71">
      <w:pPr>
        <w:pStyle w:val="Geenafstand"/>
      </w:pPr>
    </w:p>
    <w:p w14:paraId="46D6D1D5" w14:textId="77777777" w:rsidR="002B7D63" w:rsidRDefault="00AB3F29" w:rsidP="00B02C71">
      <w:pPr>
        <w:pStyle w:val="Geenafstand"/>
      </w:pPr>
      <w:r w:rsidRPr="00E054A4">
        <w:t xml:space="preserve">Naast informatie over onze samenstelling en werkwijze, maakt de Ombudscommissie van haar website gebruik voor de </w:t>
      </w:r>
      <w:r w:rsidR="004D1E72" w:rsidRPr="00E054A4">
        <w:rPr>
          <w:lang w:eastAsia="en-US"/>
        </w:rPr>
        <w:t>openbaarmaking van haar rapporten en jaarverslagen.</w:t>
      </w:r>
      <w:r w:rsidRPr="00E054A4">
        <w:rPr>
          <w:lang w:eastAsia="en-US"/>
        </w:rPr>
        <w:t xml:space="preserve"> Ook kunnen burgers via ons online contactformulier een reactie of vraag achterlaten.</w:t>
      </w:r>
      <w:r w:rsidR="004D1E72" w:rsidRPr="00E054A4">
        <w:t xml:space="preserve"> Veel meer nog dan vorig jaar maakten verzoekers </w:t>
      </w:r>
      <w:r w:rsidRPr="00E054A4">
        <w:t>hier gebruik van</w:t>
      </w:r>
      <w:r w:rsidR="004D1E72" w:rsidRPr="00E054A4">
        <w:t>.</w:t>
      </w:r>
    </w:p>
    <w:p w14:paraId="3A3CBCA2" w14:textId="77777777" w:rsidR="004D1E72" w:rsidRPr="002B7D63" w:rsidRDefault="004D1E72" w:rsidP="00B02C71">
      <w:pPr>
        <w:pStyle w:val="Geenafstand"/>
      </w:pPr>
    </w:p>
    <w:p w14:paraId="471D6E0A" w14:textId="1BF93D1E" w:rsidR="004D1E72" w:rsidRDefault="004D1E72" w:rsidP="004D1E72">
      <w:pPr>
        <w:pStyle w:val="Geenafstand"/>
        <w:rPr>
          <w:lang w:eastAsia="en-US"/>
        </w:rPr>
      </w:pPr>
      <w:r w:rsidRPr="006B154A">
        <w:rPr>
          <w:lang w:eastAsia="en-US"/>
        </w:rPr>
        <w:t xml:space="preserve">De Ombudscommissie liet </w:t>
      </w:r>
      <w:r>
        <w:rPr>
          <w:lang w:eastAsia="en-US"/>
        </w:rPr>
        <w:t xml:space="preserve">verder </w:t>
      </w:r>
      <w:r w:rsidRPr="006B154A">
        <w:rPr>
          <w:lang w:eastAsia="en-US"/>
        </w:rPr>
        <w:t xml:space="preserve">meer </w:t>
      </w:r>
      <w:r w:rsidR="00AB3F29">
        <w:rPr>
          <w:lang w:eastAsia="en-US"/>
        </w:rPr>
        <w:t xml:space="preserve">nog dan vorige jaar haar </w:t>
      </w:r>
      <w:r w:rsidRPr="006B154A">
        <w:rPr>
          <w:lang w:eastAsia="en-US"/>
        </w:rPr>
        <w:t xml:space="preserve">correspondentie met zowel gemeente, verzoekers en overige instanties, waar mogelijk en gewenst, per mail plaatsvinden. Met name het toesturen van verslagen van bevindingen en rapporten aan partijen. Niettemin blijft persoonlijk contact de voorkeur verdienen van de Ombudscommissie en wil zij persoonlijk benaderbaar zijn en blijven. </w:t>
      </w:r>
      <w:r>
        <w:rPr>
          <w:lang w:eastAsia="en-US"/>
        </w:rPr>
        <w:t xml:space="preserve"> </w:t>
      </w:r>
    </w:p>
    <w:p w14:paraId="4F1351A5" w14:textId="77777777" w:rsidR="004D1E72" w:rsidRDefault="004D1E72" w:rsidP="004D1E72">
      <w:pPr>
        <w:pStyle w:val="Geenafstand"/>
        <w:rPr>
          <w:lang w:eastAsia="en-US"/>
        </w:rPr>
      </w:pPr>
    </w:p>
    <w:p w14:paraId="333002E1" w14:textId="77777777" w:rsidR="00B02C71" w:rsidRPr="00723D8E" w:rsidRDefault="00B02C71" w:rsidP="00AF4FEA">
      <w:pPr>
        <w:pStyle w:val="Lijstalinea"/>
        <w:numPr>
          <w:ilvl w:val="1"/>
          <w:numId w:val="10"/>
        </w:numPr>
        <w:autoSpaceDE w:val="0"/>
        <w:autoSpaceDN w:val="0"/>
        <w:adjustRightInd w:val="0"/>
        <w:spacing w:line="240" w:lineRule="auto"/>
        <w:ind w:left="567" w:hanging="567"/>
        <w:rPr>
          <w:rFonts w:cs="Arial"/>
          <w:b/>
          <w:u w:val="single"/>
        </w:rPr>
      </w:pPr>
      <w:r w:rsidRPr="00723D8E">
        <w:rPr>
          <w:rFonts w:cs="Arial"/>
          <w:b/>
          <w:u w:val="single"/>
        </w:rPr>
        <w:t>Privacy</w:t>
      </w:r>
    </w:p>
    <w:p w14:paraId="53EB46B5" w14:textId="77777777" w:rsidR="007F3E86" w:rsidRDefault="007F3E86" w:rsidP="003D5EF1">
      <w:pPr>
        <w:pStyle w:val="Geenafstand"/>
      </w:pPr>
    </w:p>
    <w:p w14:paraId="040466D9" w14:textId="77777777" w:rsidR="00A01A05" w:rsidRPr="00E054A4" w:rsidRDefault="00A01A05" w:rsidP="00A01A05">
      <w:pPr>
        <w:pStyle w:val="Geenafstand"/>
      </w:pPr>
      <w:r w:rsidRPr="00E054A4">
        <w:t>Het onderwerp privacy speelt al als de burger de gemeente een (hulp)vraag stelt. Wat wil de burger en hoe ga je als gemeente om met zijn persoonsgegevens? Nu gemeenten extra taken hebben gekregen</w:t>
      </w:r>
      <w:r w:rsidR="00D50482" w:rsidRPr="00E054A4">
        <w:t>,</w:t>
      </w:r>
      <w:r w:rsidRPr="00E054A4">
        <w:t xml:space="preserve"> wordt er steeds meer gevoelige informatie verzameld en beheerd</w:t>
      </w:r>
      <w:r w:rsidR="000F1900" w:rsidRPr="00E054A4">
        <w:t xml:space="preserve"> door de gemeente</w:t>
      </w:r>
      <w:r w:rsidRPr="00E054A4">
        <w:t>. Om die reden is dit onderwerp belangrijk(er) geworden. Het gaat om het vinden van een goede balans tussen optimale informatie-uitwisseling en de zekerheid dat de gemeente zorgvuldig omgaat met gevoelige informatie</w:t>
      </w:r>
      <w:r w:rsidR="000F1900" w:rsidRPr="00E054A4">
        <w:rPr>
          <w:rStyle w:val="Voetnootmarkering"/>
        </w:rPr>
        <w:footnoteReference w:id="34"/>
      </w:r>
      <w:r w:rsidRPr="00E054A4">
        <w:t>.</w:t>
      </w:r>
      <w:r w:rsidR="00A22147" w:rsidRPr="00E054A4">
        <w:t xml:space="preserve"> </w:t>
      </w:r>
      <w:r w:rsidR="003612F1" w:rsidRPr="00E054A4">
        <w:rPr>
          <w:iCs/>
        </w:rPr>
        <w:t>A</w:t>
      </w:r>
      <w:r w:rsidR="003612F1" w:rsidRPr="00E054A4">
        <w:t>ls de gemeente bij het eerste contact bijvoorbeeld al teveel uitvraagt, dan kan dit de burger afschrikken. Gevolg kan zijn dat burgers minder snel bij de gemeente aankloppen. Ook kan het leiden tot klachten.</w:t>
      </w:r>
    </w:p>
    <w:p w14:paraId="37EA452F" w14:textId="77777777" w:rsidR="003612F1" w:rsidRPr="00E054A4" w:rsidRDefault="003612F1" w:rsidP="00A01A05">
      <w:pPr>
        <w:pStyle w:val="Geenafstand"/>
      </w:pPr>
    </w:p>
    <w:p w14:paraId="316CF850" w14:textId="77777777" w:rsidR="00A01A05" w:rsidRDefault="00A22147" w:rsidP="003D5EF1">
      <w:pPr>
        <w:pStyle w:val="Geenafstand"/>
      </w:pPr>
      <w:r w:rsidRPr="00E054A4">
        <w:t>Net als in 2014, kreeg de Ombudscommissie ook in 2015, in een aantal verzoeken te maken met het onderwerp privacy.</w:t>
      </w:r>
      <w:r>
        <w:t xml:space="preserve"> </w:t>
      </w:r>
    </w:p>
    <w:p w14:paraId="3C7EDF8B" w14:textId="77777777" w:rsidR="00A01A05" w:rsidRDefault="00A01A05" w:rsidP="003D5EF1">
      <w:pPr>
        <w:pStyle w:val="Geenafstand"/>
      </w:pPr>
    </w:p>
    <w:p w14:paraId="6A52A019" w14:textId="77777777" w:rsidR="003D5EF1" w:rsidRDefault="0046359B" w:rsidP="003D5EF1">
      <w:pPr>
        <w:pStyle w:val="Geenafstand"/>
      </w:pPr>
      <w:r>
        <w:t>E</w:t>
      </w:r>
      <w:r w:rsidRPr="00267E4C">
        <w:t xml:space="preserve">en aanvrager om </w:t>
      </w:r>
      <w:r>
        <w:t xml:space="preserve">een (voorschot op een) </w:t>
      </w:r>
      <w:r w:rsidRPr="00267E4C">
        <w:t xml:space="preserve">bijstandsuitkering, </w:t>
      </w:r>
      <w:r>
        <w:t xml:space="preserve">wordt </w:t>
      </w:r>
      <w:r w:rsidRPr="00267E4C">
        <w:t xml:space="preserve">na de workshop “Aan de Slag” gekoppeld aan een </w:t>
      </w:r>
      <w:r>
        <w:t>werkconsulent</w:t>
      </w:r>
      <w:r w:rsidRPr="00267E4C">
        <w:t xml:space="preserve">. Deze </w:t>
      </w:r>
      <w:r>
        <w:t>werkconsulent</w:t>
      </w:r>
      <w:r w:rsidRPr="00267E4C">
        <w:t xml:space="preserve"> neemt in een kort – persoonlijk - gesprek met de </w:t>
      </w:r>
      <w:r>
        <w:t>aanvrager</w:t>
      </w:r>
      <w:r w:rsidRPr="00267E4C">
        <w:t xml:space="preserve"> een vragenlijst door. </w:t>
      </w:r>
      <w:r w:rsidR="003D5EF1">
        <w:t>De werkconsulent vraagt of er</w:t>
      </w:r>
      <w:r>
        <w:t xml:space="preserve"> arbeidsbeperkingen of – belemmeringen zijn. Indien hier ja op wordt geantwoord, vraagt de werkconsulent door naar die beperkingen of belemmeringen (zoals lopen, zitten, staan, condi</w:t>
      </w:r>
      <w:r w:rsidR="003D5EF1">
        <w:t>tie, concentratievermogen etc.)</w:t>
      </w:r>
      <w:r>
        <w:t>.</w:t>
      </w:r>
    </w:p>
    <w:p w14:paraId="7ED4DFA8" w14:textId="77777777" w:rsidR="0046359B" w:rsidRDefault="0046359B" w:rsidP="003D5EF1">
      <w:pPr>
        <w:pStyle w:val="Geenafstand"/>
      </w:pPr>
      <w:r>
        <w:t xml:space="preserve">Dit wordt gedaan om vast te stellen wat voor arbeidsmogelijkheden iemand heeft en of diegene een re-integratietraject kan doorlopen, rekening houdend met de beperkingen of belemmeringen die iemand heeft. </w:t>
      </w:r>
      <w:r w:rsidR="003D5EF1">
        <w:t xml:space="preserve">Op deze wijze kan de werkconsulent bepalen of de gemeente ontheffing kan verlenen van de arbeidsverplichting of niet. </w:t>
      </w:r>
    </w:p>
    <w:p w14:paraId="4795248B" w14:textId="77777777" w:rsidR="003D5EF1" w:rsidRDefault="003D5EF1" w:rsidP="003D5EF1">
      <w:pPr>
        <w:pStyle w:val="Geenafstand"/>
      </w:pPr>
    </w:p>
    <w:p w14:paraId="3FA7D3B8" w14:textId="4357C9BB" w:rsidR="003D5EF1" w:rsidRDefault="0046359B" w:rsidP="003D5EF1">
      <w:pPr>
        <w:pStyle w:val="Geenafstand"/>
        <w:rPr>
          <w:rFonts w:cs="Arial"/>
        </w:rPr>
      </w:pPr>
      <w:r w:rsidRPr="00267E4C">
        <w:t xml:space="preserve">De gemeente vraagt de </w:t>
      </w:r>
      <w:r>
        <w:t>aanvrager</w:t>
      </w:r>
      <w:r w:rsidRPr="00267E4C">
        <w:t xml:space="preserve"> dit te onderbouwen. De </w:t>
      </w:r>
      <w:r>
        <w:t>werkconsulent</w:t>
      </w:r>
      <w:r w:rsidRPr="00267E4C">
        <w:t xml:space="preserve"> moet de </w:t>
      </w:r>
      <w:r>
        <w:t>aanvrager</w:t>
      </w:r>
      <w:r w:rsidRPr="00267E4C">
        <w:t xml:space="preserve"> er in ieder geval op wijzen dat de </w:t>
      </w:r>
      <w:r>
        <w:t>aanvrager</w:t>
      </w:r>
      <w:r w:rsidRPr="00267E4C">
        <w:t xml:space="preserve"> vrij is in de wijze waarop de gevraagde onderbouwing plaatsvindt.</w:t>
      </w:r>
      <w:r w:rsidR="003D5EF1" w:rsidRPr="003D5EF1">
        <w:t xml:space="preserve"> </w:t>
      </w:r>
      <w:r w:rsidR="003D5EF1">
        <w:t xml:space="preserve">De werkconsulent mag hierbij niet rechtstreeks naar de specifieke medische situatie of naar medische gegevens vragen, omdat dit in strijd is met privacywetgeving. </w:t>
      </w:r>
      <w:r w:rsidR="003D5EF1" w:rsidRPr="00267E4C">
        <w:t xml:space="preserve">De </w:t>
      </w:r>
      <w:r w:rsidR="003D5EF1">
        <w:t>aanvrager</w:t>
      </w:r>
      <w:r w:rsidR="003D5EF1" w:rsidRPr="00267E4C">
        <w:t xml:space="preserve"> is </w:t>
      </w:r>
      <w:r w:rsidR="00882E1D">
        <w:t>ook</w:t>
      </w:r>
      <w:r w:rsidR="003D5EF1">
        <w:t xml:space="preserve"> </w:t>
      </w:r>
      <w:r w:rsidR="003D5EF1" w:rsidRPr="00267E4C">
        <w:t xml:space="preserve">niet verplicht om </w:t>
      </w:r>
      <w:r w:rsidR="003D5EF1" w:rsidRPr="00267E4C">
        <w:rPr>
          <w:rFonts w:cs="Arial"/>
        </w:rPr>
        <w:t xml:space="preserve">rechtstreeks medische gegevens aan een </w:t>
      </w:r>
      <w:r w:rsidR="003D5EF1">
        <w:rPr>
          <w:rFonts w:cs="Arial"/>
        </w:rPr>
        <w:t>werkconsulent</w:t>
      </w:r>
      <w:r w:rsidR="003D5EF1" w:rsidRPr="00267E4C">
        <w:rPr>
          <w:rFonts w:cs="Arial"/>
        </w:rPr>
        <w:t xml:space="preserve"> te verstrekken</w:t>
      </w:r>
      <w:r w:rsidR="00E930D7">
        <w:rPr>
          <w:rFonts w:cs="Arial"/>
        </w:rPr>
        <w:t>. E</w:t>
      </w:r>
      <w:r w:rsidR="003D5EF1">
        <w:t xml:space="preserve">en werkconsulent </w:t>
      </w:r>
      <w:r w:rsidR="00E930D7">
        <w:t xml:space="preserve">moet </w:t>
      </w:r>
      <w:r w:rsidR="003D5EF1">
        <w:t>een aanvrager</w:t>
      </w:r>
      <w:r w:rsidR="003D5EF1" w:rsidRPr="00267E4C">
        <w:t xml:space="preserve"> erop wijzen dat </w:t>
      </w:r>
      <w:r w:rsidR="00E930D7">
        <w:t xml:space="preserve">hij </w:t>
      </w:r>
      <w:r w:rsidR="003D5EF1" w:rsidRPr="00267E4C">
        <w:t xml:space="preserve">op </w:t>
      </w:r>
      <w:r w:rsidR="00E930D7">
        <w:t xml:space="preserve">dergelijke </w:t>
      </w:r>
      <w:r w:rsidR="003D5EF1" w:rsidRPr="00267E4C">
        <w:t>vragen niet hoef</w:t>
      </w:r>
      <w:r w:rsidR="003D5EF1">
        <w:rPr>
          <w:rFonts w:cs="Arial"/>
        </w:rPr>
        <w:t xml:space="preserve">t te antwoorden. </w:t>
      </w:r>
    </w:p>
    <w:p w14:paraId="247210EA" w14:textId="77777777" w:rsidR="00B02C71" w:rsidRDefault="00B02C71" w:rsidP="003D5EF1">
      <w:pPr>
        <w:pStyle w:val="Geenafstand"/>
      </w:pPr>
    </w:p>
    <w:p w14:paraId="46FF9708" w14:textId="77777777" w:rsidR="00AF75F0" w:rsidRDefault="008D37E0" w:rsidP="00B02C71">
      <w:pPr>
        <w:pStyle w:val="Geenafstand"/>
      </w:pPr>
      <w:r>
        <w:t xml:space="preserve">Net als vorig jaar werd er ook in 2015 een </w:t>
      </w:r>
      <w:r w:rsidR="000C1538">
        <w:t>verzoek</w:t>
      </w:r>
      <w:r>
        <w:t xml:space="preserve"> ingediend over </w:t>
      </w:r>
      <w:r w:rsidR="0046359B">
        <w:t xml:space="preserve">een werkconsulent die </w:t>
      </w:r>
      <w:r w:rsidR="00882E1D">
        <w:t xml:space="preserve">volgens </w:t>
      </w:r>
      <w:r w:rsidR="0046359B">
        <w:t xml:space="preserve"> </w:t>
      </w:r>
      <w:r w:rsidR="00A52C38">
        <w:t>verzoeker</w:t>
      </w:r>
      <w:r w:rsidR="0046359B">
        <w:t xml:space="preserve"> doorvroeg naar medische gegevens bij de beoordeling van arbeidsbeperkingen of – belemmeringen. </w:t>
      </w:r>
      <w:r w:rsidR="00275BB4">
        <w:t xml:space="preserve">Verzoeker ervoer </w:t>
      </w:r>
      <w:r w:rsidR="00A52C38">
        <w:t>druk van de werkconsulent</w:t>
      </w:r>
      <w:r w:rsidR="0046359B">
        <w:t xml:space="preserve"> om deze</w:t>
      </w:r>
      <w:r w:rsidR="00A52C38">
        <w:t xml:space="preserve"> medische</w:t>
      </w:r>
      <w:r w:rsidR="0046359B">
        <w:t xml:space="preserve"> gegevens rechtstreeks te verstrekken. In </w:t>
      </w:r>
      <w:r w:rsidR="00275BB4">
        <w:t>het</w:t>
      </w:r>
      <w:r w:rsidR="00A52C38">
        <w:t xml:space="preserve"> behandelde </w:t>
      </w:r>
      <w:r w:rsidR="00275BB4">
        <w:t>verzoek</w:t>
      </w:r>
      <w:r w:rsidR="00A52C38">
        <w:t xml:space="preserve"> in 2014</w:t>
      </w:r>
      <w:r w:rsidR="0046359B">
        <w:t xml:space="preserve"> verklaarde de Ombudscommissie </w:t>
      </w:r>
      <w:r w:rsidR="00275BB4" w:rsidRPr="00E054A4">
        <w:t>de onderzochte gedraging niet behoorlijk</w:t>
      </w:r>
      <w:r w:rsidR="00A52C38" w:rsidRPr="00E054A4">
        <w:rPr>
          <w:rStyle w:val="Voetnootmarkering"/>
        </w:rPr>
        <w:footnoteReference w:id="35"/>
      </w:r>
      <w:r w:rsidR="00882E1D" w:rsidRPr="00E054A4">
        <w:t>.</w:t>
      </w:r>
      <w:r w:rsidR="00882E1D">
        <w:t xml:space="preserve"> </w:t>
      </w:r>
    </w:p>
    <w:p w14:paraId="5651E652" w14:textId="77777777" w:rsidR="008D37E0" w:rsidRDefault="00882E1D" w:rsidP="00B02C71">
      <w:pPr>
        <w:pStyle w:val="Geenafstand"/>
      </w:pPr>
      <w:r>
        <w:t xml:space="preserve">In </w:t>
      </w:r>
      <w:r w:rsidR="00F66519">
        <w:t>het behandelde verzoek i</w:t>
      </w:r>
      <w:r w:rsidR="00A52C38">
        <w:t xml:space="preserve">n 2015 </w:t>
      </w:r>
      <w:r w:rsidR="0046359B">
        <w:t>onthield de Ombudscommissie zich van een inhoudelijk oordeel op dit punt</w:t>
      </w:r>
      <w:r w:rsidR="00A52C38">
        <w:t>, wegens ontbreken van gespreksverslagen en/of audio opnamen van het gesprek tussen werkconsulent en verzoeker</w:t>
      </w:r>
      <w:r w:rsidR="00E01AF2">
        <w:rPr>
          <w:rStyle w:val="Voetnootmarkering"/>
        </w:rPr>
        <w:footnoteReference w:id="36"/>
      </w:r>
      <w:r w:rsidR="00A52C38">
        <w:t xml:space="preserve">. </w:t>
      </w:r>
    </w:p>
    <w:p w14:paraId="0782A8EB" w14:textId="77777777" w:rsidR="003F2D6B" w:rsidRDefault="003F2D6B" w:rsidP="00B02C71">
      <w:pPr>
        <w:pStyle w:val="Geenafstand"/>
      </w:pPr>
    </w:p>
    <w:p w14:paraId="183D0F77" w14:textId="77777777" w:rsidR="006315DA" w:rsidRDefault="006315DA" w:rsidP="00B02C71">
      <w:pPr>
        <w:pStyle w:val="Geenafstand"/>
        <w:rPr>
          <w:i/>
        </w:rPr>
      </w:pPr>
    </w:p>
    <w:p w14:paraId="3A97067B" w14:textId="77777777" w:rsidR="00FF3980" w:rsidRPr="00FF3980" w:rsidRDefault="00FF3980" w:rsidP="00B02C71">
      <w:pPr>
        <w:pStyle w:val="Geenafstand"/>
        <w:rPr>
          <w:i/>
        </w:rPr>
      </w:pPr>
      <w:r w:rsidRPr="00FF3980">
        <w:rPr>
          <w:i/>
        </w:rPr>
        <w:lastRenderedPageBreak/>
        <w:t>Protocol</w:t>
      </w:r>
    </w:p>
    <w:p w14:paraId="4EE05E9F" w14:textId="77777777" w:rsidR="00A21D2D" w:rsidRDefault="00A52C38" w:rsidP="001873A0">
      <w:pPr>
        <w:pStyle w:val="Geenafstand"/>
      </w:pPr>
      <w:r>
        <w:t xml:space="preserve">Het college </w:t>
      </w:r>
      <w:r w:rsidR="00FF3980">
        <w:t>s</w:t>
      </w:r>
      <w:r>
        <w:t>telde</w:t>
      </w:r>
      <w:r w:rsidR="00FF3980">
        <w:t xml:space="preserve">, naar aanleiding van </w:t>
      </w:r>
      <w:r w:rsidR="00F66519">
        <w:t>het verzoek ui</w:t>
      </w:r>
      <w:r w:rsidR="00FF3980">
        <w:t>t 2014,</w:t>
      </w:r>
      <w:r>
        <w:t xml:space="preserve"> een protocol op voor opvragen </w:t>
      </w:r>
      <w:r w:rsidR="00FF3980">
        <w:t>van</w:t>
      </w:r>
      <w:r>
        <w:t xml:space="preserve"> medisch/arbeidsdeskundige informatie bij vaststelling van medische urenbeperking</w:t>
      </w:r>
      <w:r>
        <w:rPr>
          <w:rStyle w:val="Voetnootmarkering"/>
        </w:rPr>
        <w:footnoteReference w:id="37"/>
      </w:r>
      <w:r w:rsidR="00FF3980">
        <w:t>, ontheffing van de arbeidsverplichting</w:t>
      </w:r>
      <w:r w:rsidR="00FF3980">
        <w:rPr>
          <w:rStyle w:val="Voetnootmarkering"/>
        </w:rPr>
        <w:footnoteReference w:id="38"/>
      </w:r>
      <w:r w:rsidR="00FF3980">
        <w:t xml:space="preserve"> en ontheffing van de </w:t>
      </w:r>
      <w:r w:rsidR="006E086A">
        <w:t>re-integratie</w:t>
      </w:r>
      <w:r w:rsidR="00FF3980">
        <w:t>verplich</w:t>
      </w:r>
      <w:r w:rsidR="00A10FF9">
        <w:t>t</w:t>
      </w:r>
      <w:r w:rsidR="00FF3980">
        <w:t xml:space="preserve">ing. </w:t>
      </w:r>
    </w:p>
    <w:p w14:paraId="109ACD9C" w14:textId="53040295" w:rsidR="001873A0" w:rsidRPr="00267E4C" w:rsidRDefault="00FF3980" w:rsidP="001873A0">
      <w:pPr>
        <w:pStyle w:val="Geenafstand"/>
      </w:pPr>
      <w:r>
        <w:t>Wat de Ombudscommissie hierin opvalt is dat de gemeente het “omdraait”. De privacywetgeving gaat ervan uit dat</w:t>
      </w:r>
      <w:r w:rsidR="001873A0">
        <w:t xml:space="preserve"> </w:t>
      </w:r>
      <w:r w:rsidR="00882E1D">
        <w:rPr>
          <w:rFonts w:cs="Arial"/>
        </w:rPr>
        <w:t>e</w:t>
      </w:r>
      <w:r w:rsidR="001873A0" w:rsidRPr="00267E4C">
        <w:rPr>
          <w:rFonts w:cs="Arial"/>
        </w:rPr>
        <w:t>e</w:t>
      </w:r>
      <w:r w:rsidR="00882E1D">
        <w:rPr>
          <w:rFonts w:cs="Arial"/>
        </w:rPr>
        <w:t>n</w:t>
      </w:r>
      <w:r w:rsidR="001873A0" w:rsidRPr="00267E4C">
        <w:rPr>
          <w:rFonts w:cs="Arial"/>
        </w:rPr>
        <w:t xml:space="preserve"> </w:t>
      </w:r>
      <w:r w:rsidR="001873A0">
        <w:rPr>
          <w:rFonts w:cs="Arial"/>
        </w:rPr>
        <w:t>werkconsulent</w:t>
      </w:r>
      <w:r w:rsidR="001873A0" w:rsidRPr="00267E4C">
        <w:rPr>
          <w:rFonts w:cs="Arial"/>
        </w:rPr>
        <w:t xml:space="preserve"> in beginsel een </w:t>
      </w:r>
      <w:r w:rsidR="00882E1D">
        <w:rPr>
          <w:rFonts w:cs="Arial"/>
        </w:rPr>
        <w:t xml:space="preserve">(externe) </w:t>
      </w:r>
      <w:r w:rsidR="001873A0" w:rsidRPr="00267E4C">
        <w:rPr>
          <w:rFonts w:cs="Arial"/>
        </w:rPr>
        <w:t xml:space="preserve">arts </w:t>
      </w:r>
      <w:r w:rsidR="00882E1D">
        <w:rPr>
          <w:rFonts w:cs="Arial"/>
        </w:rPr>
        <w:t xml:space="preserve">dient </w:t>
      </w:r>
      <w:r w:rsidR="001873A0" w:rsidRPr="00267E4C">
        <w:rPr>
          <w:rFonts w:cs="Arial"/>
        </w:rPr>
        <w:t xml:space="preserve">te raadplegen die adviseert, zonder verder het medisch dossier of medische gegevens </w:t>
      </w:r>
      <w:r w:rsidR="00E930D7">
        <w:rPr>
          <w:rFonts w:cs="Arial"/>
        </w:rPr>
        <w:t>te delen met de gemeente</w:t>
      </w:r>
      <w:r w:rsidR="001873A0" w:rsidRPr="00267E4C">
        <w:rPr>
          <w:rFonts w:cs="Arial"/>
        </w:rPr>
        <w:t xml:space="preserve">. Dit is slechts anders indien de </w:t>
      </w:r>
      <w:r w:rsidR="001873A0">
        <w:rPr>
          <w:rFonts w:cs="Arial"/>
        </w:rPr>
        <w:t>aanvrager</w:t>
      </w:r>
      <w:r w:rsidR="001873A0" w:rsidRPr="00267E4C">
        <w:rPr>
          <w:rFonts w:cs="Arial"/>
        </w:rPr>
        <w:t xml:space="preserve"> er uitdrukkelijk en vrijwillig voor kiest deze medische gegevens zelf aan de </w:t>
      </w:r>
      <w:r w:rsidR="001873A0">
        <w:rPr>
          <w:rFonts w:cs="Arial"/>
        </w:rPr>
        <w:t>werkconsulent</w:t>
      </w:r>
      <w:r w:rsidR="001873A0" w:rsidRPr="00267E4C">
        <w:rPr>
          <w:rFonts w:cs="Arial"/>
        </w:rPr>
        <w:t xml:space="preserve"> te verstrekken. </w:t>
      </w:r>
      <w:r w:rsidR="001873A0" w:rsidRPr="00267E4C">
        <w:t xml:space="preserve">Bijvoorbeeld omwille van snelle(re) besluitvorming of omdat dit prettiger werkt. </w:t>
      </w:r>
    </w:p>
    <w:p w14:paraId="1DCE96F7" w14:textId="467A29F4" w:rsidR="00A52C38" w:rsidRDefault="001873A0" w:rsidP="00B02C71">
      <w:pPr>
        <w:pStyle w:val="Geenafstand"/>
      </w:pPr>
      <w:r>
        <w:t xml:space="preserve">Het </w:t>
      </w:r>
      <w:r w:rsidR="00E930D7">
        <w:t xml:space="preserve">gemeentelijk </w:t>
      </w:r>
      <w:r>
        <w:t>protocol gaat er daarentegen vanuit dat p</w:t>
      </w:r>
      <w:r w:rsidR="00FF3980">
        <w:t>as als een uitkeringsgerechtigde niet mee wil werken aan het</w:t>
      </w:r>
      <w:r w:rsidR="00882E1D">
        <w:t xml:space="preserve"> rechtstreeks</w:t>
      </w:r>
      <w:r w:rsidR="00FF3980">
        <w:t xml:space="preserve"> verstrekken of opvragen van medische/arbeidskundige gegevens, hem of haar </w:t>
      </w:r>
      <w:r w:rsidR="00882E1D">
        <w:t xml:space="preserve">wordt </w:t>
      </w:r>
      <w:r w:rsidR="00FF3980">
        <w:t xml:space="preserve">aangeboden om mee te werken aan een (extern) medisch of arbeidskundig onderzoek, zodat de noodzakelijke gegevens alsnog kunnen worden verkregen. </w:t>
      </w:r>
      <w:r w:rsidR="00882E1D">
        <w:t>Met dit protocol voldoet de gemeente (nog) niet aan de gestelde privacywetgeving</w:t>
      </w:r>
      <w:r w:rsidR="00F66519">
        <w:t xml:space="preserve">, </w:t>
      </w:r>
      <w:r w:rsidR="00F66519" w:rsidRPr="00E054A4">
        <w:t>vindt de Ombudscommissie</w:t>
      </w:r>
      <w:r w:rsidR="00882E1D" w:rsidRPr="00E054A4">
        <w:t>.</w:t>
      </w:r>
      <w:r w:rsidR="00882E1D">
        <w:t xml:space="preserve"> </w:t>
      </w:r>
    </w:p>
    <w:p w14:paraId="19824B8A" w14:textId="77777777" w:rsidR="008D37E0" w:rsidRDefault="008D37E0" w:rsidP="00B02C71">
      <w:pPr>
        <w:pStyle w:val="Geenafstand"/>
      </w:pPr>
    </w:p>
    <w:p w14:paraId="36989D63" w14:textId="77777777" w:rsidR="002403A4" w:rsidRDefault="00312416" w:rsidP="008D37E0">
      <w:pPr>
        <w:pStyle w:val="Geenafstand"/>
      </w:pPr>
      <w:r>
        <w:t>Niet gezegd kan worden dat door aanvragers om een bijstandsuitkering veel geklaagd worden over schending van hun privacy</w:t>
      </w:r>
      <w:r w:rsidR="002403A4">
        <w:t xml:space="preserve"> bij het opvragen van medische gegevens</w:t>
      </w:r>
      <w:r>
        <w:t xml:space="preserve">. </w:t>
      </w:r>
      <w:r w:rsidR="002403A4">
        <w:t xml:space="preserve">Dit kan betekenen dat schending van privacy niet veel voorkomt. In de twee </w:t>
      </w:r>
      <w:r w:rsidR="00F66519">
        <w:t>verzoeken</w:t>
      </w:r>
      <w:r w:rsidR="002403A4">
        <w:t xml:space="preserve"> die de Ombudscommissie inhoud</w:t>
      </w:r>
      <w:r w:rsidR="00E04F58">
        <w:t xml:space="preserve">elijk behandelde, was slechts </w:t>
      </w:r>
      <w:r w:rsidR="00E04F58">
        <w:rPr>
          <w:rFonts w:cs="Arial"/>
        </w:rPr>
        <w:t>éé</w:t>
      </w:r>
      <w:r w:rsidR="002403A4">
        <w:t xml:space="preserve">n van de </w:t>
      </w:r>
      <w:r w:rsidR="00F66519">
        <w:t>verzoeken</w:t>
      </w:r>
      <w:r w:rsidR="002403A4">
        <w:t xml:space="preserve"> gegrond. </w:t>
      </w:r>
    </w:p>
    <w:p w14:paraId="17DAB7E8" w14:textId="77777777" w:rsidR="002403A4" w:rsidRDefault="002403A4" w:rsidP="008D37E0">
      <w:pPr>
        <w:pStyle w:val="Geenafstand"/>
      </w:pPr>
    </w:p>
    <w:p w14:paraId="3CCE0A0F" w14:textId="5D65E6D5" w:rsidR="00312416" w:rsidRDefault="002403A4" w:rsidP="008D37E0">
      <w:pPr>
        <w:pStyle w:val="Geenafstand"/>
      </w:pPr>
      <w:r>
        <w:t xml:space="preserve">Echter, gezien de afhankelijke positie van de aanvrager ten opzichte van de gemeente, acht de commissie </w:t>
      </w:r>
      <w:r w:rsidR="00E930D7">
        <w:t xml:space="preserve">het </w:t>
      </w:r>
      <w:r>
        <w:t>niet uitgesloten dat schending van privacy zich in meerdere gevallen voordoe</w:t>
      </w:r>
      <w:r w:rsidR="00E930D7">
        <w:t>t</w:t>
      </w:r>
      <w:r>
        <w:t xml:space="preserve">. Een gegeven is dat de impact van het vragen naar medische gegevens bij beide </w:t>
      </w:r>
      <w:r w:rsidR="00F66519">
        <w:t>verzoekers</w:t>
      </w:r>
      <w:r>
        <w:t xml:space="preserve"> erg hoog was. </w:t>
      </w:r>
    </w:p>
    <w:p w14:paraId="4764C5EE" w14:textId="77777777" w:rsidR="00A22147" w:rsidRDefault="002403A4" w:rsidP="008D37E0">
      <w:pPr>
        <w:pStyle w:val="Geenafstand"/>
      </w:pPr>
      <w:r>
        <w:t>Om d</w:t>
      </w:r>
      <w:r w:rsidR="00A22147">
        <w:t>i</w:t>
      </w:r>
      <w:r>
        <w:t xml:space="preserve">e reden is het belangrijk dat </w:t>
      </w:r>
      <w:r w:rsidR="008D37E0">
        <w:t xml:space="preserve">de gemeente bewust is en blijft van de </w:t>
      </w:r>
      <w:r w:rsidR="008D37E0" w:rsidRPr="00267E4C">
        <w:t xml:space="preserve">afhankelijkheidspositie en gevoelens van dwang van de </w:t>
      </w:r>
      <w:r w:rsidR="008D37E0">
        <w:t>aanvrager</w:t>
      </w:r>
      <w:r w:rsidR="008D37E0" w:rsidRPr="00267E4C">
        <w:t xml:space="preserve">. En niet te snel </w:t>
      </w:r>
      <w:r>
        <w:t>aanneemt</w:t>
      </w:r>
      <w:r w:rsidR="008D37E0" w:rsidRPr="00267E4C">
        <w:t xml:space="preserve"> dat </w:t>
      </w:r>
      <w:r w:rsidR="00882E1D">
        <w:t xml:space="preserve">medische </w:t>
      </w:r>
      <w:r w:rsidR="008D37E0" w:rsidRPr="00267E4C">
        <w:t xml:space="preserve">gegevens in vrijheid verstrekt worden. Ook niet als dit voor </w:t>
      </w:r>
      <w:r w:rsidR="008D37E0">
        <w:t>een</w:t>
      </w:r>
      <w:r w:rsidR="008D37E0" w:rsidRPr="00267E4C">
        <w:t xml:space="preserve"> </w:t>
      </w:r>
      <w:r w:rsidR="008D37E0">
        <w:t>werkconsulent</w:t>
      </w:r>
      <w:r w:rsidR="008D37E0" w:rsidRPr="00267E4C">
        <w:t xml:space="preserve"> tijdswinst oplevert. </w:t>
      </w:r>
    </w:p>
    <w:p w14:paraId="1B75F874" w14:textId="517F0844" w:rsidR="002403A4" w:rsidRDefault="002403A4" w:rsidP="008D37E0">
      <w:pPr>
        <w:pStyle w:val="Geenafstand"/>
      </w:pPr>
      <w:r w:rsidRPr="00267E4C">
        <w:t xml:space="preserve">Een </w:t>
      </w:r>
      <w:r>
        <w:t>aanvrager</w:t>
      </w:r>
      <w:r w:rsidRPr="00267E4C">
        <w:t xml:space="preserve"> is voor zijn uitkering afhankelijk van de gemeente. Een </w:t>
      </w:r>
      <w:r>
        <w:t>aanvrager</w:t>
      </w:r>
      <w:r w:rsidRPr="00267E4C">
        <w:t xml:space="preserve"> kan zich om die reden onder druk gezet voelen om </w:t>
      </w:r>
      <w:r>
        <w:t>medische informatie te verstrekken</w:t>
      </w:r>
      <w:r w:rsidR="00E930D7">
        <w:t>, u</w:t>
      </w:r>
      <w:r w:rsidRPr="00267E4C">
        <w:t>it angst anders geen uitkering te krijgen.</w:t>
      </w:r>
      <w:r>
        <w:t xml:space="preserve"> Een werkconsulent mag dus niet “dreigen” dat als de gevraagde (medische) gegevens niet rechtstreeks verstrekt worden dit ertoe kan leiden dat de aanvraag niet kan worden toegekend. </w:t>
      </w:r>
    </w:p>
    <w:p w14:paraId="17C930D8" w14:textId="77777777" w:rsidR="002403A4" w:rsidRDefault="002403A4" w:rsidP="008D37E0">
      <w:pPr>
        <w:pStyle w:val="Geenafstand"/>
      </w:pPr>
    </w:p>
    <w:p w14:paraId="1C638026" w14:textId="546A2A3B" w:rsidR="008D37E0" w:rsidRDefault="008D37E0" w:rsidP="008D37E0">
      <w:pPr>
        <w:pStyle w:val="Geenafstand"/>
      </w:pPr>
      <w:r>
        <w:t xml:space="preserve">Belangrijk is </w:t>
      </w:r>
      <w:r w:rsidR="002403A4">
        <w:t xml:space="preserve">dus </w:t>
      </w:r>
      <w:r>
        <w:t>dat een werkconsulent een aanvrager aangeeft dat hij met een arts zijn m</w:t>
      </w:r>
      <w:r w:rsidR="002403A4">
        <w:t>edische situatie kan bespreken en niet verplicht is om de werkconsulent rechtstreeks medische gegevens te verstrekken. Gelet op de bewoordingen van het protocol, betwijfelt de Ombudscommissie of dit ook altijd zo gebeurt in de praktijk</w:t>
      </w:r>
      <w:r w:rsidR="00402F3C">
        <w:t>.</w:t>
      </w:r>
      <w:r w:rsidR="002403A4">
        <w:t xml:space="preserve"> </w:t>
      </w:r>
    </w:p>
    <w:p w14:paraId="3037F5B1" w14:textId="77777777" w:rsidR="00F66519" w:rsidRDefault="00F66519" w:rsidP="008D37E0">
      <w:pPr>
        <w:pStyle w:val="Geenafstand"/>
      </w:pPr>
    </w:p>
    <w:p w14:paraId="6DD95081" w14:textId="77777777" w:rsidR="002403A4" w:rsidRPr="002403A4" w:rsidRDefault="002403A4" w:rsidP="00B02C71">
      <w:pPr>
        <w:pStyle w:val="Geenafstand"/>
        <w:rPr>
          <w:i/>
        </w:rPr>
      </w:pPr>
      <w:r w:rsidRPr="002403A4">
        <w:rPr>
          <w:i/>
        </w:rPr>
        <w:t>Quick Scan</w:t>
      </w:r>
    </w:p>
    <w:p w14:paraId="44F25076" w14:textId="77777777" w:rsidR="002D66C5" w:rsidRDefault="00316FEF" w:rsidP="00D37431">
      <w:pPr>
        <w:pStyle w:val="Geenafstand"/>
      </w:pPr>
      <w:r w:rsidRPr="00316FEF">
        <w:t xml:space="preserve">In het traject naar werk worden </w:t>
      </w:r>
      <w:r w:rsidR="003555F1">
        <w:t>bijstandsgerechtigden</w:t>
      </w:r>
      <w:r w:rsidRPr="00316FEF">
        <w:t xml:space="preserve"> </w:t>
      </w:r>
      <w:r w:rsidR="003555F1">
        <w:t>“uitgenodigd” voor een gesprek en worden zij “uitgenodigd”</w:t>
      </w:r>
      <w:r w:rsidRPr="00316FEF">
        <w:t xml:space="preserve"> een Quick Scan in te vullen. </w:t>
      </w:r>
      <w:r w:rsidR="002D66C5">
        <w:t>D</w:t>
      </w:r>
      <w:r w:rsidR="003555F1">
        <w:t xml:space="preserve">eze Quickscan is bedoeld om te kunnen bepalen wat de mogelijkheden zijn voor betrokkene en wat hij/zij nog nodig heeft aan begeleiding. </w:t>
      </w:r>
    </w:p>
    <w:p w14:paraId="1F05926A" w14:textId="77777777" w:rsidR="002D66C5" w:rsidRDefault="002D66C5" w:rsidP="00D37431">
      <w:pPr>
        <w:pStyle w:val="Geenafstand"/>
      </w:pPr>
      <w:r>
        <w:t xml:space="preserve">Genoemde Quick Scan maakt onderdeel uit van een innovatieve aanpak van Weener XL om het integrale proces van intake – diagnose – arbeidsontwikkeling en </w:t>
      </w:r>
      <w:r w:rsidR="006E086A">
        <w:t>matching</w:t>
      </w:r>
      <w:r>
        <w:t xml:space="preserve"> in een maatwerk-</w:t>
      </w:r>
      <w:r w:rsidR="006E086A">
        <w:t>softwarepakket</w:t>
      </w:r>
      <w:r>
        <w:t xml:space="preserve"> onder te brengen. Weener XL is het eerste Werkbedrijf in Nederland dat dit heeft. </w:t>
      </w:r>
    </w:p>
    <w:p w14:paraId="33CEB44A" w14:textId="77777777" w:rsidR="002D66C5" w:rsidRDefault="002D66C5" w:rsidP="00D37431">
      <w:pPr>
        <w:pStyle w:val="Geenafstand"/>
      </w:pPr>
    </w:p>
    <w:p w14:paraId="1BE7552D" w14:textId="77777777" w:rsidR="003555F1" w:rsidRPr="00E054A4" w:rsidRDefault="002D66C5" w:rsidP="00D37431">
      <w:pPr>
        <w:pStyle w:val="Geenafstand"/>
      </w:pPr>
      <w:r>
        <w:t>In de</w:t>
      </w:r>
      <w:r w:rsidR="001E2939">
        <w:t xml:space="preserve"> Quickscan worden bijstandsgerechtigden o.a. gevraagd “heeft u lichamelijke problemen”? “Heeft u psychische problemen”? Deze vragen kunnen met ja of nee beantwoord worden. Ook wordt door de gemeente om een toelichting gevraagd. </w:t>
      </w:r>
      <w:r w:rsidR="00E45900" w:rsidRPr="003146D8">
        <w:t xml:space="preserve">Betrokkene wordt er </w:t>
      </w:r>
      <w:r w:rsidR="00A22147" w:rsidRPr="00E054A4">
        <w:t xml:space="preserve">(nu) </w:t>
      </w:r>
      <w:r w:rsidR="00E45900" w:rsidRPr="00E054A4">
        <w:t xml:space="preserve">niet op gewezen dat hij niet verplicht is om </w:t>
      </w:r>
      <w:r w:rsidR="00A70DFA" w:rsidRPr="00E054A4">
        <w:t xml:space="preserve">te antwoorden, dan wel om </w:t>
      </w:r>
      <w:r w:rsidR="00E45900" w:rsidRPr="00E054A4">
        <w:t xml:space="preserve">rechtstreeks medische gegevens te verstrekken aan de gemeente. </w:t>
      </w:r>
      <w:r w:rsidR="00A70DFA" w:rsidRPr="00E054A4">
        <w:t xml:space="preserve">Ook wordt niet gewezen op de mogelijkheid van een medische keuring door een (externe) arts. </w:t>
      </w:r>
      <w:r w:rsidR="001E2939" w:rsidRPr="00E054A4">
        <w:t xml:space="preserve">Deze </w:t>
      </w:r>
      <w:r w:rsidR="00E45900" w:rsidRPr="00E054A4">
        <w:t>Quickscan</w:t>
      </w:r>
      <w:r w:rsidR="001E2939" w:rsidRPr="00E054A4">
        <w:t xml:space="preserve"> is daarmee niet in overeenstemming met eerder genoemde privacywetgeving</w:t>
      </w:r>
      <w:r w:rsidR="00D61831" w:rsidRPr="00E054A4">
        <w:t>, vindt de Ombudscommissie</w:t>
      </w:r>
      <w:r w:rsidR="001E2939" w:rsidRPr="00E054A4">
        <w:t xml:space="preserve">. </w:t>
      </w:r>
    </w:p>
    <w:p w14:paraId="14BB4E1B" w14:textId="77777777" w:rsidR="00A22147" w:rsidRPr="00E054A4" w:rsidRDefault="00A22147" w:rsidP="00D37431">
      <w:pPr>
        <w:pStyle w:val="Geenafstand"/>
      </w:pPr>
    </w:p>
    <w:p w14:paraId="7986F99B" w14:textId="77777777" w:rsidR="006315DA" w:rsidRDefault="00D7407F" w:rsidP="00141DF1">
      <w:pPr>
        <w:pStyle w:val="Geenafstand"/>
      </w:pPr>
      <w:r w:rsidRPr="00E054A4">
        <w:t>Niettemin, pakt de gemeente het onderwerp privacy serieus op</w:t>
      </w:r>
      <w:r w:rsidR="00402F3C" w:rsidRPr="00E054A4">
        <w:t>.</w:t>
      </w:r>
      <w:r w:rsidRPr="00E054A4">
        <w:t xml:space="preserve"> Onder andere door het oprichten van </w:t>
      </w:r>
      <w:r w:rsidR="00402F3C" w:rsidRPr="00E054A4">
        <w:t xml:space="preserve">een </w:t>
      </w:r>
      <w:r w:rsidRPr="00E054A4">
        <w:t>Task Force privacy sociaal domein</w:t>
      </w:r>
      <w:r w:rsidR="00DE5789" w:rsidRPr="00E054A4">
        <w:t>, het opstellen van protocollen</w:t>
      </w:r>
      <w:r w:rsidRPr="00E054A4">
        <w:t xml:space="preserve"> en het voorlopig vaststellen van de notitie Privacybeleid</w:t>
      </w:r>
      <w:r w:rsidRPr="00E054A4">
        <w:rPr>
          <w:rStyle w:val="Voetnootmarkering"/>
        </w:rPr>
        <w:footnoteReference w:id="39"/>
      </w:r>
      <w:r w:rsidRPr="00E054A4">
        <w:t xml:space="preserve">. </w:t>
      </w:r>
    </w:p>
    <w:p w14:paraId="6EABF518" w14:textId="4A22A40C" w:rsidR="00141DF1" w:rsidRPr="00E054A4" w:rsidRDefault="00141DF1" w:rsidP="00141DF1">
      <w:pPr>
        <w:pStyle w:val="Geenafstand"/>
        <w:rPr>
          <w:rFonts w:cs="Arial"/>
          <w:color w:val="000000"/>
        </w:rPr>
      </w:pPr>
      <w:r w:rsidRPr="00E054A4">
        <w:rPr>
          <w:rFonts w:cs="Arial"/>
          <w:color w:val="000000"/>
        </w:rPr>
        <w:lastRenderedPageBreak/>
        <w:t xml:space="preserve">Desgevraagd geeft de gemeente aan dat zij haar privacybeleid vertaalt naar de werkprocessen en de systemen waarmee de gemeente werkt. En het privacybeleid afstemt met externe partners </w:t>
      </w:r>
      <w:r w:rsidR="00402F3C" w:rsidRPr="00E054A4">
        <w:rPr>
          <w:rFonts w:cs="Arial"/>
          <w:color w:val="000000"/>
        </w:rPr>
        <w:t>met wie</w:t>
      </w:r>
      <w:r w:rsidRPr="00E054A4">
        <w:rPr>
          <w:rFonts w:cs="Arial"/>
          <w:color w:val="000000"/>
        </w:rPr>
        <w:t xml:space="preserve"> de gemeente werkt. </w:t>
      </w:r>
    </w:p>
    <w:p w14:paraId="55E69174" w14:textId="77777777" w:rsidR="00141DF1" w:rsidRPr="00E054A4" w:rsidRDefault="00141DF1" w:rsidP="00DE5789">
      <w:pPr>
        <w:pStyle w:val="Geenafstand"/>
      </w:pPr>
    </w:p>
    <w:p w14:paraId="73CA5448" w14:textId="2DFC3A33" w:rsidR="00E054A4" w:rsidRDefault="00402F3C" w:rsidP="00DE5789">
      <w:pPr>
        <w:pStyle w:val="Geenafstand"/>
        <w:rPr>
          <w:rFonts w:cs="Arial"/>
          <w:color w:val="000000"/>
        </w:rPr>
      </w:pPr>
      <w:r w:rsidRPr="00E054A4">
        <w:t>D</w:t>
      </w:r>
      <w:r w:rsidR="00DE5789" w:rsidRPr="00E054A4">
        <w:t xml:space="preserve">e Ombudscommissie </w:t>
      </w:r>
      <w:r w:rsidRPr="00E054A4">
        <w:t xml:space="preserve">vraagt </w:t>
      </w:r>
      <w:r w:rsidR="00DE5789" w:rsidRPr="00E054A4">
        <w:t>aandacht voor de uitvoering hiervan door de individuele ambtenaren. Want</w:t>
      </w:r>
      <w:r w:rsidRPr="00E054A4">
        <w:t>:</w:t>
      </w:r>
      <w:r w:rsidR="00DE5789" w:rsidRPr="00E054A4">
        <w:t xml:space="preserve"> </w:t>
      </w:r>
      <w:r w:rsidR="008E3CD6" w:rsidRPr="00E054A4">
        <w:t>privacy is ee</w:t>
      </w:r>
      <w:r w:rsidR="00D7407F" w:rsidRPr="00E054A4">
        <w:rPr>
          <w:rFonts w:cs="Arial"/>
          <w:color w:val="000000"/>
        </w:rPr>
        <w:t xml:space="preserve">n onderwerp dat je niet alleen met </w:t>
      </w:r>
      <w:r w:rsidR="008E3CD6" w:rsidRPr="00E054A4">
        <w:rPr>
          <w:rFonts w:cs="Arial"/>
          <w:color w:val="000000"/>
        </w:rPr>
        <w:t>protocollen</w:t>
      </w:r>
      <w:r w:rsidR="00D7407F" w:rsidRPr="00E054A4">
        <w:rPr>
          <w:rFonts w:cs="Arial"/>
          <w:color w:val="000000"/>
        </w:rPr>
        <w:t xml:space="preserve"> of beleidsregels borgt. Breed uitvragen betekent niet een lijst met vragen afwerken en zoveel mogelijk gegevens noteren zonder doel en noodzaak. Privacy is een integraal onderdeel van het proces. </w:t>
      </w:r>
    </w:p>
    <w:p w14:paraId="0966F32C" w14:textId="341048AA" w:rsidR="003555F1" w:rsidRPr="00E054A4" w:rsidRDefault="00D7407F" w:rsidP="00DE5789">
      <w:pPr>
        <w:pStyle w:val="Geenafstand"/>
        <w:rPr>
          <w:rFonts w:cs="Arial"/>
          <w:color w:val="000000"/>
        </w:rPr>
      </w:pPr>
      <w:r w:rsidRPr="00E054A4">
        <w:rPr>
          <w:rFonts w:cs="Arial"/>
          <w:color w:val="000000"/>
        </w:rPr>
        <w:t xml:space="preserve">Waarbij het belangrijk is dat er goed naar de burger wordt geluisterd en open en transparant te zijn over welke gegevens je verwerkt en met welk doel. </w:t>
      </w:r>
    </w:p>
    <w:p w14:paraId="4D8BA544" w14:textId="77777777" w:rsidR="00141DF1" w:rsidRPr="00E054A4" w:rsidRDefault="00141DF1" w:rsidP="00DE5789">
      <w:pPr>
        <w:pStyle w:val="Geenafstand"/>
        <w:rPr>
          <w:rFonts w:cs="Arial"/>
          <w:color w:val="000000"/>
        </w:rPr>
      </w:pPr>
      <w:r w:rsidRPr="00E054A4">
        <w:rPr>
          <w:rFonts w:cs="Arial"/>
          <w:color w:val="000000"/>
        </w:rPr>
        <w:t xml:space="preserve">De gemeente geeft – desgevraagd - aan dat zowel bij de beleidsafdelingen als bij de uitvoering de organisatie hierop ingericht wordt. Gemeentelijke werkgroepen bij Maatschappelijke Ondersteuning en Weener XL zijn aan de slag om dit te borgen. De Ombudscommissie zal dit (blijven) volgen. </w:t>
      </w:r>
    </w:p>
    <w:p w14:paraId="01500A15" w14:textId="77777777" w:rsidR="00141DF1" w:rsidRDefault="00141DF1" w:rsidP="00DE5789">
      <w:pPr>
        <w:pStyle w:val="Geenafstand"/>
        <w:rPr>
          <w:rFonts w:cs="Arial"/>
          <w:color w:val="000000"/>
          <w:highlight w:val="yellow"/>
        </w:rPr>
      </w:pPr>
    </w:p>
    <w:p w14:paraId="769F7C13" w14:textId="77777777" w:rsidR="00B669ED" w:rsidRDefault="00A10FF9" w:rsidP="00B669ED">
      <w:pPr>
        <w:rPr>
          <w:b/>
        </w:rPr>
      </w:pPr>
      <w:r>
        <w:rPr>
          <w:b/>
        </w:rPr>
        <w:t>2.5</w:t>
      </w:r>
      <w:r w:rsidR="00B669ED">
        <w:rPr>
          <w:b/>
        </w:rPr>
        <w:t xml:space="preserve"> </w:t>
      </w:r>
      <w:r w:rsidR="00B669ED" w:rsidRPr="00B669ED">
        <w:rPr>
          <w:b/>
          <w:u w:val="single"/>
        </w:rPr>
        <w:t>Maken van geluidsopnamen van een gesprek</w:t>
      </w:r>
    </w:p>
    <w:p w14:paraId="74A909BA" w14:textId="77777777" w:rsidR="00384411" w:rsidRDefault="00384411" w:rsidP="00B669ED">
      <w:pPr>
        <w:autoSpaceDE w:val="0"/>
        <w:autoSpaceDN w:val="0"/>
        <w:adjustRightInd w:val="0"/>
        <w:spacing w:line="240" w:lineRule="auto"/>
        <w:rPr>
          <w:rFonts w:cs="Arial"/>
        </w:rPr>
      </w:pPr>
    </w:p>
    <w:p w14:paraId="5F67EACC" w14:textId="77777777" w:rsidR="00B669ED" w:rsidRPr="005B34AB" w:rsidRDefault="00B669ED" w:rsidP="00B669ED">
      <w:pPr>
        <w:autoSpaceDE w:val="0"/>
        <w:autoSpaceDN w:val="0"/>
        <w:adjustRightInd w:val="0"/>
        <w:spacing w:line="240" w:lineRule="auto"/>
        <w:rPr>
          <w:rFonts w:cs="Arial"/>
        </w:rPr>
      </w:pPr>
      <w:r w:rsidRPr="005B34AB">
        <w:rPr>
          <w:rFonts w:cs="Arial"/>
        </w:rPr>
        <w:t xml:space="preserve">Een burger kan verschillende redenen hebben om een opname van een gesprek met de gemeente te maken. Sommige burgers vinden het belangrijk om een gesprek - waar voor hen </w:t>
      </w:r>
      <w:r>
        <w:rPr>
          <w:rFonts w:cs="Arial"/>
        </w:rPr>
        <w:t xml:space="preserve">veel </w:t>
      </w:r>
      <w:r w:rsidRPr="005B34AB">
        <w:rPr>
          <w:rFonts w:cs="Arial"/>
        </w:rPr>
        <w:t>van afhangt - nog eens terug te beluisteren. Anderen willen de opname gebruiken 'als bewijs' in een procedure.</w:t>
      </w:r>
    </w:p>
    <w:p w14:paraId="30A79044" w14:textId="77777777" w:rsidR="00B669ED" w:rsidRDefault="00B669ED" w:rsidP="00B669ED">
      <w:pPr>
        <w:autoSpaceDE w:val="0"/>
        <w:autoSpaceDN w:val="0"/>
        <w:adjustRightInd w:val="0"/>
        <w:spacing w:line="240" w:lineRule="auto"/>
        <w:rPr>
          <w:rFonts w:cs="Arial"/>
        </w:rPr>
      </w:pPr>
      <w:r w:rsidRPr="005B34AB">
        <w:rPr>
          <w:rFonts w:cs="Arial"/>
        </w:rPr>
        <w:t xml:space="preserve">Burgers willen rechtvaardig behandeld worden door de overheid en zij verwachten dan ook dat de overheid eerlijk en betrouwbaar is. </w:t>
      </w:r>
    </w:p>
    <w:p w14:paraId="275659B8" w14:textId="77777777" w:rsidR="00B669ED" w:rsidRDefault="00B669ED" w:rsidP="00B669ED">
      <w:pPr>
        <w:autoSpaceDE w:val="0"/>
        <w:autoSpaceDN w:val="0"/>
        <w:adjustRightInd w:val="0"/>
        <w:spacing w:line="240" w:lineRule="auto"/>
        <w:rPr>
          <w:rFonts w:cs="Arial"/>
        </w:rPr>
      </w:pPr>
    </w:p>
    <w:p w14:paraId="36BCB997" w14:textId="77777777" w:rsidR="00B669ED" w:rsidRDefault="00B669ED" w:rsidP="00B669ED">
      <w:pPr>
        <w:autoSpaceDE w:val="0"/>
        <w:autoSpaceDN w:val="0"/>
        <w:adjustRightInd w:val="0"/>
        <w:spacing w:line="240" w:lineRule="auto"/>
        <w:rPr>
          <w:rFonts w:cs="Arial"/>
        </w:rPr>
      </w:pPr>
      <w:r>
        <w:rPr>
          <w:rFonts w:cs="Arial"/>
        </w:rPr>
        <w:t>Als een burger voorafgaand aan een gesprek aangeeft dat hij een geluidsopname</w:t>
      </w:r>
      <w:r w:rsidR="00D30E9B">
        <w:rPr>
          <w:rStyle w:val="Voetnootmarkering"/>
          <w:rFonts w:cs="Arial"/>
        </w:rPr>
        <w:footnoteReference w:id="40"/>
      </w:r>
      <w:r>
        <w:rPr>
          <w:rFonts w:cs="Arial"/>
        </w:rPr>
        <w:t xml:space="preserve"> wil maken van een gesprek met de gemeente, moet de gemeente het maken van een geluidsopname toestaan. Tenzij blijkt van zwaarweg</w:t>
      </w:r>
      <w:r w:rsidR="00C44153">
        <w:rPr>
          <w:rFonts w:cs="Arial"/>
        </w:rPr>
        <w:t>ende redenen dit niet te doen. De Nationale Ombudsman stelde hier “spelregels” voor op</w:t>
      </w:r>
      <w:r w:rsidR="00C44153">
        <w:rPr>
          <w:rStyle w:val="Voetnootmarkering"/>
          <w:rFonts w:cs="Arial"/>
        </w:rPr>
        <w:footnoteReference w:id="41"/>
      </w:r>
      <w:r w:rsidR="00C44153">
        <w:rPr>
          <w:rFonts w:cs="Arial"/>
        </w:rPr>
        <w:t xml:space="preserve">. Ook de gemeente zelf kan reden(en) hebben om geluidsopnamen te maken van een gesprek. </w:t>
      </w:r>
      <w:r w:rsidR="00C44153" w:rsidRPr="003146D8">
        <w:rPr>
          <w:rFonts w:cs="Arial"/>
        </w:rPr>
        <w:t xml:space="preserve">Belangrijk is dat </w:t>
      </w:r>
      <w:r w:rsidR="00D30E9B" w:rsidRPr="003146D8">
        <w:rPr>
          <w:rFonts w:cs="Arial"/>
        </w:rPr>
        <w:t xml:space="preserve">de gemeente informatie opneemt op haar website over het opnemen van gesprekken, zodat de burger weet wat het beleid van de gemeente ’s-Hertogenbosch op dit punt is. </w:t>
      </w:r>
      <w:r w:rsidR="00551024" w:rsidRPr="003146D8">
        <w:rPr>
          <w:rFonts w:cs="Arial"/>
        </w:rPr>
        <w:t>Oo</w:t>
      </w:r>
      <w:r w:rsidR="00551024">
        <w:rPr>
          <w:rFonts w:cs="Arial"/>
        </w:rPr>
        <w:t xml:space="preserve">k moeten zowel de gemeente, als de burger, als zijn geluidsopnamen maakten, desgewenst, een kopie van de opname aan de ander geven. </w:t>
      </w:r>
    </w:p>
    <w:p w14:paraId="0128B638" w14:textId="77777777" w:rsidR="00D30E9B" w:rsidRDefault="00D30E9B" w:rsidP="00B669ED">
      <w:pPr>
        <w:autoSpaceDE w:val="0"/>
        <w:autoSpaceDN w:val="0"/>
        <w:adjustRightInd w:val="0"/>
        <w:spacing w:line="240" w:lineRule="auto"/>
        <w:rPr>
          <w:rFonts w:cs="Arial"/>
        </w:rPr>
      </w:pPr>
    </w:p>
    <w:p w14:paraId="11E32616" w14:textId="77777777" w:rsidR="00CC10E6" w:rsidRPr="00E054A4" w:rsidRDefault="00B669ED" w:rsidP="00B669ED">
      <w:pPr>
        <w:pStyle w:val="Geenafstand"/>
      </w:pPr>
      <w:r w:rsidRPr="00E054A4">
        <w:t xml:space="preserve">Voordeel van het maken en toestaan van geluidsopnamen van gesprekken is dat – achteraf – voorkomen kan worden dat er discussie ontstaat over wat wel en wat niet gezegd is in een gesprek. </w:t>
      </w:r>
      <w:r w:rsidR="00551024" w:rsidRPr="00E054A4">
        <w:t>Bijvoorbeeld in een klachtgesprek</w:t>
      </w:r>
      <w:r w:rsidR="00CC10E6" w:rsidRPr="00E054A4">
        <w:t>, waarbij klager en beklaagde niet in elkaars aanwezigheid gehoord zijn door de gemeente</w:t>
      </w:r>
      <w:r w:rsidR="00551024" w:rsidRPr="00E054A4">
        <w:t xml:space="preserve">. </w:t>
      </w:r>
    </w:p>
    <w:p w14:paraId="5238E61F" w14:textId="77777777" w:rsidR="00551024" w:rsidRPr="00E054A4" w:rsidRDefault="00B669ED" w:rsidP="00B669ED">
      <w:pPr>
        <w:pStyle w:val="Geenafstand"/>
      </w:pPr>
      <w:r w:rsidRPr="00E054A4">
        <w:t xml:space="preserve">Dit </w:t>
      </w:r>
      <w:r w:rsidR="00CC10E6" w:rsidRPr="00E054A4">
        <w:t xml:space="preserve">probleem </w:t>
      </w:r>
      <w:r w:rsidRPr="00E054A4">
        <w:t xml:space="preserve">speelde in een aantal </w:t>
      </w:r>
      <w:r w:rsidR="00CC10E6" w:rsidRPr="00E054A4">
        <w:t>verzoeken</w:t>
      </w:r>
      <w:r w:rsidRPr="00E054A4">
        <w:t xml:space="preserve"> die de Ombudscommissie in 2015 behandelde. </w:t>
      </w:r>
      <w:r w:rsidR="00551024" w:rsidRPr="00E054A4">
        <w:t>Doordat in een aantal gesprekken gespreksverslagen en/of geluidsopnamen ontbraken kon de Ombudscommissie niet objectief vaststellen wat concreet gezegd was in dat gesprek en wie in die klachtzaak “gelijk” had.</w:t>
      </w:r>
      <w:r w:rsidR="00B40C45" w:rsidRPr="00E054A4">
        <w:t xml:space="preserve"> En moest de Ombudscommissie zich noodgedwongen onthouden van een oordeel op dit punt. </w:t>
      </w:r>
      <w:r w:rsidR="00CC10E6" w:rsidRPr="00E054A4">
        <w:t>Om die reden zijn het maken van geluidsopnamen door de gemeente van klachtgesprekken</w:t>
      </w:r>
      <w:r w:rsidR="00B40C45" w:rsidRPr="00E054A4">
        <w:t>, niet alleen van belang voor haar eigen klachtafhandeling, maar</w:t>
      </w:r>
      <w:r w:rsidR="00CC10E6" w:rsidRPr="00E054A4">
        <w:t xml:space="preserve"> ook belangrijk voor onze oordelen en rapporten. </w:t>
      </w:r>
    </w:p>
    <w:p w14:paraId="6BE10737" w14:textId="77777777" w:rsidR="00B40C45" w:rsidRPr="00E054A4" w:rsidRDefault="00B40C45" w:rsidP="00B669ED">
      <w:pPr>
        <w:pStyle w:val="Geenafstand"/>
      </w:pPr>
    </w:p>
    <w:p w14:paraId="75766857" w14:textId="77777777" w:rsidR="008C758A" w:rsidRDefault="008C758A" w:rsidP="00AB52D1">
      <w:pPr>
        <w:rPr>
          <w:b/>
        </w:rPr>
      </w:pPr>
    </w:p>
    <w:p w14:paraId="5A8DB602" w14:textId="77777777" w:rsidR="00FF1FA5" w:rsidRPr="00167953" w:rsidRDefault="00853EE5" w:rsidP="008B464A">
      <w:pPr>
        <w:pStyle w:val="Lijstalinea"/>
        <w:numPr>
          <w:ilvl w:val="0"/>
          <w:numId w:val="22"/>
        </w:numPr>
        <w:spacing w:after="200" w:line="276" w:lineRule="auto"/>
        <w:ind w:left="567" w:hanging="567"/>
        <w:rPr>
          <w:rFonts w:cs="Arial"/>
          <w:b/>
          <w:u w:val="single"/>
        </w:rPr>
      </w:pPr>
      <w:r>
        <w:rPr>
          <w:rFonts w:cs="Arial"/>
          <w:b/>
          <w:u w:val="single"/>
        </w:rPr>
        <w:t>HERSTEL VAN VERTROUWEN</w:t>
      </w:r>
      <w:r w:rsidR="00FF1FA5" w:rsidRPr="00167953">
        <w:rPr>
          <w:rFonts w:cs="Arial"/>
          <w:b/>
          <w:u w:val="single"/>
        </w:rPr>
        <w:t xml:space="preserve"> </w:t>
      </w:r>
    </w:p>
    <w:p w14:paraId="098C53DB" w14:textId="77777777" w:rsidR="00FC6147" w:rsidRPr="00FC6147" w:rsidRDefault="00FC6147" w:rsidP="00FC6147">
      <w:pPr>
        <w:rPr>
          <w:rFonts w:cs="Arial"/>
          <w:b/>
          <w:u w:val="single"/>
        </w:rPr>
      </w:pPr>
      <w:r w:rsidRPr="00FC6147">
        <w:rPr>
          <w:rFonts w:cs="Arial"/>
          <w:b/>
        </w:rPr>
        <w:t xml:space="preserve">3.1. </w:t>
      </w:r>
      <w:r w:rsidRPr="00FC6147">
        <w:rPr>
          <w:rFonts w:cs="Arial"/>
          <w:b/>
        </w:rPr>
        <w:tab/>
      </w:r>
      <w:r w:rsidRPr="00FC6147">
        <w:rPr>
          <w:rFonts w:cs="Arial"/>
          <w:b/>
          <w:u w:val="single"/>
        </w:rPr>
        <w:t>Procedurele rechtvaardigheid</w:t>
      </w:r>
      <w:r w:rsidR="0070280D">
        <w:rPr>
          <w:rStyle w:val="Voetnootmarkering"/>
          <w:rFonts w:cs="Arial"/>
          <w:b/>
          <w:u w:val="single"/>
        </w:rPr>
        <w:footnoteReference w:id="42"/>
      </w:r>
    </w:p>
    <w:p w14:paraId="6779A5F7" w14:textId="77777777" w:rsidR="00FC6147" w:rsidRDefault="00FC6147" w:rsidP="00977E85">
      <w:pPr>
        <w:rPr>
          <w:i/>
        </w:rPr>
      </w:pPr>
    </w:p>
    <w:p w14:paraId="40E0D16B" w14:textId="77777777" w:rsidR="003F2D6B" w:rsidRDefault="00F2135D" w:rsidP="00621BAA">
      <w:pPr>
        <w:pStyle w:val="Geenafstand"/>
      </w:pPr>
      <w:r>
        <w:t xml:space="preserve">Een </w:t>
      </w:r>
      <w:r w:rsidR="0070280D">
        <w:t xml:space="preserve">burger, en dus ook een klager, </w:t>
      </w:r>
      <w:r>
        <w:t>wil het gevoel hebben dat de gemeente hem serieus neemt</w:t>
      </w:r>
      <w:r w:rsidR="00621BAA">
        <w:t xml:space="preserve"> </w:t>
      </w:r>
      <w:r w:rsidR="00146946">
        <w:t xml:space="preserve">en begrip heeft voor zijn of haar persoonlijke situatie </w:t>
      </w:r>
      <w:r w:rsidR="00621BAA">
        <w:t>(</w:t>
      </w:r>
      <w:r w:rsidR="00621BAA" w:rsidRPr="003146D8">
        <w:rPr>
          <w:i/>
        </w:rPr>
        <w:t>respect</w:t>
      </w:r>
      <w:r w:rsidR="00621BAA">
        <w:t xml:space="preserve">) </w:t>
      </w:r>
      <w:r>
        <w:t xml:space="preserve">. </w:t>
      </w:r>
      <w:r w:rsidR="00621BAA">
        <w:t>Dat hij als persoon, en niet als nummer, behandeld wordt en dat naar hem wordt geluisterd (</w:t>
      </w:r>
      <w:r w:rsidR="00621BAA" w:rsidRPr="003146D8">
        <w:rPr>
          <w:i/>
        </w:rPr>
        <w:t>voice</w:t>
      </w:r>
      <w:r w:rsidR="00621BAA">
        <w:t>).</w:t>
      </w:r>
      <w:r w:rsidR="00E06819">
        <w:t xml:space="preserve"> </w:t>
      </w:r>
    </w:p>
    <w:p w14:paraId="0BCEC3CD" w14:textId="40518833" w:rsidR="00621BAA" w:rsidRDefault="00E06819" w:rsidP="00621BAA">
      <w:pPr>
        <w:pStyle w:val="Geenafstand"/>
      </w:pPr>
      <w:r w:rsidRPr="00E054A4">
        <w:t xml:space="preserve">De mate waarin participatie en directe </w:t>
      </w:r>
      <w:r w:rsidR="00402F3C" w:rsidRPr="00E054A4">
        <w:t>beïnvloeding</w:t>
      </w:r>
      <w:r w:rsidRPr="00E054A4">
        <w:t xml:space="preserve"> mogelijk is, is voor burgers steeds meer van belang</w:t>
      </w:r>
      <w:r w:rsidRPr="00E054A4">
        <w:rPr>
          <w:rStyle w:val="Voetnootmarkering"/>
        </w:rPr>
        <w:footnoteReference w:id="43"/>
      </w:r>
      <w:r w:rsidRPr="00E054A4">
        <w:t>.</w:t>
      </w:r>
      <w:r>
        <w:t xml:space="preserve"> </w:t>
      </w:r>
      <w:r w:rsidR="00621BAA">
        <w:t xml:space="preserve"> Ook van belang is dat de gemeente de burger “meeneemt” in het proces en vertelt hoe een procedure loopt (</w:t>
      </w:r>
      <w:r w:rsidR="00621BAA" w:rsidRPr="003146D8">
        <w:rPr>
          <w:i/>
        </w:rPr>
        <w:t>explanations</w:t>
      </w:r>
      <w:r w:rsidR="00621BAA">
        <w:t xml:space="preserve">). </w:t>
      </w:r>
      <w:r w:rsidR="00146946">
        <w:t>Bijvoorbeeld door duidelijk te maken waarom bepaalde vragen aan hem gesteld worden</w:t>
      </w:r>
      <w:r w:rsidR="00402F3C">
        <w:t xml:space="preserve"> </w:t>
      </w:r>
      <w:r w:rsidR="00146946">
        <w:t xml:space="preserve">ter vaststelling van het recht op bijstand. </w:t>
      </w:r>
    </w:p>
    <w:p w14:paraId="163A3F5B" w14:textId="77777777" w:rsidR="00621BAA" w:rsidRDefault="00621BAA" w:rsidP="00977E85"/>
    <w:p w14:paraId="539D3C28" w14:textId="77777777" w:rsidR="00621BAA" w:rsidRDefault="00146946" w:rsidP="00A87BED">
      <w:pPr>
        <w:pStyle w:val="Geenafstand"/>
      </w:pPr>
      <w:r>
        <w:lastRenderedPageBreak/>
        <w:t xml:space="preserve">Dit leidt tot acceptatie van het besluit en tot een meewerkende houding bij de betreffende burger.  En tot herstel van vertrouwen van de burger in de gemeente. </w:t>
      </w:r>
    </w:p>
    <w:p w14:paraId="5219A9EA" w14:textId="1F5B1561" w:rsidR="00621BAA" w:rsidRDefault="00146946" w:rsidP="00A87BED">
      <w:pPr>
        <w:pStyle w:val="Geenafstand"/>
        <w:rPr>
          <w:rFonts w:cs="Arial"/>
        </w:rPr>
      </w:pPr>
      <w:r>
        <w:t xml:space="preserve">Handelt de gemeente </w:t>
      </w:r>
      <w:r w:rsidR="006E086A">
        <w:t>echter</w:t>
      </w:r>
      <w:r>
        <w:t xml:space="preserve"> niet procedureel rechtvaardig </w:t>
      </w:r>
      <w:r w:rsidR="00402F3C">
        <w:t xml:space="preserve">dan </w:t>
      </w:r>
      <w:r w:rsidR="00174091">
        <w:t>kan dit</w:t>
      </w:r>
      <w:r w:rsidR="00E2224D">
        <w:t xml:space="preserve"> gevoelens van uitsluiting</w:t>
      </w:r>
      <w:r w:rsidR="003146D8">
        <w:t>, weerstand</w:t>
      </w:r>
      <w:r w:rsidR="00E2224D">
        <w:t xml:space="preserve"> en</w:t>
      </w:r>
      <w:r w:rsidR="00E0528D">
        <w:t xml:space="preserve"> daarmee</w:t>
      </w:r>
      <w:r w:rsidR="00174091">
        <w:t xml:space="preserve"> tot klaag</w:t>
      </w:r>
      <w:r w:rsidR="00162545">
        <w:t xml:space="preserve">gedrag leiden. Ook kan </w:t>
      </w:r>
      <w:r w:rsidR="00621BAA">
        <w:t xml:space="preserve">het wantrouwen en de achterdocht van </w:t>
      </w:r>
      <w:r w:rsidR="00162545">
        <w:t>de burger groeien</w:t>
      </w:r>
      <w:r w:rsidR="00621BAA">
        <w:t xml:space="preserve">. </w:t>
      </w:r>
      <w:r>
        <w:t xml:space="preserve">Zeker als </w:t>
      </w:r>
      <w:r w:rsidR="00621BAA" w:rsidRPr="005B34AB">
        <w:rPr>
          <w:rFonts w:cs="Arial"/>
        </w:rPr>
        <w:t xml:space="preserve">burgers eerder negatieve ervaringen </w:t>
      </w:r>
      <w:r w:rsidR="00621BAA">
        <w:rPr>
          <w:rFonts w:cs="Arial"/>
        </w:rPr>
        <w:t>hadden met een overheidsinstantie</w:t>
      </w:r>
      <w:r w:rsidR="00162545">
        <w:rPr>
          <w:rFonts w:cs="Arial"/>
        </w:rPr>
        <w:t>. Een concreet voorbeeld hiervan speelde</w:t>
      </w:r>
      <w:r w:rsidR="008C758A">
        <w:rPr>
          <w:rFonts w:cs="Arial"/>
        </w:rPr>
        <w:t xml:space="preserve"> bij de Ombudscommissie </w:t>
      </w:r>
      <w:r w:rsidR="00162545">
        <w:rPr>
          <w:rFonts w:cs="Arial"/>
        </w:rPr>
        <w:t xml:space="preserve"> in een van de behandelde </w:t>
      </w:r>
      <w:r w:rsidR="008C758A">
        <w:rPr>
          <w:rFonts w:cs="Arial"/>
        </w:rPr>
        <w:t>verzoeken</w:t>
      </w:r>
      <w:r w:rsidR="00162545">
        <w:rPr>
          <w:rFonts w:cs="Arial"/>
        </w:rPr>
        <w:t xml:space="preserve"> over 2015. </w:t>
      </w:r>
      <w:r w:rsidR="00621BAA">
        <w:rPr>
          <w:rFonts w:cs="Arial"/>
        </w:rPr>
        <w:t xml:space="preserve"> </w:t>
      </w:r>
    </w:p>
    <w:p w14:paraId="3D98589D" w14:textId="77777777" w:rsidR="00621BAA" w:rsidRDefault="00621BAA" w:rsidP="00621BAA">
      <w:pPr>
        <w:pStyle w:val="Geenafstand"/>
      </w:pPr>
    </w:p>
    <w:p w14:paraId="188C5A60" w14:textId="77777777" w:rsidR="0002462C" w:rsidRDefault="0002462C" w:rsidP="0002462C">
      <w:pPr>
        <w:pStyle w:val="Geenafstand"/>
      </w:pPr>
      <w:r>
        <w:t>Het goede nieuws is dat de gemeente altijd zelf positief invloed kan hebben op het procedureel rechtvaardig behandelen van burgers</w:t>
      </w:r>
      <w:r w:rsidR="00174091">
        <w:t xml:space="preserve"> en daarmee op zijn gevoel rechtvaardig behandeld te zijn door de gemeente. Door</w:t>
      </w:r>
      <w:r>
        <w:t xml:space="preserve"> vanaf de start </w:t>
      </w:r>
      <w:r w:rsidR="003146D8">
        <w:t xml:space="preserve">te </w:t>
      </w:r>
      <w:r>
        <w:t xml:space="preserve">investeren in het wegnemen van onzekerheid en wantrouwen bij </w:t>
      </w:r>
      <w:r w:rsidR="00174091">
        <w:t xml:space="preserve">de </w:t>
      </w:r>
      <w:r>
        <w:t xml:space="preserve"> burger. Ook als de gemeente op inhoud niets te bieden heeft aan de burger! Bijvoorbeeld als een aanvraag voor een voorziening geweigerd moet worden. </w:t>
      </w:r>
    </w:p>
    <w:p w14:paraId="5B73D875" w14:textId="77777777" w:rsidR="0002462C" w:rsidRDefault="0002462C" w:rsidP="00621BAA">
      <w:pPr>
        <w:pStyle w:val="Geenafstand"/>
      </w:pPr>
    </w:p>
    <w:p w14:paraId="0643FA91" w14:textId="77777777" w:rsidR="00977E85" w:rsidRDefault="00977E85" w:rsidP="00977E85">
      <w:pPr>
        <w:rPr>
          <w:b/>
        </w:rPr>
      </w:pPr>
      <w:r>
        <w:rPr>
          <w:b/>
        </w:rPr>
        <w:t xml:space="preserve">3.2. </w:t>
      </w:r>
      <w:r w:rsidRPr="00BB2E60">
        <w:rPr>
          <w:b/>
          <w:u w:val="single"/>
        </w:rPr>
        <w:t>Houding en gedrag</w:t>
      </w:r>
    </w:p>
    <w:p w14:paraId="13E71783" w14:textId="77777777" w:rsidR="00384411" w:rsidRDefault="00384411" w:rsidP="00841E88">
      <w:pPr>
        <w:pStyle w:val="Geenafstand"/>
      </w:pPr>
    </w:p>
    <w:p w14:paraId="333BD0F4" w14:textId="77777777" w:rsidR="00E06819" w:rsidRDefault="00E06819" w:rsidP="00841E88">
      <w:pPr>
        <w:pStyle w:val="Geenafstand"/>
      </w:pPr>
      <w:r w:rsidRPr="00E054A4">
        <w:t xml:space="preserve">Bij veel prestaties van de </w:t>
      </w:r>
      <w:r w:rsidR="008C758A" w:rsidRPr="00E054A4">
        <w:t>gemeente</w:t>
      </w:r>
      <w:r w:rsidRPr="00E054A4">
        <w:t xml:space="preserve"> is het voor burgers niet gemakkelijk te weten wat ze mogen verwachten</w:t>
      </w:r>
      <w:r w:rsidR="008C758A" w:rsidRPr="00E054A4">
        <w:t xml:space="preserve"> van de gemeente en waar ze </w:t>
      </w:r>
      <w:r w:rsidRPr="00E054A4">
        <w:t xml:space="preserve">(op basis van het systeem) recht </w:t>
      </w:r>
      <w:r w:rsidR="008C758A" w:rsidRPr="00E054A4">
        <w:t xml:space="preserve">op </w:t>
      </w:r>
      <w:r w:rsidRPr="00E054A4">
        <w:t xml:space="preserve">hebben. In de praktijk blijken </w:t>
      </w:r>
      <w:r w:rsidR="008C758A" w:rsidRPr="00E054A4">
        <w:t>burgers</w:t>
      </w:r>
      <w:r w:rsidRPr="00E054A4">
        <w:t xml:space="preserve"> dan af te gaan op eventueel relationeel of persoonlijk vertrouwen. Het zijn uiteindelijk vaak </w:t>
      </w:r>
      <w:r w:rsidR="008C758A" w:rsidRPr="00E054A4">
        <w:t>ambtenaren</w:t>
      </w:r>
      <w:r w:rsidRPr="00E054A4">
        <w:t xml:space="preserve"> die </w:t>
      </w:r>
      <w:r w:rsidR="008C758A" w:rsidRPr="00E054A4">
        <w:t>burgers</w:t>
      </w:r>
      <w:r w:rsidRPr="00E054A4">
        <w:t xml:space="preserve"> wel of niet vertrouwen. Contact met ambtenaren wordt door burgers aangegrepen als bron van informatie op basis waarvan de burger zich een oordeel vormt over de gemeente (</w:t>
      </w:r>
      <w:r w:rsidRPr="00E054A4">
        <w:rPr>
          <w:i/>
        </w:rPr>
        <w:t>sense making</w:t>
      </w:r>
      <w:r w:rsidRPr="00E054A4">
        <w:t>). Dit is waarom een goede vertrouwensrelatie tussen ambtenaren en burgers er zo toe doet.</w:t>
      </w:r>
      <w:r>
        <w:t xml:space="preserve"> </w:t>
      </w:r>
    </w:p>
    <w:p w14:paraId="18CBF696" w14:textId="77777777" w:rsidR="00E06819" w:rsidRDefault="00E06819" w:rsidP="00841E88">
      <w:pPr>
        <w:pStyle w:val="Geenafstand"/>
      </w:pPr>
    </w:p>
    <w:p w14:paraId="63BF9914" w14:textId="77777777" w:rsidR="00146946" w:rsidRPr="008C758A" w:rsidRDefault="00146946" w:rsidP="008C758A">
      <w:pPr>
        <w:pStyle w:val="Geenafstand"/>
      </w:pPr>
      <w:r w:rsidRPr="008C758A">
        <w:t xml:space="preserve">Bepalende factor voor een procedureel rechtvaardig gevoel bij de burger is de mate waarin de behandelend ambtenaar in staat is zich te verplaatsen in de positie van de burger. </w:t>
      </w:r>
      <w:r w:rsidR="004A1167" w:rsidRPr="008C758A">
        <w:t xml:space="preserve">Empathie en compassie zouden hierbij leidend moeten zijn. </w:t>
      </w:r>
      <w:r w:rsidRPr="008C758A">
        <w:t xml:space="preserve">Belangrijk is dat de ambtenaar niet bevooroordeeld </w:t>
      </w:r>
      <w:r w:rsidR="00841E88" w:rsidRPr="008C758A">
        <w:t xml:space="preserve">maar open en neutraal </w:t>
      </w:r>
      <w:r w:rsidRPr="008C758A">
        <w:t xml:space="preserve">is, oprecht </w:t>
      </w:r>
      <w:r w:rsidR="006E086A" w:rsidRPr="008C758A">
        <w:t>geïnteresseerd</w:t>
      </w:r>
      <w:r w:rsidRPr="008C758A">
        <w:t xml:space="preserve"> in het verhaal van de burger en oplossingsgericht is</w:t>
      </w:r>
      <w:r w:rsidR="00841E88" w:rsidRPr="008C758A">
        <w:t xml:space="preserve"> en handelt</w:t>
      </w:r>
      <w:r w:rsidRPr="008C758A">
        <w:t xml:space="preserve">. </w:t>
      </w:r>
      <w:r w:rsidR="00841E88" w:rsidRPr="008C758A">
        <w:t xml:space="preserve">Niet alleen in woord maar ook op schrift. </w:t>
      </w:r>
    </w:p>
    <w:p w14:paraId="48608422" w14:textId="77777777" w:rsidR="00F50F05" w:rsidRDefault="00F50F05" w:rsidP="00841E88">
      <w:pPr>
        <w:pStyle w:val="Geenafstand"/>
      </w:pPr>
    </w:p>
    <w:p w14:paraId="39B9ED76" w14:textId="77777777" w:rsidR="00841E88" w:rsidRPr="007219C0" w:rsidRDefault="00841E88" w:rsidP="00841E88">
      <w:pPr>
        <w:rPr>
          <w:i/>
        </w:rPr>
      </w:pPr>
      <w:r w:rsidRPr="007219C0">
        <w:rPr>
          <w:i/>
        </w:rPr>
        <w:t xml:space="preserve">Toonzetting </w:t>
      </w:r>
      <w:r>
        <w:rPr>
          <w:i/>
        </w:rPr>
        <w:t xml:space="preserve">(standaard-) </w:t>
      </w:r>
      <w:r w:rsidRPr="007219C0">
        <w:rPr>
          <w:i/>
        </w:rPr>
        <w:t>brieven</w:t>
      </w:r>
      <w:r>
        <w:rPr>
          <w:i/>
        </w:rPr>
        <w:t xml:space="preserve"> </w:t>
      </w:r>
      <w:r w:rsidR="0013566F">
        <w:rPr>
          <w:i/>
        </w:rPr>
        <w:t>bijstandsgerechtigden</w:t>
      </w:r>
      <w:r>
        <w:rPr>
          <w:i/>
        </w:rPr>
        <w:t>.</w:t>
      </w:r>
    </w:p>
    <w:p w14:paraId="2CD78AEE" w14:textId="77777777" w:rsidR="003C2D40" w:rsidRPr="00D75AE9" w:rsidRDefault="00841E88" w:rsidP="0002462C">
      <w:pPr>
        <w:pStyle w:val="Geenafstand"/>
      </w:pPr>
      <w:r>
        <w:t xml:space="preserve">In een aantal </w:t>
      </w:r>
      <w:r w:rsidR="008C758A" w:rsidRPr="00E054A4">
        <w:t>verzoeken</w:t>
      </w:r>
      <w:r>
        <w:t xml:space="preserve"> die door </w:t>
      </w:r>
      <w:r w:rsidR="00145302">
        <w:t>bijstandsgerechtigden</w:t>
      </w:r>
      <w:r>
        <w:t xml:space="preserve"> werden vo</w:t>
      </w:r>
      <w:r w:rsidR="003C2D40">
        <w:t xml:space="preserve">orgelegd aan de Ombudscommissie </w:t>
      </w:r>
      <w:r>
        <w:t xml:space="preserve">klaagden zij over </w:t>
      </w:r>
      <w:r w:rsidRPr="00D75AE9">
        <w:t xml:space="preserve">de </w:t>
      </w:r>
      <w:r w:rsidR="000F0E98" w:rsidRPr="00D75AE9">
        <w:t>dreigende</w:t>
      </w:r>
      <w:r w:rsidRPr="00D75AE9">
        <w:t xml:space="preserve"> en dir</w:t>
      </w:r>
      <w:r w:rsidR="0013566F" w:rsidRPr="00D75AE9">
        <w:t xml:space="preserve">ectieve toonzetting in brieven die </w:t>
      </w:r>
      <w:r w:rsidR="00E2224D" w:rsidRPr="00D75AE9">
        <w:t xml:space="preserve">zij van de gemeente kregen. </w:t>
      </w:r>
      <w:r w:rsidR="003C2D40" w:rsidRPr="00D75AE9">
        <w:t xml:space="preserve">Het ging hierbij onder meer om de </w:t>
      </w:r>
      <w:r w:rsidR="00F73ED0" w:rsidRPr="00D75AE9">
        <w:t>“</w:t>
      </w:r>
      <w:r w:rsidR="003C2D40" w:rsidRPr="00D75AE9">
        <w:t>uitnodiging</w:t>
      </w:r>
      <w:r w:rsidR="00F73ED0" w:rsidRPr="00D75AE9">
        <w:t>”</w:t>
      </w:r>
      <w:r w:rsidR="003C2D40" w:rsidRPr="00D75AE9">
        <w:t xml:space="preserve"> voor het traject Actief naar Werk, de </w:t>
      </w:r>
      <w:r w:rsidR="006E086A" w:rsidRPr="00D75AE9">
        <w:t>uitnodiging</w:t>
      </w:r>
      <w:r w:rsidR="0050120A" w:rsidRPr="00D75AE9">
        <w:t xml:space="preserve"> voor een Quickscan en de bevestiging van </w:t>
      </w:r>
      <w:r w:rsidR="00F73ED0" w:rsidRPr="00D75AE9">
        <w:t>“</w:t>
      </w:r>
      <w:r w:rsidR="0050120A" w:rsidRPr="00D75AE9">
        <w:t>afspraken</w:t>
      </w:r>
      <w:r w:rsidR="00F73ED0" w:rsidRPr="00D75AE9">
        <w:t>”</w:t>
      </w:r>
      <w:r w:rsidR="0050120A" w:rsidRPr="00D75AE9">
        <w:t xml:space="preserve"> rondom een werkervaringsplaats</w:t>
      </w:r>
      <w:r w:rsidR="00E04F58" w:rsidRPr="00D75AE9">
        <w:rPr>
          <w:rStyle w:val="Voetnootmarkering"/>
        </w:rPr>
        <w:footnoteReference w:id="44"/>
      </w:r>
      <w:r w:rsidR="0050120A" w:rsidRPr="00D75AE9">
        <w:t xml:space="preserve">. </w:t>
      </w:r>
    </w:p>
    <w:p w14:paraId="63F995BD" w14:textId="77777777" w:rsidR="003C2D40" w:rsidRPr="00D75AE9" w:rsidRDefault="003C2D40" w:rsidP="0002462C">
      <w:pPr>
        <w:pStyle w:val="Geenafstand"/>
      </w:pPr>
    </w:p>
    <w:p w14:paraId="06488E80" w14:textId="71293E06" w:rsidR="000F0E98" w:rsidRPr="00D75AE9" w:rsidRDefault="00E2224D" w:rsidP="0002462C">
      <w:pPr>
        <w:pStyle w:val="Geenafstand"/>
      </w:pPr>
      <w:r w:rsidRPr="00D75AE9">
        <w:t xml:space="preserve">De Ombudscommissie constateert dat de </w:t>
      </w:r>
      <w:r w:rsidR="00F570CD" w:rsidRPr="00D75AE9">
        <w:t>gemeen</w:t>
      </w:r>
      <w:r w:rsidR="0002462C" w:rsidRPr="00D75AE9">
        <w:t xml:space="preserve">te in deze brieven </w:t>
      </w:r>
      <w:r w:rsidR="000F0E98" w:rsidRPr="00D75AE9">
        <w:t xml:space="preserve">– standaard - </w:t>
      </w:r>
      <w:r w:rsidR="0002462C" w:rsidRPr="00D75AE9">
        <w:t>op</w:t>
      </w:r>
      <w:r w:rsidRPr="00D75AE9">
        <w:t>somt</w:t>
      </w:r>
      <w:r w:rsidR="0002462C" w:rsidRPr="00D75AE9">
        <w:t xml:space="preserve"> welke verplichtingen </w:t>
      </w:r>
      <w:r w:rsidR="004143A0" w:rsidRPr="00D75AE9">
        <w:t>de bijstandsgerechtigde heeft</w:t>
      </w:r>
      <w:r w:rsidR="0002462C" w:rsidRPr="00D75AE9">
        <w:t>, op straffe van korting op hun bijstandsuitkering</w:t>
      </w:r>
      <w:r w:rsidR="00952602" w:rsidRPr="00D75AE9">
        <w:t xml:space="preserve"> of buiten behandeling stellen van de aanvraag</w:t>
      </w:r>
      <w:r w:rsidR="0002462C" w:rsidRPr="00D75AE9">
        <w:t xml:space="preserve">. </w:t>
      </w:r>
      <w:r w:rsidR="000F0E98" w:rsidRPr="00D75AE9">
        <w:t xml:space="preserve">Ook indien daar geen aanleiding toe is. Hier gaat voor klagers een gevoel van dwang en drang vanuit. </w:t>
      </w:r>
    </w:p>
    <w:p w14:paraId="288F664B" w14:textId="77777777" w:rsidR="003F2D6B" w:rsidRDefault="003F2D6B" w:rsidP="0002462C">
      <w:pPr>
        <w:pStyle w:val="Geenafstand"/>
      </w:pPr>
    </w:p>
    <w:p w14:paraId="20542204" w14:textId="563D6BB5" w:rsidR="00952602" w:rsidRPr="00D75AE9" w:rsidRDefault="0002462C" w:rsidP="0002462C">
      <w:pPr>
        <w:pStyle w:val="Geenafstand"/>
      </w:pPr>
      <w:r w:rsidRPr="00D75AE9">
        <w:t xml:space="preserve">Uitleg over waarom bepaalde stukken worden opgevraagd </w:t>
      </w:r>
      <w:r w:rsidR="0050120A" w:rsidRPr="00D75AE9">
        <w:t xml:space="preserve">of verplichtingen worden opgelegd </w:t>
      </w:r>
      <w:r w:rsidRPr="00D75AE9">
        <w:t>wordt</w:t>
      </w:r>
      <w:r w:rsidR="004143A0" w:rsidRPr="00D75AE9">
        <w:t xml:space="preserve">, anders dan verwijzing naar wettelijke bepalingen, </w:t>
      </w:r>
      <w:r w:rsidRPr="00D75AE9">
        <w:t>veel</w:t>
      </w:r>
      <w:r w:rsidR="003134A0">
        <w:t>al niet gegeven in deze brieven, constateert de commissie.</w:t>
      </w:r>
      <w:r w:rsidRPr="00D75AE9">
        <w:t xml:space="preserve"> </w:t>
      </w:r>
      <w:r w:rsidR="004143A0" w:rsidRPr="00D75AE9">
        <w:t xml:space="preserve">En deze uitleg wordt in veel vallen </w:t>
      </w:r>
      <w:r w:rsidR="009050CA" w:rsidRPr="00D75AE9">
        <w:t xml:space="preserve">door de gemeente </w:t>
      </w:r>
      <w:r w:rsidR="004E4618">
        <w:t xml:space="preserve">als </w:t>
      </w:r>
      <w:r w:rsidR="004143A0" w:rsidRPr="00D75AE9">
        <w:t xml:space="preserve">bekend verondersteld. </w:t>
      </w:r>
      <w:r w:rsidR="00952602" w:rsidRPr="00D75AE9">
        <w:t xml:space="preserve">Terwijl in de ogen van burgers de gevraagde stukken niet altijd nodig zijn voor de bepaling van hun recht op bijstand. Een aantal klagers gaf aan dat zij vinden dat de </w:t>
      </w:r>
      <w:r w:rsidR="004E4618">
        <w:t>gemeente</w:t>
      </w:r>
      <w:r w:rsidR="00952602" w:rsidRPr="00D75AE9">
        <w:t xml:space="preserve"> doorschiet in haar “informatiedrift”. </w:t>
      </w:r>
    </w:p>
    <w:p w14:paraId="56A9B3F7" w14:textId="77777777" w:rsidR="008C758A" w:rsidRDefault="00E2224D" w:rsidP="0002462C">
      <w:pPr>
        <w:pStyle w:val="Geenafstand"/>
      </w:pPr>
      <w:r w:rsidRPr="00D75AE9">
        <w:t xml:space="preserve">Ook van een persoonlijke benadering </w:t>
      </w:r>
      <w:r w:rsidR="004143A0" w:rsidRPr="00D75AE9">
        <w:t xml:space="preserve">in genoemde brieven </w:t>
      </w:r>
      <w:r w:rsidRPr="00D75AE9">
        <w:t>is in de regel geen sprake.</w:t>
      </w:r>
      <w:r w:rsidR="009050CA" w:rsidRPr="00D75AE9">
        <w:t xml:space="preserve"> </w:t>
      </w:r>
      <w:r w:rsidR="000F0E98" w:rsidRPr="00D75AE9">
        <w:t xml:space="preserve">Steeds wordt verwezen naar de wettelijke regels. </w:t>
      </w:r>
    </w:p>
    <w:p w14:paraId="4769F3A1" w14:textId="77777777" w:rsidR="00841E88" w:rsidRDefault="000F0E98" w:rsidP="0002462C">
      <w:pPr>
        <w:pStyle w:val="Geenafstand"/>
      </w:pPr>
      <w:r w:rsidRPr="00D75AE9">
        <w:t>Wat communiceert de gemeente door bij iedere briefwisseling te wijzen op de regels? U bent niet te vertrouwen? U heeft een slecht geheugen? Ik herhaal voortdurend de regels, zodat ik juridisch ben ingedekt als ik u een maatregel opleg?</w:t>
      </w:r>
      <w:r>
        <w:t xml:space="preserve"> </w:t>
      </w:r>
      <w:r w:rsidR="009050CA">
        <w:t xml:space="preserve">Klagers geven aan zich hierdoor niet serieus </w:t>
      </w:r>
      <w:r>
        <w:t xml:space="preserve">en wantrouwend </w:t>
      </w:r>
      <w:r w:rsidR="009050CA">
        <w:t>behandeld te voelen</w:t>
      </w:r>
      <w:r w:rsidR="0050120A">
        <w:t xml:space="preserve"> </w:t>
      </w:r>
      <w:r w:rsidR="008C758A">
        <w:t xml:space="preserve">door de gemeente </w:t>
      </w:r>
      <w:r w:rsidR="0050120A">
        <w:t xml:space="preserve">en wenden zich om die reden tot de Ombudscommissie. </w:t>
      </w:r>
    </w:p>
    <w:p w14:paraId="46B44CB7" w14:textId="77777777" w:rsidR="00952602" w:rsidRDefault="00952602" w:rsidP="0002462C">
      <w:pPr>
        <w:pStyle w:val="Geenafstand"/>
      </w:pPr>
    </w:p>
    <w:p w14:paraId="793D2739" w14:textId="77777777" w:rsidR="00892C44" w:rsidRDefault="004143A0" w:rsidP="00841E88">
      <w:pPr>
        <w:pStyle w:val="Geenafstand"/>
      </w:pPr>
      <w:r>
        <w:t xml:space="preserve">Wat de commissie </w:t>
      </w:r>
      <w:r w:rsidRPr="00E054A4">
        <w:t xml:space="preserve">in </w:t>
      </w:r>
      <w:r w:rsidR="008C758A" w:rsidRPr="00E054A4">
        <w:t>haar voorgelegde verzoeken</w:t>
      </w:r>
      <w:r>
        <w:t xml:space="preserve"> verder opviel is </w:t>
      </w:r>
      <w:r w:rsidR="008C758A">
        <w:t xml:space="preserve">dat </w:t>
      </w:r>
      <w:r w:rsidR="0050120A">
        <w:t xml:space="preserve">bijstandsgerechtigden in </w:t>
      </w:r>
      <w:r w:rsidR="00841E88" w:rsidRPr="00316FEF">
        <w:t xml:space="preserve">het traject naar werk worden </w:t>
      </w:r>
      <w:r w:rsidR="00841E88">
        <w:t>“uitgenodigd” voor een gesprek en worden zij “uitgenodigd”</w:t>
      </w:r>
      <w:r w:rsidR="00841E88" w:rsidRPr="00316FEF">
        <w:t xml:space="preserve"> een Quick Scan in te vullen. </w:t>
      </w:r>
      <w:r w:rsidR="00841E88">
        <w:t xml:space="preserve">Echter, zowel de Quickscan als het gesprek zijn </w:t>
      </w:r>
      <w:r w:rsidR="00F73ED0">
        <w:t xml:space="preserve">noch vrijblijvend, noch vrijwillig. </w:t>
      </w:r>
      <w:r w:rsidR="000C7A0D">
        <w:t xml:space="preserve">Van een “uitnodiging” is daarom ook geen sprake. </w:t>
      </w:r>
    </w:p>
    <w:p w14:paraId="0DEFF189" w14:textId="3A16B097" w:rsidR="00841E88" w:rsidRDefault="000C7A0D" w:rsidP="00841E88">
      <w:pPr>
        <w:pStyle w:val="Geenafstand"/>
      </w:pPr>
      <w:r>
        <w:lastRenderedPageBreak/>
        <w:t>De informatieverstrekking op dit punt vindt de Ombudscom</w:t>
      </w:r>
      <w:r w:rsidR="0050120A">
        <w:t xml:space="preserve">missie niet actief en adequaat en daarom ook niet behoorlijk. </w:t>
      </w:r>
      <w:r w:rsidR="00841E88">
        <w:t>In de (standaard-)brief staat</w:t>
      </w:r>
      <w:r>
        <w:t xml:space="preserve"> namelijk</w:t>
      </w:r>
      <w:r w:rsidR="00841E88">
        <w:t xml:space="preserve"> dat betrokkene </w:t>
      </w:r>
      <w:r w:rsidR="00841E88" w:rsidRPr="000C7A0D">
        <w:rPr>
          <w:i/>
        </w:rPr>
        <w:t>verplicht</w:t>
      </w:r>
      <w:r w:rsidR="00841E88">
        <w:t xml:space="preserve"> is te verschijnen bij deze “oproep”. Ook als betrokkene recent is opgeroepen en/of betrokkene (gedeeltelijk) ontheffing heeft van de arbeidsplicht. Betrokkenen worden gewaarschuwd op tijd naar de afspraak te komen. Betrokkene voorkomt daarmee dat hij/zij (tijdelijk) een lagere uitkering krijgt</w:t>
      </w:r>
      <w:r w:rsidR="00F73ED0">
        <w:t xml:space="preserve"> door middel van een opgelegde maatregel</w:t>
      </w:r>
      <w:r w:rsidR="00841E88">
        <w:t xml:space="preserve">. </w:t>
      </w:r>
    </w:p>
    <w:p w14:paraId="0D59DE97" w14:textId="77777777" w:rsidR="00E054A4" w:rsidRDefault="00F73ED0" w:rsidP="00841E88">
      <w:pPr>
        <w:pStyle w:val="Geenafstand"/>
      </w:pPr>
      <w:r w:rsidRPr="00D75AE9">
        <w:t xml:space="preserve">De impact van een maatregel in de vorm van een korting op de bijstandsuitkering is zo groot, dat bijstandsgerechtigden dit ten koste van alles willen vermijden. </w:t>
      </w:r>
    </w:p>
    <w:p w14:paraId="4911BB35" w14:textId="4BBD068B" w:rsidR="00F73ED0" w:rsidRPr="00D75AE9" w:rsidRDefault="00F73ED0" w:rsidP="00841E88">
      <w:pPr>
        <w:pStyle w:val="Geenafstand"/>
      </w:pPr>
      <w:r w:rsidRPr="00D75AE9">
        <w:t xml:space="preserve">Een maatregel gedurende een maand betekent vaak langdurig in de schulden, omdat die maand de vaste lasten niet allemaal betaald kunnen worden. Met incasso- en rentekosten erbij wordt een achterstand al snel een problematische schuld. </w:t>
      </w:r>
    </w:p>
    <w:p w14:paraId="4847C110" w14:textId="77777777" w:rsidR="00F73ED0" w:rsidRPr="00D75AE9" w:rsidRDefault="00F73ED0" w:rsidP="00841E88">
      <w:pPr>
        <w:pStyle w:val="Geenafstand"/>
      </w:pPr>
    </w:p>
    <w:p w14:paraId="03C6505E" w14:textId="77777777" w:rsidR="00E0744C" w:rsidRPr="00D75AE9" w:rsidRDefault="00E0744C" w:rsidP="00841E88">
      <w:pPr>
        <w:pStyle w:val="Geenafstand"/>
      </w:pPr>
      <w:r w:rsidRPr="00D75AE9">
        <w:t xml:space="preserve">Ook wordt in de </w:t>
      </w:r>
      <w:r w:rsidR="00F73ED0" w:rsidRPr="00D75AE9">
        <w:t xml:space="preserve">(standaard-) </w:t>
      </w:r>
      <w:r w:rsidRPr="00D75AE9">
        <w:t>brieven</w:t>
      </w:r>
      <w:r w:rsidR="00F73ED0" w:rsidRPr="00D75AE9">
        <w:t xml:space="preserve"> van de gemeente </w:t>
      </w:r>
      <w:r w:rsidRPr="00D75AE9">
        <w:t xml:space="preserve"> gesproken over gemaakte “afspraken”. De term “afspraak” vindt de Ombudscommissie niet passend. De term afspraak suggereert immers dat twee partijen uit vrije wil met elkaar tot overeenstemming komen en er ook een mogelijkheid is geen afspraak te maken. In de relatie tussen de aanvrager van een bijstandsuitkering en Weener XL is daarvan geen sprake. </w:t>
      </w:r>
      <w:r w:rsidR="000F0E98" w:rsidRPr="00D75AE9">
        <w:t>De aanvrager is voor de uitkering afhankelijk van de gemeente en ondertekent uitsluitend om die reden de hem voorgelegde “afspraken”</w:t>
      </w:r>
      <w:r w:rsidR="003134A0">
        <w:rPr>
          <w:rStyle w:val="Voetnootmarkering"/>
        </w:rPr>
        <w:footnoteReference w:id="45"/>
      </w:r>
      <w:r w:rsidR="000F0E98" w:rsidRPr="00D75AE9">
        <w:t xml:space="preserve">. </w:t>
      </w:r>
    </w:p>
    <w:p w14:paraId="6A05D98C" w14:textId="77777777" w:rsidR="00AF43FE" w:rsidRDefault="00AF43FE" w:rsidP="00841E88">
      <w:pPr>
        <w:pStyle w:val="Geenafstand"/>
      </w:pPr>
    </w:p>
    <w:p w14:paraId="7D77C0EC" w14:textId="77777777" w:rsidR="00841E88" w:rsidRDefault="00AF43FE" w:rsidP="00841E88">
      <w:pPr>
        <w:pStyle w:val="Geenafstand"/>
      </w:pPr>
      <w:r w:rsidRPr="00E054A4">
        <w:t>Evenals in andere gemeenten</w:t>
      </w:r>
      <w:r w:rsidRPr="00E054A4">
        <w:rPr>
          <w:rStyle w:val="Voetnootmarkering"/>
        </w:rPr>
        <w:footnoteReference w:id="46"/>
      </w:r>
      <w:r w:rsidRPr="00E054A4">
        <w:t>,</w:t>
      </w:r>
      <w:r>
        <w:t xml:space="preserve"> wordt deze </w:t>
      </w:r>
      <w:r w:rsidR="00841E88" w:rsidRPr="00FC3805">
        <w:t>toonzetting</w:t>
      </w:r>
      <w:r w:rsidR="000C7A0D" w:rsidRPr="00FC3805">
        <w:t xml:space="preserve"> en woordkeuze</w:t>
      </w:r>
      <w:r w:rsidR="00841E88" w:rsidRPr="00FC3805">
        <w:t xml:space="preserve"> in genoemde brieven door </w:t>
      </w:r>
      <w:r>
        <w:t>burgers</w:t>
      </w:r>
      <w:r w:rsidR="00841E88" w:rsidRPr="00FC3805">
        <w:t xml:space="preserve"> als dreigend, intimiderend, kil, afstandelijk en autoritair ervaren. Dit kan </w:t>
      </w:r>
      <w:r w:rsidR="000C7A0D" w:rsidRPr="00FC3805">
        <w:t xml:space="preserve">en moet </w:t>
      </w:r>
      <w:r w:rsidR="00841E88" w:rsidRPr="00FC3805">
        <w:t>beter volgens de Ombudscommissie.</w:t>
      </w:r>
      <w:r w:rsidR="00841E88">
        <w:t xml:space="preserve"> </w:t>
      </w:r>
      <w:r w:rsidR="00D61C18">
        <w:t xml:space="preserve">Temeer omdat dit (koud) conflictgedrag van de overheid mogelijk leidt tot escalatie en frustratie bij burgers. </w:t>
      </w:r>
      <w:r w:rsidR="00405F0A">
        <w:t xml:space="preserve">Ook hier heeft de gemeente dus zelf invloed op. </w:t>
      </w:r>
    </w:p>
    <w:p w14:paraId="7631219B" w14:textId="77777777" w:rsidR="00A21D2D" w:rsidRDefault="00A21D2D" w:rsidP="00841E88">
      <w:pPr>
        <w:pStyle w:val="Geenafstand"/>
      </w:pPr>
    </w:p>
    <w:p w14:paraId="55E32B85" w14:textId="774646CA" w:rsidR="004E6C56" w:rsidRDefault="004E6C56" w:rsidP="00841E88">
      <w:pPr>
        <w:pStyle w:val="Geenafstand"/>
      </w:pPr>
      <w:r>
        <w:t>Daarnaast zijn ook de houding en gedrag van klagers</w:t>
      </w:r>
      <w:r w:rsidR="00F50F05">
        <w:t xml:space="preserve"> zelf</w:t>
      </w:r>
      <w:r>
        <w:t xml:space="preserve"> steeds vaker onderdee</w:t>
      </w:r>
      <w:r w:rsidR="00E028D0">
        <w:t>l van het conflict, onderkent de Ombudscommissie.</w:t>
      </w:r>
      <w:r>
        <w:t xml:space="preserve"> </w:t>
      </w:r>
      <w:r w:rsidR="006E086A">
        <w:t>Hoewel</w:t>
      </w:r>
      <w:r>
        <w:t xml:space="preserve"> van een ambtenaar</w:t>
      </w:r>
      <w:r w:rsidR="00E028D0">
        <w:t xml:space="preserve"> ee</w:t>
      </w:r>
      <w:r>
        <w:t xml:space="preserve">n professionele houding mag worden verwacht ten aanzien van het omgaan met frustratie van burgers, zijn er grenzen. </w:t>
      </w:r>
      <w:r w:rsidR="006E086A">
        <w:t>Grensoverschrijdend</w:t>
      </w:r>
      <w:r>
        <w:t xml:space="preserve"> gedrag, zoals schelden, schofferen</w:t>
      </w:r>
      <w:r w:rsidR="004E4618">
        <w:t>,</w:t>
      </w:r>
      <w:r>
        <w:t xml:space="preserve"> intimideren en kleineren</w:t>
      </w:r>
      <w:r>
        <w:rPr>
          <w:rStyle w:val="Voetnootmarkering"/>
        </w:rPr>
        <w:footnoteReference w:id="47"/>
      </w:r>
      <w:r w:rsidR="00E028D0">
        <w:t xml:space="preserve"> hoeft </w:t>
      </w:r>
      <w:r w:rsidR="004E4618">
        <w:t xml:space="preserve">niet </w:t>
      </w:r>
      <w:r w:rsidR="00E028D0">
        <w:t xml:space="preserve">geaccepteerd te worden en </w:t>
      </w:r>
      <w:r w:rsidR="004E4618">
        <w:t>kent grenzen.</w:t>
      </w:r>
      <w:r w:rsidR="00E028D0">
        <w:t xml:space="preserve"> In onze rapporten kijken wij om die reden ook steeds nadrukkelijk(er) naar de rol van de burger. Als blijkt dat de gedragingen van de burger onbehoorlijk waren</w:t>
      </w:r>
      <w:r w:rsidR="0044026D">
        <w:t xml:space="preserve">, spreken we dit ook uit. </w:t>
      </w:r>
    </w:p>
    <w:p w14:paraId="07098308" w14:textId="77777777" w:rsidR="004E6C56" w:rsidRDefault="004E6C56" w:rsidP="00841E88">
      <w:pPr>
        <w:pStyle w:val="Geenafstand"/>
      </w:pPr>
    </w:p>
    <w:p w14:paraId="12F48B19" w14:textId="77777777" w:rsidR="00977E85" w:rsidRPr="00841E88" w:rsidRDefault="00977E85" w:rsidP="00977E85">
      <w:pPr>
        <w:rPr>
          <w:i/>
        </w:rPr>
      </w:pPr>
      <w:r w:rsidRPr="00841E88">
        <w:rPr>
          <w:i/>
        </w:rPr>
        <w:t>Stoppen van escalatie</w:t>
      </w:r>
      <w:r w:rsidR="008250D3">
        <w:rPr>
          <w:i/>
        </w:rPr>
        <w:t xml:space="preserve"> door schulderkenning</w:t>
      </w:r>
    </w:p>
    <w:p w14:paraId="4A88F29B" w14:textId="13816680" w:rsidR="00D61C18" w:rsidRDefault="00D61C18" w:rsidP="008250D3">
      <w:pPr>
        <w:pStyle w:val="Geenafstand"/>
      </w:pPr>
      <w:r>
        <w:t xml:space="preserve">Er zijn minstens twee partijen nodig om een </w:t>
      </w:r>
      <w:r w:rsidR="006E086A">
        <w:t>conflict</w:t>
      </w:r>
      <w:r>
        <w:t xml:space="preserve"> te beginnen. Maar er is slechts </w:t>
      </w:r>
      <w:r>
        <w:rPr>
          <w:rFonts w:cs="Arial"/>
        </w:rPr>
        <w:t>éé</w:t>
      </w:r>
      <w:r>
        <w:t>n partij nodig om de escalatie van een conflict</w:t>
      </w:r>
      <w:r w:rsidR="00405F0A">
        <w:t xml:space="preserve"> te stoppen. Dat kan doordat deze partij, de gemeente, oprecht, specifiek en onvoorwaardelijk schuld erkent voor het eigen aandeel in het conflict</w:t>
      </w:r>
      <w:r w:rsidR="008250D3">
        <w:rPr>
          <w:rStyle w:val="Voetnootmarkering"/>
        </w:rPr>
        <w:footnoteReference w:id="48"/>
      </w:r>
      <w:r w:rsidR="00405F0A">
        <w:t xml:space="preserve">. Hoe groot of klein dan ook. </w:t>
      </w:r>
      <w:r w:rsidR="008250D3">
        <w:t xml:space="preserve">Door je af te vragen wat je, gezien door de ogen van de klager, beter niet of anders had kunnen doen, is het voor de ambtenaar mogelijk </w:t>
      </w:r>
      <w:r w:rsidR="004E4618">
        <w:t>het</w:t>
      </w:r>
      <w:r w:rsidR="008250D3">
        <w:t xml:space="preserve"> eigen aandeel in de klacht te onderkennen</w:t>
      </w:r>
      <w:r w:rsidR="004E4618">
        <w:t>, h</w:t>
      </w:r>
      <w:r w:rsidR="008250D3">
        <w:t xml:space="preserve">ierover schuld te erkennen en spijt te betuigen. Dat de-escaleert. Vooroordelen over de klager en over zijn/haar mogelijke reactie op de schulderkenning staan schulderkenning vaak – ten onrechte – in de weg. Net als de angst voor eventuele juridische gevolgen. </w:t>
      </w:r>
    </w:p>
    <w:p w14:paraId="02D00AD1" w14:textId="77777777" w:rsidR="00F5249F" w:rsidRDefault="00F5249F" w:rsidP="008B4D4C"/>
    <w:p w14:paraId="023B93A0" w14:textId="77777777" w:rsidR="001D6392" w:rsidRDefault="003C2D40" w:rsidP="008B4D4C">
      <w:r>
        <w:t>Gelukkig zag de Ombudscommissie</w:t>
      </w:r>
      <w:r w:rsidR="001D6392">
        <w:t xml:space="preserve"> in het afgelopen verslagjaar </w:t>
      </w:r>
      <w:r w:rsidR="00223FFB">
        <w:t xml:space="preserve">ook </w:t>
      </w:r>
      <w:r w:rsidR="001D6392">
        <w:t>meerder</w:t>
      </w:r>
      <w:r>
        <w:t xml:space="preserve"> positieve voorbeelden </w:t>
      </w:r>
      <w:r w:rsidR="001D6392">
        <w:t>van de-escalatie</w:t>
      </w:r>
      <w:r w:rsidR="00CD4EAE">
        <w:t xml:space="preserve"> door ambtenaren van de gemeente</w:t>
      </w:r>
      <w:r w:rsidR="003134A0">
        <w:t>, onder andere</w:t>
      </w:r>
      <w:r w:rsidR="003502CC">
        <w:rPr>
          <w:rStyle w:val="Voetnootmarkering"/>
        </w:rPr>
        <w:footnoteReference w:id="49"/>
      </w:r>
      <w:r w:rsidR="003134A0">
        <w:t xml:space="preserve">: </w:t>
      </w:r>
    </w:p>
    <w:p w14:paraId="429B0E3C" w14:textId="77777777" w:rsidR="001D6392" w:rsidRDefault="001D6392" w:rsidP="00AF4FEA">
      <w:pPr>
        <w:pStyle w:val="Geenafstand"/>
        <w:numPr>
          <w:ilvl w:val="0"/>
          <w:numId w:val="11"/>
        </w:numPr>
      </w:pPr>
      <w:r>
        <w:t xml:space="preserve">Aanbieden van bloemen en excuses </w:t>
      </w:r>
      <w:r w:rsidR="003502CC">
        <w:t xml:space="preserve">door het hoofd Belastingen </w:t>
      </w:r>
      <w:r>
        <w:t>na een foutieve beoordeling van een verzoek om kwijtschelding.</w:t>
      </w:r>
    </w:p>
    <w:p w14:paraId="517DEB9B" w14:textId="77777777" w:rsidR="003502CC" w:rsidRPr="00E054A4" w:rsidRDefault="003502CC" w:rsidP="00AF4FEA">
      <w:pPr>
        <w:pStyle w:val="Geenafstand"/>
        <w:numPr>
          <w:ilvl w:val="0"/>
          <w:numId w:val="11"/>
        </w:numPr>
      </w:pPr>
      <w:r w:rsidRPr="00E054A4">
        <w:t>Spreekuren PGB door de sector Maatschappelijke Ontwikkeling.</w:t>
      </w:r>
    </w:p>
    <w:p w14:paraId="66C48D5F" w14:textId="77777777" w:rsidR="003134A0" w:rsidRPr="00E054A4" w:rsidRDefault="00223FFB" w:rsidP="00CD4EAE">
      <w:pPr>
        <w:pStyle w:val="Geenafstand"/>
        <w:numPr>
          <w:ilvl w:val="0"/>
          <w:numId w:val="11"/>
        </w:numPr>
      </w:pPr>
      <w:r w:rsidRPr="00E054A4">
        <w:t xml:space="preserve">Open en oplossingsgerichte houding van </w:t>
      </w:r>
      <w:r w:rsidR="003502CC" w:rsidRPr="00E054A4">
        <w:t xml:space="preserve">o.a. </w:t>
      </w:r>
      <w:r w:rsidRPr="00E054A4">
        <w:t xml:space="preserve">medewerkers </w:t>
      </w:r>
      <w:r w:rsidR="003134A0" w:rsidRPr="00E054A4">
        <w:t xml:space="preserve">Weener XL </w:t>
      </w:r>
      <w:r w:rsidRPr="00E054A4">
        <w:t xml:space="preserve">(beklaagden) </w:t>
      </w:r>
      <w:r w:rsidR="001D6392" w:rsidRPr="00E054A4">
        <w:t>bij de hoorzi</w:t>
      </w:r>
      <w:r w:rsidRPr="00E054A4">
        <w:t>tting van de Ombudscommissie, waarbij eigen aand</w:t>
      </w:r>
      <w:r w:rsidR="003134A0" w:rsidRPr="00E054A4">
        <w:t xml:space="preserve">eel in de klacht werd onderkend en excuses werden aangeboden. </w:t>
      </w:r>
    </w:p>
    <w:p w14:paraId="1D705D37" w14:textId="77777777" w:rsidR="00CD4EAE" w:rsidRPr="00E054A4" w:rsidRDefault="003134A0" w:rsidP="00CD4EAE">
      <w:pPr>
        <w:pStyle w:val="Geenafstand"/>
        <w:numPr>
          <w:ilvl w:val="0"/>
          <w:numId w:val="11"/>
        </w:numPr>
      </w:pPr>
      <w:r w:rsidRPr="00E054A4">
        <w:t xml:space="preserve">De aanstelling van </w:t>
      </w:r>
      <w:r w:rsidRPr="00E054A4">
        <w:rPr>
          <w:rFonts w:cs="Arial"/>
        </w:rPr>
        <w:t>éé</w:t>
      </w:r>
      <w:r w:rsidRPr="00E054A4">
        <w:t>n contactpersoon</w:t>
      </w:r>
      <w:r w:rsidR="003502CC" w:rsidRPr="00E054A4">
        <w:t xml:space="preserve"> bij de sector Stadsbedrijven</w:t>
      </w:r>
      <w:r w:rsidRPr="00E054A4">
        <w:t xml:space="preserve"> voor een inwoonster van de gemeente ’s-Hertogenbosch met veel vragen, reacties, meldingen en klachten. </w:t>
      </w:r>
    </w:p>
    <w:p w14:paraId="7AB4C970" w14:textId="51823309" w:rsidR="003502CC" w:rsidRPr="00E054A4" w:rsidRDefault="003502CC" w:rsidP="003502CC">
      <w:pPr>
        <w:pStyle w:val="Geenafstand"/>
        <w:numPr>
          <w:ilvl w:val="0"/>
          <w:numId w:val="11"/>
        </w:numPr>
      </w:pPr>
      <w:r w:rsidRPr="00E054A4">
        <w:lastRenderedPageBreak/>
        <w:t>In een vroegtijdig stadium contact zoeken met inwoners en bedrijven door de afdeling VTH Omgevingswet</w:t>
      </w:r>
      <w:r w:rsidRPr="00E054A4">
        <w:rPr>
          <w:rStyle w:val="Voetnootmarkering"/>
        </w:rPr>
        <w:footnoteReference w:id="50"/>
      </w:r>
      <w:r w:rsidRPr="00E054A4">
        <w:t xml:space="preserve"> om persoonlijk uitleg te geven</w:t>
      </w:r>
      <w:r w:rsidR="004E4618" w:rsidRPr="00E054A4">
        <w:t>,</w:t>
      </w:r>
      <w:r w:rsidRPr="00E054A4">
        <w:t xml:space="preserve"> maar ook om alternatieven te onderzoeken of diverse partijen bij elkaar te brengen. </w:t>
      </w:r>
    </w:p>
    <w:p w14:paraId="04A0D251" w14:textId="77777777" w:rsidR="003502CC" w:rsidRPr="00E054A4" w:rsidRDefault="003502CC" w:rsidP="003502CC">
      <w:pPr>
        <w:pStyle w:val="Geenafstand"/>
        <w:numPr>
          <w:ilvl w:val="0"/>
          <w:numId w:val="11"/>
        </w:numPr>
      </w:pPr>
      <w:r w:rsidRPr="00E054A4">
        <w:t xml:space="preserve">Door burgers voorafgaand aan een negatieve beslissing te bellen, door bijvoorbeeld het Team inkomen van Weener XL. </w:t>
      </w:r>
    </w:p>
    <w:p w14:paraId="28B10E05" w14:textId="77777777" w:rsidR="003134A0" w:rsidRPr="00E054A4" w:rsidRDefault="003134A0" w:rsidP="003502CC">
      <w:pPr>
        <w:pStyle w:val="Geenafstand"/>
        <w:ind w:left="360"/>
      </w:pPr>
    </w:p>
    <w:p w14:paraId="2B73B02E" w14:textId="77777777" w:rsidR="000F0E98" w:rsidRDefault="00CD4EAE" w:rsidP="00F50F05">
      <w:pPr>
        <w:pStyle w:val="Geenafstand"/>
      </w:pPr>
      <w:r w:rsidRPr="00E054A4">
        <w:t xml:space="preserve">Het voorgaande betekent wel dat het </w:t>
      </w:r>
      <w:r w:rsidR="003502CC" w:rsidRPr="00E054A4">
        <w:t>veelal</w:t>
      </w:r>
      <w:r w:rsidRPr="00E054A4">
        <w:t xml:space="preserve"> van</w:t>
      </w:r>
      <w:r>
        <w:t xml:space="preserve"> de houding en het gedrag van de individuele ambtenaar afhangt hoe procedureel rechtvaardig zijn/haar handelen wordt ervaren</w:t>
      </w:r>
      <w:r w:rsidR="00F50F05">
        <w:t xml:space="preserve"> door de burger</w:t>
      </w:r>
      <w:r>
        <w:t xml:space="preserve">. Coaching van en aanspreken op houding en gedrag </w:t>
      </w:r>
      <w:r w:rsidR="00F50F05">
        <w:t>van ambt</w:t>
      </w:r>
      <w:r>
        <w:t xml:space="preserve">enaren blijft dus belangrijk. De Ombudscommissie volgt </w:t>
      </w:r>
      <w:r w:rsidR="00F50F05">
        <w:t xml:space="preserve">met belangstelling </w:t>
      </w:r>
      <w:r>
        <w:t xml:space="preserve">de </w:t>
      </w:r>
      <w:r w:rsidR="006E086A">
        <w:t>al</w:t>
      </w:r>
      <w:r>
        <w:t xml:space="preserve"> ingezette reorganisatie van de ambtelijke </w:t>
      </w:r>
      <w:r w:rsidR="006E086A">
        <w:t>organisatie</w:t>
      </w:r>
      <w:r>
        <w:rPr>
          <w:rStyle w:val="Voetnootmarkering"/>
        </w:rPr>
        <w:footnoteReference w:id="51"/>
      </w:r>
      <w:r>
        <w:t xml:space="preserve">, waarin het thema “houding en gedrag” </w:t>
      </w:r>
      <w:r w:rsidR="00F50F05">
        <w:t xml:space="preserve">van ambtenaren </w:t>
      </w:r>
      <w:r>
        <w:t xml:space="preserve">veel aandacht krijgt. </w:t>
      </w:r>
    </w:p>
    <w:p w14:paraId="103AB0CD" w14:textId="77777777" w:rsidR="003F3347" w:rsidRDefault="003F3347" w:rsidP="00F50F05">
      <w:pPr>
        <w:pStyle w:val="Geenafstand"/>
      </w:pPr>
    </w:p>
    <w:p w14:paraId="369D6504" w14:textId="77777777" w:rsidR="003F3347" w:rsidRDefault="003F3347" w:rsidP="00F50F05">
      <w:pPr>
        <w:pStyle w:val="Geenafstand"/>
      </w:pPr>
    </w:p>
    <w:p w14:paraId="4F391B4D" w14:textId="77777777" w:rsidR="00FF1FA5" w:rsidRPr="00806604" w:rsidRDefault="00853EE5" w:rsidP="008B464A">
      <w:pPr>
        <w:pStyle w:val="Lijstalinea"/>
        <w:numPr>
          <w:ilvl w:val="0"/>
          <w:numId w:val="22"/>
        </w:numPr>
        <w:spacing w:after="200" w:line="276" w:lineRule="auto"/>
        <w:ind w:left="567" w:hanging="567"/>
        <w:rPr>
          <w:rFonts w:cs="Arial"/>
          <w:b/>
          <w:u w:val="single"/>
        </w:rPr>
      </w:pPr>
      <w:r>
        <w:rPr>
          <w:rFonts w:cs="Arial"/>
          <w:b/>
          <w:u w:val="single"/>
        </w:rPr>
        <w:t>LEREN VAN KLACHTEN</w:t>
      </w:r>
    </w:p>
    <w:p w14:paraId="5CD93270" w14:textId="77777777" w:rsidR="00F857CF" w:rsidRPr="00F857CF" w:rsidRDefault="00F857CF" w:rsidP="00FF1FA5">
      <w:pPr>
        <w:pStyle w:val="Geenafstand"/>
        <w:rPr>
          <w:rFonts w:cs="Arial"/>
          <w:b/>
        </w:rPr>
      </w:pPr>
      <w:r w:rsidRPr="00F857CF">
        <w:rPr>
          <w:rFonts w:cs="Arial"/>
          <w:b/>
        </w:rPr>
        <w:t xml:space="preserve">4.1. </w:t>
      </w:r>
      <w:r w:rsidRPr="00F857CF">
        <w:rPr>
          <w:rFonts w:cs="Arial"/>
          <w:b/>
        </w:rPr>
        <w:tab/>
      </w:r>
      <w:r w:rsidRPr="00F857CF">
        <w:rPr>
          <w:rFonts w:cs="Arial"/>
          <w:b/>
          <w:u w:val="single"/>
        </w:rPr>
        <w:t>Gemeentelijke organisatie</w:t>
      </w:r>
    </w:p>
    <w:p w14:paraId="237DC8A5" w14:textId="77777777" w:rsidR="00384411" w:rsidRDefault="00384411" w:rsidP="00FF1FA5">
      <w:pPr>
        <w:pStyle w:val="Geenafstand"/>
        <w:rPr>
          <w:rFonts w:cs="Arial"/>
        </w:rPr>
      </w:pPr>
    </w:p>
    <w:p w14:paraId="1370C7E2" w14:textId="2E6DBA0A" w:rsidR="003664C6" w:rsidRDefault="003664C6" w:rsidP="00FF1FA5">
      <w:pPr>
        <w:pStyle w:val="Geenafstand"/>
        <w:rPr>
          <w:rFonts w:cs="Arial"/>
        </w:rPr>
      </w:pPr>
      <w:r w:rsidRPr="00167953">
        <w:rPr>
          <w:rFonts w:cs="Arial"/>
        </w:rPr>
        <w:t>Burgers richtten zich (ook in 201</w:t>
      </w:r>
      <w:r>
        <w:rPr>
          <w:rFonts w:cs="Arial"/>
        </w:rPr>
        <w:t>5</w:t>
      </w:r>
      <w:r w:rsidRPr="00167953">
        <w:rPr>
          <w:rFonts w:cs="Arial"/>
        </w:rPr>
        <w:t xml:space="preserve">) met diverse </w:t>
      </w:r>
      <w:r w:rsidR="00210572">
        <w:rPr>
          <w:rFonts w:cs="Arial"/>
        </w:rPr>
        <w:t>verzoeken</w:t>
      </w:r>
      <w:r w:rsidRPr="00167953">
        <w:rPr>
          <w:rFonts w:cs="Arial"/>
        </w:rPr>
        <w:t xml:space="preserve"> tot de Ombudscommissie</w:t>
      </w:r>
      <w:r>
        <w:rPr>
          <w:rFonts w:cs="Arial"/>
        </w:rPr>
        <w:t xml:space="preserve">. </w:t>
      </w:r>
      <w:r w:rsidRPr="00167953">
        <w:rPr>
          <w:rFonts w:cs="Arial"/>
        </w:rPr>
        <w:t xml:space="preserve">Uit de redenen die </w:t>
      </w:r>
      <w:r w:rsidR="00210572">
        <w:rPr>
          <w:rFonts w:cs="Arial"/>
        </w:rPr>
        <w:t>verzoekers</w:t>
      </w:r>
      <w:r w:rsidRPr="00167953">
        <w:rPr>
          <w:rFonts w:cs="Arial"/>
        </w:rPr>
        <w:t xml:space="preserve"> noemden om – na het doorlopen van de gemeentelijke klachtenprocedure – (toch) nog naar de Ombudscommissie te stappen, komt naar voren dat in beginsel niet de eigen genoegdoening voorop staat bij het indienen van een </w:t>
      </w:r>
      <w:r w:rsidR="00210572">
        <w:rPr>
          <w:rFonts w:cs="Arial"/>
        </w:rPr>
        <w:t>verzoek</w:t>
      </w:r>
      <w:r w:rsidRPr="00167953">
        <w:rPr>
          <w:rStyle w:val="Voetnootmarkering"/>
          <w:rFonts w:cs="Arial"/>
        </w:rPr>
        <w:footnoteReference w:id="52"/>
      </w:r>
      <w:r w:rsidRPr="00167953">
        <w:rPr>
          <w:rStyle w:val="Voetnootmarkering"/>
          <w:rFonts w:cs="Arial"/>
        </w:rPr>
        <w:footnoteReference w:id="53"/>
      </w:r>
      <w:r w:rsidRPr="00167953">
        <w:rPr>
          <w:rFonts w:cs="Arial"/>
        </w:rPr>
        <w:t>.</w:t>
      </w:r>
      <w:r w:rsidRPr="00167953">
        <w:rPr>
          <w:rFonts w:cs="Arial"/>
          <w:i/>
        </w:rPr>
        <w:t xml:space="preserve"> </w:t>
      </w:r>
      <w:r w:rsidR="00210572">
        <w:rPr>
          <w:rFonts w:cs="Arial"/>
        </w:rPr>
        <w:t>Verzoekers</w:t>
      </w:r>
      <w:r w:rsidRPr="00167953">
        <w:rPr>
          <w:rFonts w:cs="Arial"/>
        </w:rPr>
        <w:t xml:space="preserve"> hopen dat de gemeente leert van fouten en dat anderen bespaard blijft wat hen overkwam</w:t>
      </w:r>
      <w:r w:rsidRPr="00167953">
        <w:rPr>
          <w:rStyle w:val="Voetnootmarkering"/>
          <w:rFonts w:cs="Arial"/>
        </w:rPr>
        <w:footnoteReference w:id="54"/>
      </w:r>
      <w:r w:rsidRPr="00167953">
        <w:rPr>
          <w:rFonts w:cs="Arial"/>
        </w:rPr>
        <w:t xml:space="preserve">. </w:t>
      </w:r>
      <w:r w:rsidR="00F50F05">
        <w:rPr>
          <w:rFonts w:cs="Arial"/>
        </w:rPr>
        <w:t>Om die reden is en blijft naast herstel van vertrouwen, ook het leereffect van klachten belangrijk als functie van het klachtrecht. In het hoofdstuk over aanbevelingen leest u meer over welke leerpunten er waren over 2015, hoe de gemeente leerde van klachten en welke gevolgen zijn verbond</w:t>
      </w:r>
      <w:r w:rsidR="004E4618">
        <w:rPr>
          <w:rFonts w:cs="Arial"/>
        </w:rPr>
        <w:t>en</w:t>
      </w:r>
      <w:r w:rsidR="00F50F05">
        <w:rPr>
          <w:rFonts w:cs="Arial"/>
        </w:rPr>
        <w:t xml:space="preserve"> aan onze aanbevelingen.</w:t>
      </w:r>
    </w:p>
    <w:p w14:paraId="68B0F0BB" w14:textId="77777777" w:rsidR="003664C6" w:rsidRDefault="003664C6" w:rsidP="00FF1FA5">
      <w:pPr>
        <w:pStyle w:val="Geenafstand"/>
        <w:rPr>
          <w:rFonts w:cs="Arial"/>
        </w:rPr>
      </w:pPr>
    </w:p>
    <w:p w14:paraId="671028A6" w14:textId="77777777" w:rsidR="00971411" w:rsidRPr="00F5249F" w:rsidRDefault="00971411" w:rsidP="00F5249F">
      <w:pPr>
        <w:pStyle w:val="Geenafstand"/>
      </w:pPr>
      <w:r w:rsidRPr="00F5249F">
        <w:t>De gemeente vraagt de gemeente na elk rapport om een reactie op dit rapport. Ook vraagt de Ombudscommissie de gemeente aan verzoeker kenbaar te maken wat zij deed met het rapport van de Ombudscommissie.</w:t>
      </w:r>
      <w:r w:rsidR="008F5D7E">
        <w:t xml:space="preserve"> In de regel gebeurt dit ook. </w:t>
      </w:r>
    </w:p>
    <w:p w14:paraId="71F445AA" w14:textId="77777777" w:rsidR="00971411" w:rsidRDefault="00971411" w:rsidP="00FF1FA5">
      <w:pPr>
        <w:pStyle w:val="Geenafstand"/>
        <w:rPr>
          <w:rFonts w:cs="Arial"/>
        </w:rPr>
      </w:pPr>
    </w:p>
    <w:p w14:paraId="43217109" w14:textId="77777777" w:rsidR="00FF1FA5" w:rsidRPr="00FC3805" w:rsidRDefault="00FF1FA5" w:rsidP="00FC3805">
      <w:pPr>
        <w:pStyle w:val="Geenafstand"/>
      </w:pPr>
      <w:r w:rsidRPr="00FC3805">
        <w:t xml:space="preserve">De gemeentelijke organisatie heeft ook dit jaar weer de bereidheid getoond om informatie of gegevens te verstrekken op het moment dat de commissie daar om vroeg. De intentie om oplossingsgericht (mee) te werken is zeker aanwezig. Hierover is de Ombudscommissie verheugd. Draagvlak in de ambtelijke organisatie is namelijk één van de voorwaarden om als ombudsinstituut gezaghebbend en effectief te kunnen zijn. </w:t>
      </w:r>
    </w:p>
    <w:p w14:paraId="6548F610" w14:textId="77777777" w:rsidR="00386EFA" w:rsidRDefault="00386EFA" w:rsidP="00F5249F">
      <w:pPr>
        <w:pStyle w:val="Geenafstand"/>
        <w:tabs>
          <w:tab w:val="left" w:pos="2115"/>
        </w:tabs>
        <w:rPr>
          <w:rFonts w:cs="Arial"/>
          <w:highlight w:val="yellow"/>
        </w:rPr>
      </w:pPr>
    </w:p>
    <w:p w14:paraId="3B14AC7D" w14:textId="77777777" w:rsidR="00F5249F" w:rsidRPr="000B3351" w:rsidRDefault="00F5249F" w:rsidP="00F5249F">
      <w:pPr>
        <w:pStyle w:val="Geenafstand"/>
        <w:tabs>
          <w:tab w:val="left" w:pos="2115"/>
        </w:tabs>
        <w:rPr>
          <w:rFonts w:cs="Arial"/>
        </w:rPr>
      </w:pPr>
      <w:r w:rsidRPr="000B3351">
        <w:rPr>
          <w:rFonts w:cs="Arial"/>
        </w:rPr>
        <w:t>Wat verder positief opvalt uit de klachtbehandeling over 2015 en getuigt van een lerende organisatie</w:t>
      </w:r>
      <w:r w:rsidR="00626C36" w:rsidRPr="000B3351">
        <w:rPr>
          <w:rFonts w:cs="Arial"/>
        </w:rPr>
        <w:t xml:space="preserve"> is onder andere</w:t>
      </w:r>
      <w:r w:rsidR="00626C36" w:rsidRPr="000B3351">
        <w:rPr>
          <w:rStyle w:val="Voetnootmarkering"/>
          <w:rFonts w:cs="Arial"/>
        </w:rPr>
        <w:footnoteReference w:id="55"/>
      </w:r>
      <w:r w:rsidRPr="000B3351">
        <w:rPr>
          <w:rFonts w:cs="Arial"/>
        </w:rPr>
        <w:t>:</w:t>
      </w:r>
    </w:p>
    <w:p w14:paraId="232A07BC" w14:textId="77777777" w:rsidR="00F5249F" w:rsidRPr="000B3351" w:rsidRDefault="00F5249F" w:rsidP="00F5249F">
      <w:pPr>
        <w:pStyle w:val="Geenafstand"/>
        <w:numPr>
          <w:ilvl w:val="0"/>
          <w:numId w:val="8"/>
        </w:numPr>
      </w:pPr>
      <w:r w:rsidRPr="000B3351">
        <w:rPr>
          <w:rFonts w:cs="Arial"/>
        </w:rPr>
        <w:t xml:space="preserve">De </w:t>
      </w:r>
      <w:r w:rsidR="00626C36" w:rsidRPr="000B3351">
        <w:rPr>
          <w:rFonts w:cs="Arial"/>
        </w:rPr>
        <w:t>sector Weener XL</w:t>
      </w:r>
      <w:r w:rsidRPr="000B3351">
        <w:rPr>
          <w:rFonts w:cs="Arial"/>
        </w:rPr>
        <w:t xml:space="preserve"> bracht een folder uit, genaamd: </w:t>
      </w:r>
      <w:r w:rsidRPr="000B3351">
        <w:t>“Op weg naar werk” die zij gebruikt om aanvragers voor te bereiden op de vragen die de gemeente stelt om het recht op bijstand vast te stellen. De gemeente weet namelijk inmiddels</w:t>
      </w:r>
      <w:r w:rsidR="00A70EB7" w:rsidRPr="000B3351">
        <w:rPr>
          <w:rStyle w:val="Voetnootmarkering"/>
        </w:rPr>
        <w:footnoteReference w:id="56"/>
      </w:r>
      <w:r w:rsidRPr="000B3351">
        <w:t xml:space="preserve"> hoe ingrijpend de vragen kunnen worden ervaren. </w:t>
      </w:r>
    </w:p>
    <w:p w14:paraId="1E778659" w14:textId="77777777" w:rsidR="003F3347" w:rsidRPr="000B3351" w:rsidRDefault="003F3347" w:rsidP="00F5249F">
      <w:pPr>
        <w:pStyle w:val="Geenafstand"/>
        <w:numPr>
          <w:ilvl w:val="0"/>
          <w:numId w:val="8"/>
        </w:numPr>
      </w:pPr>
      <w:r w:rsidRPr="000B3351">
        <w:t xml:space="preserve">De </w:t>
      </w:r>
      <w:r w:rsidR="00626C36" w:rsidRPr="000B3351">
        <w:t>sector Weener XL paste een aantal folders en brieven aan, naar aanleiding van klachten. Voor alle arbeidsinschakelingstrajecten zijn o.a. leaflets</w:t>
      </w:r>
      <w:r w:rsidR="00626C36" w:rsidRPr="000B3351">
        <w:rPr>
          <w:rStyle w:val="Voetnootmarkering"/>
        </w:rPr>
        <w:footnoteReference w:id="57"/>
      </w:r>
      <w:r w:rsidR="00626C36" w:rsidRPr="000B3351">
        <w:t xml:space="preserve"> gemaakt om inwoners beter te informeren. </w:t>
      </w:r>
    </w:p>
    <w:p w14:paraId="6A69D002" w14:textId="77777777" w:rsidR="00F5249F" w:rsidRPr="000B3351" w:rsidRDefault="00626C36" w:rsidP="00626C36">
      <w:pPr>
        <w:pStyle w:val="Geenafstand"/>
        <w:numPr>
          <w:ilvl w:val="0"/>
          <w:numId w:val="8"/>
        </w:numPr>
        <w:tabs>
          <w:tab w:val="left" w:pos="2115"/>
        </w:tabs>
        <w:rPr>
          <w:rFonts w:cs="Arial"/>
        </w:rPr>
      </w:pPr>
      <w:r w:rsidRPr="000B3351">
        <w:rPr>
          <w:rFonts w:cs="Arial"/>
        </w:rPr>
        <w:t xml:space="preserve">De sector MO </w:t>
      </w:r>
      <w:r w:rsidR="00A70EB7" w:rsidRPr="000B3351">
        <w:rPr>
          <w:rFonts w:cs="Arial"/>
        </w:rPr>
        <w:t xml:space="preserve">maakte gedetailleerde informatiebladen voor inwoners met een ondersteuningsvraag. Deze informatiebladen worden uitgereikt door medewerkers of op de wijkpleinen. </w:t>
      </w:r>
    </w:p>
    <w:p w14:paraId="785DC818" w14:textId="48A1F5AD" w:rsidR="00A70EB7" w:rsidRPr="000B3351" w:rsidRDefault="00A70EB7" w:rsidP="00626C36">
      <w:pPr>
        <w:pStyle w:val="Geenafstand"/>
        <w:numPr>
          <w:ilvl w:val="0"/>
          <w:numId w:val="8"/>
        </w:numPr>
        <w:tabs>
          <w:tab w:val="left" w:pos="2115"/>
        </w:tabs>
        <w:rPr>
          <w:rFonts w:cs="Arial"/>
        </w:rPr>
      </w:pPr>
      <w:r w:rsidRPr="000B3351">
        <w:rPr>
          <w:rFonts w:cs="Arial"/>
        </w:rPr>
        <w:t xml:space="preserve">De sector MO paste een aantal standaardbrieven aan, onder andere op het gebied van schulddienstverlening. </w:t>
      </w:r>
      <w:r w:rsidR="00A7698B" w:rsidRPr="000B3351">
        <w:rPr>
          <w:rFonts w:cs="Arial"/>
        </w:rPr>
        <w:t xml:space="preserve">Vanaf mei 2016 kunnen </w:t>
      </w:r>
      <w:r w:rsidR="000B3351" w:rsidRPr="000B3351">
        <w:rPr>
          <w:rFonts w:cs="Arial"/>
        </w:rPr>
        <w:t xml:space="preserve">klanten met </w:t>
      </w:r>
      <w:r w:rsidR="00A7698B" w:rsidRPr="000B3351">
        <w:rPr>
          <w:rFonts w:cs="Arial"/>
        </w:rPr>
        <w:t xml:space="preserve">een schuldregeling ook de voortgang in hun eigen dossier online volgen. </w:t>
      </w:r>
    </w:p>
    <w:p w14:paraId="40D24C16" w14:textId="77777777" w:rsidR="00A7698B" w:rsidRPr="000B3351" w:rsidRDefault="00A7698B" w:rsidP="00626C36">
      <w:pPr>
        <w:pStyle w:val="Geenafstand"/>
        <w:numPr>
          <w:ilvl w:val="0"/>
          <w:numId w:val="8"/>
        </w:numPr>
        <w:tabs>
          <w:tab w:val="left" w:pos="2115"/>
        </w:tabs>
        <w:rPr>
          <w:rFonts w:cs="Arial"/>
        </w:rPr>
      </w:pPr>
      <w:r w:rsidRPr="000B3351">
        <w:rPr>
          <w:rFonts w:cs="Arial"/>
        </w:rPr>
        <w:lastRenderedPageBreak/>
        <w:t>De sector SO zette vorig jaar nog meer in op verbetering van klachtcontacten, een persoonlijke benadering en het voo</w:t>
      </w:r>
      <w:r w:rsidR="00F61413" w:rsidRPr="000B3351">
        <w:rPr>
          <w:rFonts w:cs="Arial"/>
        </w:rPr>
        <w:t>r</w:t>
      </w:r>
      <w:r w:rsidRPr="000B3351">
        <w:rPr>
          <w:rFonts w:cs="Arial"/>
        </w:rPr>
        <w:t xml:space="preserve">komen van klachten. </w:t>
      </w:r>
    </w:p>
    <w:p w14:paraId="5EBDBC23" w14:textId="77777777" w:rsidR="00A7698B" w:rsidRPr="000B3351" w:rsidRDefault="00A7698B" w:rsidP="00626C36">
      <w:pPr>
        <w:pStyle w:val="Geenafstand"/>
        <w:numPr>
          <w:ilvl w:val="0"/>
          <w:numId w:val="8"/>
        </w:numPr>
        <w:tabs>
          <w:tab w:val="left" w:pos="2115"/>
        </w:tabs>
        <w:rPr>
          <w:rFonts w:cs="Arial"/>
        </w:rPr>
      </w:pPr>
      <w:r w:rsidRPr="000B3351">
        <w:rPr>
          <w:rFonts w:cs="Arial"/>
        </w:rPr>
        <w:t xml:space="preserve">De sector Stadsbedrijven zette, om meer mensen te bereiken,  in 2015 meer in op social media en specifieke apps en verspreidde filmpjes over het schoonhouden van de stad. </w:t>
      </w:r>
    </w:p>
    <w:p w14:paraId="2FE763E1" w14:textId="77777777" w:rsidR="00F23A16" w:rsidRPr="000B3351" w:rsidRDefault="00F23A16" w:rsidP="00626C36">
      <w:pPr>
        <w:pStyle w:val="Geenafstand"/>
        <w:numPr>
          <w:ilvl w:val="0"/>
          <w:numId w:val="8"/>
        </w:numPr>
        <w:tabs>
          <w:tab w:val="left" w:pos="2115"/>
        </w:tabs>
        <w:rPr>
          <w:rFonts w:cs="Arial"/>
        </w:rPr>
      </w:pPr>
      <w:r w:rsidRPr="000B3351">
        <w:rPr>
          <w:rFonts w:cs="Arial"/>
        </w:rPr>
        <w:t xml:space="preserve">Medewerkers van de afdelingen Inwonerzaken en GCC volgende trainingen om de inwoners van de gemeente ’s-Hertogenbosch zo gastvrij en klantvriendelijk mogelijk te benaderen. </w:t>
      </w:r>
    </w:p>
    <w:p w14:paraId="5AEF8E6C" w14:textId="77777777" w:rsidR="00374748" w:rsidRPr="000B3351" w:rsidRDefault="00374748" w:rsidP="00626C36">
      <w:pPr>
        <w:pStyle w:val="Geenafstand"/>
        <w:numPr>
          <w:ilvl w:val="0"/>
          <w:numId w:val="8"/>
        </w:numPr>
        <w:tabs>
          <w:tab w:val="left" w:pos="2115"/>
        </w:tabs>
        <w:rPr>
          <w:rFonts w:cs="Arial"/>
        </w:rPr>
      </w:pPr>
      <w:r w:rsidRPr="000B3351">
        <w:rPr>
          <w:rFonts w:cs="Arial"/>
        </w:rPr>
        <w:t xml:space="preserve">Medewerkers van de afdeling FIB volgen, voorafgaand aan het versturen van de gemeentelijke belastingaanslagen, de cursus klantcontact. Ook wordt in een breder verband een programma E-learning en Gastvrijheid gestart. </w:t>
      </w:r>
    </w:p>
    <w:p w14:paraId="779C508C" w14:textId="77777777" w:rsidR="00F61413" w:rsidRDefault="00F61413" w:rsidP="00A7698B">
      <w:pPr>
        <w:pStyle w:val="Geenafstand"/>
        <w:tabs>
          <w:tab w:val="left" w:pos="2115"/>
        </w:tabs>
        <w:rPr>
          <w:rFonts w:cs="Arial"/>
          <w:highlight w:val="cyan"/>
        </w:rPr>
      </w:pPr>
    </w:p>
    <w:p w14:paraId="42CAF64F" w14:textId="77777777" w:rsidR="00C14533" w:rsidRPr="00F857CF" w:rsidRDefault="00F857CF" w:rsidP="00FF1FA5">
      <w:pPr>
        <w:pStyle w:val="Geenafstand"/>
        <w:rPr>
          <w:rFonts w:cs="Arial"/>
          <w:b/>
        </w:rPr>
      </w:pPr>
      <w:r w:rsidRPr="00F857CF">
        <w:rPr>
          <w:rFonts w:cs="Arial"/>
          <w:b/>
        </w:rPr>
        <w:t>4.2</w:t>
      </w:r>
      <w:r w:rsidR="00C14533" w:rsidRPr="00F857CF">
        <w:rPr>
          <w:rFonts w:cs="Arial"/>
          <w:b/>
        </w:rPr>
        <w:t xml:space="preserve"> </w:t>
      </w:r>
      <w:r w:rsidR="00C14533" w:rsidRPr="00F857CF">
        <w:rPr>
          <w:rFonts w:cs="Arial"/>
          <w:b/>
        </w:rPr>
        <w:tab/>
      </w:r>
      <w:r w:rsidR="00C14533" w:rsidRPr="00F857CF">
        <w:rPr>
          <w:rFonts w:cs="Arial"/>
          <w:b/>
          <w:u w:val="single"/>
        </w:rPr>
        <w:t>Eigen organisatie</w:t>
      </w:r>
    </w:p>
    <w:p w14:paraId="2B87236E" w14:textId="77777777" w:rsidR="00384411" w:rsidRDefault="00384411" w:rsidP="00FF1FA5">
      <w:pPr>
        <w:pStyle w:val="Geenafstand"/>
        <w:rPr>
          <w:rFonts w:cs="Arial"/>
        </w:rPr>
      </w:pPr>
    </w:p>
    <w:p w14:paraId="7F57FA74" w14:textId="1DAB7C9D" w:rsidR="00FF1FA5" w:rsidRDefault="00FF1FA5" w:rsidP="00FF1FA5">
      <w:pPr>
        <w:pStyle w:val="Geenafstand"/>
        <w:rPr>
          <w:rFonts w:cs="Arial"/>
        </w:rPr>
      </w:pPr>
      <w:r>
        <w:rPr>
          <w:rFonts w:cs="Arial"/>
        </w:rPr>
        <w:t>In ons jaarverslag over 2014 kondigden wij al een aantal verbeterpunten aan</w:t>
      </w:r>
      <w:r w:rsidR="00C14533">
        <w:rPr>
          <w:rFonts w:cs="Arial"/>
        </w:rPr>
        <w:t xml:space="preserve"> voor onze eigen organisatie</w:t>
      </w:r>
      <w:r>
        <w:rPr>
          <w:rFonts w:cs="Arial"/>
        </w:rPr>
        <w:t xml:space="preserve">. Van deze verbeterpunten pakten wij </w:t>
      </w:r>
      <w:r w:rsidR="006E086A">
        <w:rPr>
          <w:rFonts w:cs="Arial"/>
        </w:rPr>
        <w:t>al</w:t>
      </w:r>
      <w:r>
        <w:rPr>
          <w:rFonts w:cs="Arial"/>
        </w:rPr>
        <w:t xml:space="preserve"> de volgende</w:t>
      </w:r>
      <w:r w:rsidR="004E4618">
        <w:rPr>
          <w:rFonts w:cs="Arial"/>
        </w:rPr>
        <w:t xml:space="preserve"> </w:t>
      </w:r>
      <w:r>
        <w:rPr>
          <w:rFonts w:cs="Arial"/>
        </w:rPr>
        <w:t>op:</w:t>
      </w:r>
    </w:p>
    <w:p w14:paraId="6D303876" w14:textId="77777777" w:rsidR="00FF1FA5" w:rsidRPr="00DF7F40" w:rsidRDefault="00FF1FA5" w:rsidP="00AF4FEA">
      <w:pPr>
        <w:pStyle w:val="Lijstalinea"/>
        <w:numPr>
          <w:ilvl w:val="0"/>
          <w:numId w:val="6"/>
        </w:numPr>
        <w:rPr>
          <w:rFonts w:cs="Arial"/>
        </w:rPr>
      </w:pPr>
      <w:r w:rsidRPr="00DF7F40">
        <w:rPr>
          <w:rFonts w:cs="Arial"/>
        </w:rPr>
        <w:t xml:space="preserve">Wij brachten </w:t>
      </w:r>
      <w:r w:rsidR="00DF7F40" w:rsidRPr="00DF7F40">
        <w:rPr>
          <w:rFonts w:cs="Arial"/>
        </w:rPr>
        <w:t xml:space="preserve">op 24 juni 2014 </w:t>
      </w:r>
      <w:r w:rsidRPr="00DF7F40">
        <w:rPr>
          <w:rFonts w:cs="Arial"/>
        </w:rPr>
        <w:t xml:space="preserve">een (werk-) bezoek aan </w:t>
      </w:r>
      <w:r w:rsidR="00130AB1">
        <w:rPr>
          <w:rFonts w:cs="Arial"/>
        </w:rPr>
        <w:t xml:space="preserve">twee </w:t>
      </w:r>
      <w:r w:rsidRPr="00DF7F40">
        <w:rPr>
          <w:rFonts w:cs="Arial"/>
        </w:rPr>
        <w:t xml:space="preserve">sociale wijkteams. </w:t>
      </w:r>
      <w:r w:rsidR="00130AB1">
        <w:rPr>
          <w:rFonts w:cs="Arial"/>
        </w:rPr>
        <w:t>Wijkteam Oost/Zuid en wijkteam Rosmalen/Groote Wielen/Vinkel.</w:t>
      </w:r>
    </w:p>
    <w:p w14:paraId="6DF2FEAD" w14:textId="085AC7B1" w:rsidR="00FF1FA5" w:rsidRDefault="00FF1FA5" w:rsidP="00AF4FEA">
      <w:pPr>
        <w:pStyle w:val="Geenafstand"/>
        <w:numPr>
          <w:ilvl w:val="0"/>
          <w:numId w:val="6"/>
        </w:numPr>
        <w:rPr>
          <w:rFonts w:cs="Arial"/>
        </w:rPr>
      </w:pPr>
      <w:r>
        <w:rPr>
          <w:rFonts w:cs="Arial"/>
        </w:rPr>
        <w:t xml:space="preserve">Wij rondden rapporten en </w:t>
      </w:r>
      <w:r w:rsidRPr="007C786D">
        <w:rPr>
          <w:rFonts w:cs="Arial"/>
        </w:rPr>
        <w:t>verslagen</w:t>
      </w:r>
      <w:r w:rsidR="001851B8" w:rsidRPr="007C786D">
        <w:rPr>
          <w:rFonts w:cs="Arial"/>
        </w:rPr>
        <w:t xml:space="preserve"> van bevindingen</w:t>
      </w:r>
      <w:r>
        <w:rPr>
          <w:rFonts w:cs="Arial"/>
        </w:rPr>
        <w:t xml:space="preserve"> </w:t>
      </w:r>
      <w:r w:rsidR="000B3351">
        <w:rPr>
          <w:rFonts w:cs="Arial"/>
        </w:rPr>
        <w:t xml:space="preserve">waar mogelijk </w:t>
      </w:r>
      <w:r>
        <w:rPr>
          <w:rFonts w:cs="Arial"/>
        </w:rPr>
        <w:t xml:space="preserve">sneller af. </w:t>
      </w:r>
    </w:p>
    <w:p w14:paraId="1E211DC6" w14:textId="77777777" w:rsidR="00FF1FA5" w:rsidRDefault="00FF1FA5" w:rsidP="00AF4FEA">
      <w:pPr>
        <w:pStyle w:val="Geenafstand"/>
        <w:numPr>
          <w:ilvl w:val="0"/>
          <w:numId w:val="6"/>
        </w:numPr>
        <w:rPr>
          <w:rFonts w:cs="Arial"/>
        </w:rPr>
      </w:pPr>
      <w:r>
        <w:rPr>
          <w:rFonts w:cs="Arial"/>
        </w:rPr>
        <w:t xml:space="preserve">Wij gaven een </w:t>
      </w:r>
      <w:r w:rsidR="006E086A">
        <w:rPr>
          <w:rFonts w:cs="Arial"/>
        </w:rPr>
        <w:t>follow</w:t>
      </w:r>
      <w:r>
        <w:rPr>
          <w:rFonts w:cs="Arial"/>
        </w:rPr>
        <w:t xml:space="preserve"> up aan onze individuele en algemene aanbevelingen door elke verantwoordelijke sectordirecteur</w:t>
      </w:r>
      <w:r w:rsidR="001763FF">
        <w:rPr>
          <w:rFonts w:cs="Arial"/>
        </w:rPr>
        <w:t xml:space="preserve"> hierop</w:t>
      </w:r>
      <w:r>
        <w:rPr>
          <w:rFonts w:cs="Arial"/>
        </w:rPr>
        <w:t xml:space="preserve"> </w:t>
      </w:r>
      <w:r w:rsidR="001763FF">
        <w:rPr>
          <w:rFonts w:cs="Arial"/>
        </w:rPr>
        <w:t>te bevragen</w:t>
      </w:r>
      <w:r w:rsidR="00C14533">
        <w:rPr>
          <w:rFonts w:cs="Arial"/>
        </w:rPr>
        <w:t>.</w:t>
      </w:r>
    </w:p>
    <w:p w14:paraId="777FF032" w14:textId="77777777" w:rsidR="00FF1FA5" w:rsidRPr="00D926FE" w:rsidRDefault="00FF1FA5" w:rsidP="00AF4FEA">
      <w:pPr>
        <w:pStyle w:val="Geenafstand"/>
        <w:numPr>
          <w:ilvl w:val="0"/>
          <w:numId w:val="6"/>
        </w:numPr>
        <w:rPr>
          <w:rFonts w:cs="Arial"/>
        </w:rPr>
      </w:pPr>
      <w:r w:rsidRPr="00D926FE">
        <w:rPr>
          <w:rFonts w:cs="Arial"/>
        </w:rPr>
        <w:t xml:space="preserve">We gingen met klagers en gemeente in gesprek over vragen en reacties op ons rapport, na het uitbrengen hiervan. </w:t>
      </w:r>
    </w:p>
    <w:p w14:paraId="022EA202" w14:textId="3D50BFCA" w:rsidR="00FF1FA5" w:rsidRPr="000B3351" w:rsidRDefault="00FF1FA5" w:rsidP="00AF4FEA">
      <w:pPr>
        <w:pStyle w:val="Geenafstand"/>
        <w:numPr>
          <w:ilvl w:val="0"/>
          <w:numId w:val="6"/>
        </w:numPr>
        <w:rPr>
          <w:rFonts w:cs="Arial"/>
        </w:rPr>
      </w:pPr>
      <w:r w:rsidRPr="000B3351">
        <w:rPr>
          <w:rFonts w:cs="Arial"/>
        </w:rPr>
        <w:t>We vergrootten de samenwerking en kennisdeling met andere Ombudsmannen en</w:t>
      </w:r>
      <w:r w:rsidR="00140DD0" w:rsidRPr="000B3351">
        <w:rPr>
          <w:rFonts w:cs="Arial"/>
        </w:rPr>
        <w:t xml:space="preserve"> – commissies </w:t>
      </w:r>
      <w:r w:rsidRPr="000B3351">
        <w:rPr>
          <w:rFonts w:cs="Arial"/>
        </w:rPr>
        <w:t>en de Vereniging voor Klachtrecht.</w:t>
      </w:r>
      <w:r w:rsidR="00140DD0" w:rsidRPr="000B3351">
        <w:rPr>
          <w:rFonts w:cs="Arial"/>
        </w:rPr>
        <w:t xml:space="preserve"> </w:t>
      </w:r>
    </w:p>
    <w:p w14:paraId="5209D34F" w14:textId="77777777" w:rsidR="00FF1FA5" w:rsidRPr="00D926FE" w:rsidRDefault="00FF1FA5" w:rsidP="00AF4FEA">
      <w:pPr>
        <w:pStyle w:val="Geenafstand"/>
        <w:numPr>
          <w:ilvl w:val="0"/>
          <w:numId w:val="6"/>
        </w:numPr>
        <w:rPr>
          <w:rFonts w:cs="Arial"/>
        </w:rPr>
      </w:pPr>
      <w:r w:rsidRPr="00D926FE">
        <w:rPr>
          <w:rFonts w:cs="Arial"/>
        </w:rPr>
        <w:t>We bespraken signalen uit interventies in 201</w:t>
      </w:r>
      <w:r>
        <w:rPr>
          <w:rFonts w:cs="Arial"/>
        </w:rPr>
        <w:t>5</w:t>
      </w:r>
      <w:r w:rsidRPr="00D926FE">
        <w:rPr>
          <w:rFonts w:cs="Arial"/>
        </w:rPr>
        <w:t xml:space="preserve"> in de Ombudscommissie en namen deze mee als algemene aanbeveling aan de gemeente in dit jaarverslag. </w:t>
      </w:r>
    </w:p>
    <w:p w14:paraId="5DFC5A76" w14:textId="77777777" w:rsidR="00FF1FA5" w:rsidRPr="00FF1FA5" w:rsidRDefault="00FF1FA5" w:rsidP="00FF1FA5">
      <w:pPr>
        <w:pStyle w:val="Geenafstand"/>
        <w:ind w:left="720"/>
        <w:rPr>
          <w:rFonts w:cs="Arial"/>
        </w:rPr>
      </w:pPr>
    </w:p>
    <w:p w14:paraId="35274CC4" w14:textId="7126510A" w:rsidR="001763FF" w:rsidRPr="001763FF" w:rsidRDefault="005331D5" w:rsidP="00D925AC">
      <w:pPr>
        <w:pStyle w:val="Geenafstand"/>
      </w:pPr>
      <w:r w:rsidRPr="00276394">
        <w:t xml:space="preserve">Wij vernemen dat er nog steeds mensen zijn </w:t>
      </w:r>
      <w:r w:rsidR="001763FF" w:rsidRPr="00276394">
        <w:t>die de weg niet weten, die moedeloos zijn geworden of die niet durven klagen, omdat ze afhankelijk zijn van de gemeente</w:t>
      </w:r>
      <w:r w:rsidRPr="00276394">
        <w:t>. Ook deze mensen willen wij (blijven) bereiken en (blijven) informeren over de mogelijkheid om te klagen.</w:t>
      </w:r>
      <w:r w:rsidR="001763FF" w:rsidRPr="00276394">
        <w:t xml:space="preserve"> </w:t>
      </w:r>
      <w:r w:rsidR="006602ED" w:rsidRPr="00276394">
        <w:t xml:space="preserve">Daarbij wil de Ombudscommissie niet, net zo als de Nationale Ombudsman, via radiospotjes de aandacht op de klachtvoorziening </w:t>
      </w:r>
      <w:r w:rsidR="00F61413" w:rsidRPr="00276394">
        <w:t>vestigen en verzoekers gaan “werven</w:t>
      </w:r>
      <w:r w:rsidR="006602ED" w:rsidRPr="00276394">
        <w:t>. Maar het blijft wel een voortdurend aandachtspunt voor de gemeente en onszelf.</w:t>
      </w:r>
      <w:r w:rsidR="006602ED">
        <w:t xml:space="preserve"> </w:t>
      </w:r>
    </w:p>
    <w:p w14:paraId="3FB8C442" w14:textId="77777777" w:rsidR="001763FF" w:rsidRDefault="001763FF" w:rsidP="00D925AC">
      <w:pPr>
        <w:pStyle w:val="Geenafstand"/>
        <w:rPr>
          <w:b/>
        </w:rPr>
      </w:pPr>
    </w:p>
    <w:p w14:paraId="2E4DF5A3" w14:textId="77777777" w:rsidR="00FF1FA5" w:rsidRPr="00E053D9" w:rsidRDefault="00F857CF" w:rsidP="00FF1FA5">
      <w:pPr>
        <w:ind w:left="567" w:hanging="567"/>
        <w:rPr>
          <w:rFonts w:cs="Arial"/>
          <w:b/>
        </w:rPr>
      </w:pPr>
      <w:r>
        <w:rPr>
          <w:rFonts w:cs="Arial"/>
          <w:b/>
        </w:rPr>
        <w:t>4.3</w:t>
      </w:r>
      <w:r w:rsidR="00FF1FA5">
        <w:rPr>
          <w:rFonts w:cs="Arial"/>
          <w:b/>
        </w:rPr>
        <w:tab/>
      </w:r>
      <w:r w:rsidR="00FF1FA5" w:rsidRPr="00C14533">
        <w:rPr>
          <w:rFonts w:cs="Arial"/>
          <w:b/>
          <w:u w:val="single"/>
        </w:rPr>
        <w:t>Samenwerking en kennisde</w:t>
      </w:r>
      <w:r>
        <w:rPr>
          <w:rFonts w:cs="Arial"/>
          <w:b/>
          <w:u w:val="single"/>
        </w:rPr>
        <w:t>ling</w:t>
      </w:r>
    </w:p>
    <w:p w14:paraId="7A67035B" w14:textId="77777777" w:rsidR="00384411" w:rsidRDefault="00384411" w:rsidP="005331D5">
      <w:pPr>
        <w:pStyle w:val="Geenafstand"/>
        <w:rPr>
          <w:rFonts w:cs="Arial"/>
        </w:rPr>
      </w:pPr>
    </w:p>
    <w:p w14:paraId="7FD54A00" w14:textId="77777777" w:rsidR="00386EFA" w:rsidRDefault="00FF1FA5" w:rsidP="005331D5">
      <w:pPr>
        <w:pStyle w:val="Geenafstand"/>
        <w:rPr>
          <w:rFonts w:cs="Arial"/>
        </w:rPr>
      </w:pPr>
      <w:r w:rsidRPr="00B15202">
        <w:rPr>
          <w:rFonts w:cs="Arial"/>
        </w:rPr>
        <w:t xml:space="preserve">De Ombudscommissie deelt haar kennis over het (externe) klachtrecht zowel </w:t>
      </w:r>
      <w:r>
        <w:rPr>
          <w:rFonts w:cs="Arial"/>
        </w:rPr>
        <w:t>binnen als buiten de gemeente</w:t>
      </w:r>
      <w:r w:rsidRPr="00B15202">
        <w:rPr>
          <w:rFonts w:cs="Arial"/>
        </w:rPr>
        <w:t xml:space="preserve">. </w:t>
      </w:r>
      <w:r>
        <w:rPr>
          <w:rFonts w:cs="Arial"/>
        </w:rPr>
        <w:t>Intern</w:t>
      </w:r>
      <w:r w:rsidRPr="00B15202">
        <w:rPr>
          <w:rFonts w:cs="Arial"/>
        </w:rPr>
        <w:t xml:space="preserve"> vindt er overleg plaats met sectordirecteuren, het Algemeen Management Team (AMT) van de gemeente</w:t>
      </w:r>
      <w:r>
        <w:rPr>
          <w:rFonts w:cs="Arial"/>
        </w:rPr>
        <w:t>, de klachten</w:t>
      </w:r>
      <w:r w:rsidRPr="00B15202">
        <w:rPr>
          <w:rFonts w:cs="Arial"/>
        </w:rPr>
        <w:t xml:space="preserve">coördinatoren, het Bureau Sociaal Raadslieden en het Gemeentelijk Contact Centrum (GCC). Daarbij staat het verbeteren van de gemeentelijke dienstverlening en de eerstelijns klachtbehandeling centraal. </w:t>
      </w:r>
    </w:p>
    <w:p w14:paraId="3484CF65" w14:textId="77777777" w:rsidR="00FA6522" w:rsidRPr="00FA6522" w:rsidRDefault="00FA6522" w:rsidP="005331D5">
      <w:pPr>
        <w:pStyle w:val="Geenafstand"/>
      </w:pPr>
      <w:r w:rsidRPr="00FA6522">
        <w:t xml:space="preserve">Daarnaast had de Ombudscommissie </w:t>
      </w:r>
      <w:r>
        <w:t xml:space="preserve">op 16 november 2015 een inhoudelijke bijdrage in de Commissie </w:t>
      </w:r>
      <w:r w:rsidR="006E086A">
        <w:t>Financiën</w:t>
      </w:r>
      <w:r>
        <w:t xml:space="preserve">, Economische en Sociale Zaken, bij de hearing over arbeidsparticipatie. </w:t>
      </w:r>
    </w:p>
    <w:p w14:paraId="66153705" w14:textId="77777777" w:rsidR="00FF1FA5" w:rsidRPr="00B15202" w:rsidRDefault="00FF1FA5" w:rsidP="00FF1FA5">
      <w:pPr>
        <w:pStyle w:val="Geenafstand"/>
        <w:rPr>
          <w:rFonts w:cs="Arial"/>
        </w:rPr>
      </w:pPr>
    </w:p>
    <w:p w14:paraId="56ECB925" w14:textId="77777777" w:rsidR="005F4A8D" w:rsidRDefault="00FF1FA5" w:rsidP="00FF1FA5">
      <w:pPr>
        <w:pStyle w:val="Geenafstand"/>
        <w:rPr>
          <w:rFonts w:cs="Arial"/>
        </w:rPr>
      </w:pPr>
      <w:r>
        <w:rPr>
          <w:rFonts w:cs="Arial"/>
        </w:rPr>
        <w:t>Extern wisselt de Ombudscommissie kennis uit met de Vereniging voor Klachtrecht</w:t>
      </w:r>
      <w:r w:rsidR="005F4A8D">
        <w:rPr>
          <w:rFonts w:cs="Arial"/>
        </w:rPr>
        <w:t xml:space="preserve">. In dit kader was de Ombudscommissie inhoudelijk betrokken bij de voorbereiding en invulling van de lustrumbijeenkomst en studiemiddag “Klachten na de decentralisaties, waar staan we?” op 18 november 2015. De voorzitter van de Ombudscommissie nam, samen met o.a. de Nationale Ombudsman, deel aan een </w:t>
      </w:r>
      <w:r w:rsidR="006E086A">
        <w:rPr>
          <w:rFonts w:cs="Arial"/>
        </w:rPr>
        <w:t>paneldiscussie</w:t>
      </w:r>
      <w:r w:rsidR="005F4A8D">
        <w:rPr>
          <w:rFonts w:cs="Arial"/>
        </w:rPr>
        <w:t xml:space="preserve">. </w:t>
      </w:r>
    </w:p>
    <w:p w14:paraId="5287A3B8" w14:textId="77777777" w:rsidR="00FF1FA5" w:rsidRDefault="005F4A8D" w:rsidP="00FF1FA5">
      <w:pPr>
        <w:pStyle w:val="Geenafstand"/>
        <w:rPr>
          <w:rFonts w:cs="Arial"/>
        </w:rPr>
      </w:pPr>
      <w:r>
        <w:rPr>
          <w:rFonts w:cs="Arial"/>
        </w:rPr>
        <w:t xml:space="preserve">Verder wisselde de Ombudscommissie nog kennis uit met de </w:t>
      </w:r>
      <w:r w:rsidR="00FF1FA5">
        <w:rPr>
          <w:rFonts w:cs="Arial"/>
        </w:rPr>
        <w:t>Commissie Ombudsman</w:t>
      </w:r>
      <w:r w:rsidR="00FF1FA5">
        <w:rPr>
          <w:rStyle w:val="Voetnootmarkering"/>
          <w:rFonts w:cs="Arial"/>
        </w:rPr>
        <w:footnoteReference w:id="58"/>
      </w:r>
      <w:r w:rsidR="00FF1FA5">
        <w:rPr>
          <w:rFonts w:cs="Arial"/>
        </w:rPr>
        <w:t xml:space="preserve">, </w:t>
      </w:r>
      <w:r w:rsidR="006B6236">
        <w:rPr>
          <w:rFonts w:cs="Arial"/>
        </w:rPr>
        <w:t xml:space="preserve">de Zeeuwse Ombudsman, </w:t>
      </w:r>
      <w:r w:rsidR="00FF1FA5">
        <w:rPr>
          <w:rFonts w:cs="Arial"/>
        </w:rPr>
        <w:t>de gemeentelijke Ombudscommissies van de gemeenten Oss en Eindhoven</w:t>
      </w:r>
      <w:r w:rsidR="006B6236">
        <w:rPr>
          <w:rFonts w:cs="Arial"/>
        </w:rPr>
        <w:t xml:space="preserve">, </w:t>
      </w:r>
      <w:r w:rsidR="006E086A">
        <w:rPr>
          <w:rFonts w:cs="Arial"/>
        </w:rPr>
        <w:t>evenals</w:t>
      </w:r>
      <w:r w:rsidR="006B6236">
        <w:rPr>
          <w:rFonts w:cs="Arial"/>
        </w:rPr>
        <w:t xml:space="preserve"> medewerkers van de gemeentelijke ombudsman Amsterdam</w:t>
      </w:r>
      <w:r w:rsidR="00FF1FA5">
        <w:rPr>
          <w:rFonts w:cs="Arial"/>
        </w:rPr>
        <w:t>.</w:t>
      </w:r>
    </w:p>
    <w:p w14:paraId="38A0BD89" w14:textId="77777777" w:rsidR="00FF1FA5" w:rsidRDefault="00FF1FA5" w:rsidP="00FF1FA5">
      <w:pPr>
        <w:pStyle w:val="Geenafstand"/>
        <w:rPr>
          <w:rFonts w:cs="Arial"/>
          <w:i/>
        </w:rPr>
      </w:pPr>
    </w:p>
    <w:p w14:paraId="0993F5A2" w14:textId="77777777" w:rsidR="00FF1FA5" w:rsidRPr="00B15202" w:rsidRDefault="00FF1FA5" w:rsidP="00FF1FA5">
      <w:pPr>
        <w:pStyle w:val="Geenafstand"/>
        <w:rPr>
          <w:rFonts w:cs="Arial"/>
          <w:i/>
        </w:rPr>
      </w:pPr>
      <w:r w:rsidRPr="00B15202">
        <w:rPr>
          <w:rFonts w:cs="Arial"/>
          <w:i/>
        </w:rPr>
        <w:t>Nationale Ombudsman</w:t>
      </w:r>
    </w:p>
    <w:p w14:paraId="24358EB2" w14:textId="77777777" w:rsidR="00384411" w:rsidRDefault="00FF1FA5" w:rsidP="00FF1FA5">
      <w:pPr>
        <w:pStyle w:val="Geenafstand"/>
        <w:rPr>
          <w:rFonts w:cs="Arial"/>
        </w:rPr>
      </w:pPr>
      <w:r w:rsidRPr="00B15202">
        <w:rPr>
          <w:rFonts w:cs="Arial"/>
        </w:rPr>
        <w:t>Ook spraken wij met verschillende medewerkers van de Nationale Ombudsman</w:t>
      </w:r>
      <w:r w:rsidR="005331D5">
        <w:rPr>
          <w:rFonts w:cs="Arial"/>
        </w:rPr>
        <w:t>, waaronder substituut ombudsman mevrouw mr. A(ddie) Stehouwer</w:t>
      </w:r>
      <w:r w:rsidR="00384411">
        <w:rPr>
          <w:rFonts w:cs="Arial"/>
        </w:rPr>
        <w:t xml:space="preserve">. </w:t>
      </w:r>
    </w:p>
    <w:p w14:paraId="0C42F88F" w14:textId="35B012EA" w:rsidR="005331D5" w:rsidRDefault="00384411" w:rsidP="00FF1FA5">
      <w:pPr>
        <w:pStyle w:val="Geenafstand"/>
        <w:rPr>
          <w:rFonts w:cs="Arial"/>
        </w:rPr>
      </w:pPr>
      <w:r>
        <w:rPr>
          <w:rFonts w:cs="Arial"/>
        </w:rPr>
        <w:lastRenderedPageBreak/>
        <w:t>Verder w</w:t>
      </w:r>
      <w:r w:rsidR="0052378F">
        <w:rPr>
          <w:rFonts w:cs="Arial"/>
        </w:rPr>
        <w:t>aren wij betrokken bij het Congres “Terug aan tafel”</w:t>
      </w:r>
      <w:r w:rsidR="005F4A8D">
        <w:rPr>
          <w:rFonts w:cs="Arial"/>
        </w:rPr>
        <w:t xml:space="preserve"> op 16 april 2015</w:t>
      </w:r>
      <w:r w:rsidR="00FF1FA5" w:rsidRPr="00B15202">
        <w:rPr>
          <w:rFonts w:cs="Arial"/>
        </w:rPr>
        <w:t xml:space="preserve">. </w:t>
      </w:r>
      <w:r w:rsidR="005F4A8D" w:rsidRPr="00276394">
        <w:rPr>
          <w:rFonts w:cs="Arial"/>
        </w:rPr>
        <w:t xml:space="preserve">Verder </w:t>
      </w:r>
      <w:r w:rsidR="005331D5" w:rsidRPr="00276394">
        <w:rPr>
          <w:rFonts w:cs="Arial"/>
        </w:rPr>
        <w:t>liep de secretaris van de Ombudscommissie</w:t>
      </w:r>
      <w:r w:rsidR="00002462" w:rsidRPr="00276394">
        <w:rPr>
          <w:rFonts w:cs="Arial"/>
        </w:rPr>
        <w:t xml:space="preserve">, ter </w:t>
      </w:r>
      <w:r w:rsidR="00553AA1" w:rsidRPr="00276394">
        <w:rPr>
          <w:rFonts w:cs="Arial"/>
        </w:rPr>
        <w:t>oriëntatie</w:t>
      </w:r>
      <w:r w:rsidR="00002462" w:rsidRPr="00276394">
        <w:rPr>
          <w:rFonts w:cs="Arial"/>
        </w:rPr>
        <w:t>,</w:t>
      </w:r>
      <w:r w:rsidR="005331D5" w:rsidRPr="00276394">
        <w:rPr>
          <w:rFonts w:cs="Arial"/>
        </w:rPr>
        <w:t xml:space="preserve"> een dag mee </w:t>
      </w:r>
      <w:r w:rsidR="00FF1FA5" w:rsidRPr="00276394">
        <w:rPr>
          <w:rFonts w:cs="Arial"/>
        </w:rPr>
        <w:t>met de</w:t>
      </w:r>
      <w:r w:rsidR="00FB3E43" w:rsidRPr="00276394">
        <w:rPr>
          <w:rFonts w:cs="Arial"/>
        </w:rPr>
        <w:t xml:space="preserve"> substituut ombudsman,</w:t>
      </w:r>
      <w:r w:rsidR="00FF1FA5" w:rsidRPr="00276394">
        <w:rPr>
          <w:rFonts w:cs="Arial"/>
        </w:rPr>
        <w:t xml:space="preserve"> </w:t>
      </w:r>
      <w:r w:rsidR="00C15F2E" w:rsidRPr="00276394">
        <w:rPr>
          <w:rFonts w:cs="Arial"/>
        </w:rPr>
        <w:t>Kinderombudsman, de heer Marc Dullaert</w:t>
      </w:r>
      <w:r w:rsidR="00FF1FA5" w:rsidRPr="00276394">
        <w:rPr>
          <w:rFonts w:cs="Arial"/>
        </w:rPr>
        <w:t>.</w:t>
      </w:r>
      <w:r w:rsidR="00FF1FA5" w:rsidRPr="00B15202">
        <w:rPr>
          <w:rFonts w:cs="Arial"/>
        </w:rPr>
        <w:t xml:space="preserve"> </w:t>
      </w:r>
    </w:p>
    <w:p w14:paraId="3ED26317" w14:textId="77777777" w:rsidR="00384411" w:rsidRDefault="00384411" w:rsidP="00FF1FA5">
      <w:pPr>
        <w:pStyle w:val="Geenafstand"/>
        <w:rPr>
          <w:rFonts w:cs="Arial"/>
        </w:rPr>
      </w:pPr>
    </w:p>
    <w:p w14:paraId="00463BFA" w14:textId="77777777" w:rsidR="00FF1FA5" w:rsidRPr="00B15202" w:rsidRDefault="005331D5" w:rsidP="00FF1FA5">
      <w:pPr>
        <w:pStyle w:val="Geenafstand"/>
        <w:rPr>
          <w:rFonts w:cs="Arial"/>
        </w:rPr>
      </w:pPr>
      <w:r>
        <w:rPr>
          <w:rFonts w:cs="Arial"/>
        </w:rPr>
        <w:t>De contacten met de Nationale Ombudsman hebben ten doel</w:t>
      </w:r>
      <w:r w:rsidR="00FF1FA5" w:rsidRPr="00B15202">
        <w:rPr>
          <w:rFonts w:cs="Arial"/>
        </w:rPr>
        <w:t xml:space="preserve"> kennis te delen en (verdere) samenwerking te bespreken. Dit speelt onder andere bij klachten over gemeentelijke buitengewoon opsporingsambtenaren (BOA’s)</w:t>
      </w:r>
      <w:r w:rsidR="00FF1FA5" w:rsidRPr="00B15202">
        <w:rPr>
          <w:rStyle w:val="Voetnootmarkering"/>
          <w:rFonts w:cs="Arial"/>
        </w:rPr>
        <w:footnoteReference w:id="59"/>
      </w:r>
      <w:r w:rsidR="00FF1FA5">
        <w:rPr>
          <w:rFonts w:cs="Arial"/>
        </w:rPr>
        <w:t>. Klachten over een buitengewoon opsporingsambtenaar moeten namelijk worden ingediend bij de Nationale Ombudsman, όók indien de ambtenaar in dienst is van een gemeente die een eigen Ombudscommissie heeft</w:t>
      </w:r>
      <w:r w:rsidR="00FF1FA5">
        <w:rPr>
          <w:rStyle w:val="Voetnootmarkering"/>
          <w:rFonts w:cs="Arial"/>
        </w:rPr>
        <w:footnoteReference w:id="60"/>
      </w:r>
      <w:r w:rsidR="00FF1FA5">
        <w:rPr>
          <w:rFonts w:cs="Arial"/>
        </w:rPr>
        <w:t xml:space="preserve">. Verder geldt het voorgaande ook voor </w:t>
      </w:r>
      <w:r w:rsidR="00FF1FA5" w:rsidRPr="00B15202">
        <w:rPr>
          <w:rFonts w:cs="Arial"/>
        </w:rPr>
        <w:t>klachten waarbij de Ombudscommissie en Nationale Ombudsman samen voor een deel verantwoordelijk zijn voor de klachtbehandeling</w:t>
      </w:r>
      <w:r w:rsidR="00FF1FA5" w:rsidRPr="00B15202">
        <w:rPr>
          <w:rStyle w:val="Voetnootmarkering"/>
          <w:rFonts w:cs="Arial"/>
        </w:rPr>
        <w:footnoteReference w:id="61"/>
      </w:r>
      <w:r w:rsidR="00FF1FA5" w:rsidRPr="00B15202">
        <w:rPr>
          <w:rFonts w:cs="Arial"/>
        </w:rPr>
        <w:t xml:space="preserve">. </w:t>
      </w:r>
    </w:p>
    <w:p w14:paraId="217797E0" w14:textId="77777777" w:rsidR="00FF1FA5" w:rsidRDefault="00FF1FA5" w:rsidP="00FF1FA5">
      <w:pPr>
        <w:pStyle w:val="Geenafstand"/>
        <w:rPr>
          <w:rFonts w:cs="Arial"/>
        </w:rPr>
      </w:pPr>
    </w:p>
    <w:p w14:paraId="040A2CBE" w14:textId="77777777" w:rsidR="00FF1FA5" w:rsidRPr="00B15202" w:rsidRDefault="00FF1FA5" w:rsidP="00FF1FA5">
      <w:pPr>
        <w:pStyle w:val="Geenafstand"/>
        <w:rPr>
          <w:rFonts w:cs="Arial"/>
          <w:i/>
        </w:rPr>
      </w:pPr>
      <w:r w:rsidRPr="00B15202">
        <w:rPr>
          <w:rFonts w:cs="Arial"/>
          <w:i/>
        </w:rPr>
        <w:t xml:space="preserve">Expertsessie geschilbeslechting Sociaal Domein. </w:t>
      </w:r>
    </w:p>
    <w:p w14:paraId="15633803" w14:textId="77777777" w:rsidR="00C15F2E" w:rsidRDefault="00FF1FA5" w:rsidP="00FF1FA5">
      <w:pPr>
        <w:pStyle w:val="Geenafstand"/>
        <w:rPr>
          <w:rFonts w:cs="Arial"/>
        </w:rPr>
      </w:pPr>
      <w:r w:rsidRPr="00B15202">
        <w:rPr>
          <w:rFonts w:cs="Arial"/>
        </w:rPr>
        <w:t xml:space="preserve">Verder nam de (secretaris van de) Ombudscommissie </w:t>
      </w:r>
      <w:r w:rsidR="00C15F2E">
        <w:rPr>
          <w:rFonts w:cs="Arial"/>
        </w:rPr>
        <w:t xml:space="preserve">ook in 2015 </w:t>
      </w:r>
      <w:r w:rsidRPr="00B15202">
        <w:rPr>
          <w:rFonts w:cs="Arial"/>
        </w:rPr>
        <w:t xml:space="preserve">deel aan </w:t>
      </w:r>
      <w:r>
        <w:rPr>
          <w:rFonts w:cs="Arial"/>
        </w:rPr>
        <w:t>de</w:t>
      </w:r>
      <w:r w:rsidRPr="00B15202">
        <w:rPr>
          <w:rFonts w:cs="Arial"/>
        </w:rPr>
        <w:t xml:space="preserve"> Expertsessie geschilbeslechting Sociaal Domein. Op uitnodiging van de minister van Binnenlandse Zaken. Doel is te onderzoeken of de rechtsbesch</w:t>
      </w:r>
      <w:r>
        <w:rPr>
          <w:rFonts w:cs="Arial"/>
        </w:rPr>
        <w:t>ermings- en geschilbeslechtings</w:t>
      </w:r>
      <w:r w:rsidRPr="00B15202">
        <w:rPr>
          <w:rFonts w:cs="Arial"/>
        </w:rPr>
        <w:t xml:space="preserve">procedures in de </w:t>
      </w:r>
      <w:r>
        <w:rPr>
          <w:rFonts w:cs="Arial"/>
        </w:rPr>
        <w:t>Algemene wet bestuursrecht</w:t>
      </w:r>
      <w:r w:rsidRPr="00B15202">
        <w:rPr>
          <w:rFonts w:cs="Arial"/>
        </w:rPr>
        <w:t xml:space="preserve"> voldoende zijn ingericht op de stelselherziening en of op grond van de huidige </w:t>
      </w:r>
      <w:r>
        <w:rPr>
          <w:rFonts w:cs="Arial"/>
        </w:rPr>
        <w:t>Algemene wet bestuursrecht</w:t>
      </w:r>
      <w:r w:rsidRPr="00B15202">
        <w:rPr>
          <w:rFonts w:cs="Arial"/>
        </w:rPr>
        <w:t xml:space="preserve"> een geïntegreerde geschilbeslechting voor het sociale domein gerealiseerd kan w</w:t>
      </w:r>
      <w:r>
        <w:rPr>
          <w:rFonts w:cs="Arial"/>
        </w:rPr>
        <w:t>orden. Dit onderzoek loopt nog en krijgt zijn vervolg in 201</w:t>
      </w:r>
      <w:r w:rsidR="00C15F2E">
        <w:rPr>
          <w:rFonts w:cs="Arial"/>
        </w:rPr>
        <w:t>6</w:t>
      </w:r>
      <w:r>
        <w:rPr>
          <w:rFonts w:cs="Arial"/>
        </w:rPr>
        <w:t xml:space="preserve">. </w:t>
      </w:r>
    </w:p>
    <w:p w14:paraId="1A688D67" w14:textId="77777777" w:rsidR="00FF0241" w:rsidRDefault="00FF0241" w:rsidP="00FF0241">
      <w:pPr>
        <w:autoSpaceDE w:val="0"/>
        <w:autoSpaceDN w:val="0"/>
        <w:adjustRightInd w:val="0"/>
        <w:spacing w:line="240" w:lineRule="auto"/>
        <w:rPr>
          <w:rFonts w:ascii="Verdana" w:hAnsi="Verdana" w:cs="Verdana"/>
          <w:b/>
          <w:bCs/>
          <w:color w:val="913897"/>
          <w:sz w:val="18"/>
          <w:szCs w:val="18"/>
          <w:lang w:eastAsia="en-US"/>
        </w:rPr>
      </w:pPr>
    </w:p>
    <w:p w14:paraId="380578BE" w14:textId="77777777" w:rsidR="00C15F2E" w:rsidRDefault="00C15F2E" w:rsidP="00C15F2E">
      <w:pPr>
        <w:jc w:val="center"/>
        <w:rPr>
          <w:rFonts w:cs="Arial"/>
          <w:sz w:val="48"/>
          <w:szCs w:val="48"/>
        </w:rPr>
      </w:pPr>
    </w:p>
    <w:p w14:paraId="44F5E013" w14:textId="77777777" w:rsidR="00C15F2E" w:rsidRDefault="00C15F2E" w:rsidP="00C15F2E">
      <w:pPr>
        <w:jc w:val="center"/>
        <w:rPr>
          <w:rFonts w:cs="Arial"/>
          <w:sz w:val="48"/>
          <w:szCs w:val="48"/>
        </w:rPr>
      </w:pPr>
    </w:p>
    <w:p w14:paraId="27A20495" w14:textId="77777777" w:rsidR="00C15F2E" w:rsidRDefault="00C15F2E" w:rsidP="00C15F2E">
      <w:pPr>
        <w:jc w:val="center"/>
        <w:rPr>
          <w:rFonts w:cs="Arial"/>
          <w:sz w:val="48"/>
          <w:szCs w:val="48"/>
        </w:rPr>
      </w:pPr>
    </w:p>
    <w:p w14:paraId="0D968D24" w14:textId="77777777" w:rsidR="00C15F2E" w:rsidRDefault="00C15F2E" w:rsidP="00C15F2E">
      <w:pPr>
        <w:jc w:val="center"/>
        <w:rPr>
          <w:rFonts w:cs="Arial"/>
          <w:sz w:val="48"/>
          <w:szCs w:val="48"/>
        </w:rPr>
      </w:pPr>
    </w:p>
    <w:p w14:paraId="63B15CB7" w14:textId="77777777" w:rsidR="00C15F2E" w:rsidRDefault="00C15F2E" w:rsidP="00C15F2E">
      <w:pPr>
        <w:jc w:val="center"/>
        <w:rPr>
          <w:rFonts w:cs="Arial"/>
          <w:sz w:val="48"/>
          <w:szCs w:val="48"/>
        </w:rPr>
      </w:pPr>
    </w:p>
    <w:p w14:paraId="263ED2FD" w14:textId="77777777" w:rsidR="00C15F2E" w:rsidRDefault="00C15F2E" w:rsidP="00C15F2E">
      <w:pPr>
        <w:jc w:val="center"/>
        <w:rPr>
          <w:rFonts w:cs="Arial"/>
          <w:sz w:val="48"/>
          <w:szCs w:val="48"/>
        </w:rPr>
      </w:pPr>
    </w:p>
    <w:p w14:paraId="53310D13" w14:textId="77777777" w:rsidR="00C15F2E" w:rsidRDefault="00C15F2E" w:rsidP="00C15F2E">
      <w:pPr>
        <w:jc w:val="center"/>
        <w:rPr>
          <w:rFonts w:cs="Arial"/>
          <w:sz w:val="48"/>
          <w:szCs w:val="48"/>
        </w:rPr>
      </w:pPr>
    </w:p>
    <w:p w14:paraId="1BCF7197" w14:textId="77777777" w:rsidR="008F5D7E" w:rsidRDefault="008F5D7E" w:rsidP="00C15F2E">
      <w:pPr>
        <w:jc w:val="center"/>
        <w:rPr>
          <w:rFonts w:cs="Arial"/>
          <w:sz w:val="48"/>
          <w:szCs w:val="48"/>
        </w:rPr>
      </w:pPr>
    </w:p>
    <w:p w14:paraId="00455F9D" w14:textId="77777777" w:rsidR="008F5D7E" w:rsidRDefault="008F5D7E" w:rsidP="00C15F2E">
      <w:pPr>
        <w:jc w:val="center"/>
        <w:rPr>
          <w:rFonts w:cs="Arial"/>
          <w:sz w:val="48"/>
          <w:szCs w:val="48"/>
        </w:rPr>
      </w:pPr>
    </w:p>
    <w:p w14:paraId="0071AE88" w14:textId="77777777" w:rsidR="008F5D7E" w:rsidRDefault="008F5D7E" w:rsidP="00C15F2E">
      <w:pPr>
        <w:jc w:val="center"/>
        <w:rPr>
          <w:rFonts w:cs="Arial"/>
          <w:sz w:val="48"/>
          <w:szCs w:val="48"/>
        </w:rPr>
      </w:pPr>
    </w:p>
    <w:p w14:paraId="24413621" w14:textId="77777777" w:rsidR="00B40C82" w:rsidRDefault="00B40C82" w:rsidP="00C15F2E">
      <w:pPr>
        <w:jc w:val="center"/>
        <w:rPr>
          <w:rFonts w:cs="Arial"/>
          <w:sz w:val="48"/>
          <w:szCs w:val="48"/>
        </w:rPr>
      </w:pPr>
    </w:p>
    <w:p w14:paraId="74C663F8" w14:textId="77777777" w:rsidR="00B40C82" w:rsidRDefault="00B40C82" w:rsidP="00C15F2E">
      <w:pPr>
        <w:jc w:val="center"/>
        <w:rPr>
          <w:rFonts w:cs="Arial"/>
          <w:sz w:val="48"/>
          <w:szCs w:val="48"/>
        </w:rPr>
      </w:pPr>
    </w:p>
    <w:p w14:paraId="79F6074B" w14:textId="77777777" w:rsidR="00B40C82" w:rsidRDefault="00B40C82" w:rsidP="00C15F2E">
      <w:pPr>
        <w:jc w:val="center"/>
        <w:rPr>
          <w:rFonts w:cs="Arial"/>
          <w:sz w:val="48"/>
          <w:szCs w:val="48"/>
        </w:rPr>
      </w:pPr>
    </w:p>
    <w:p w14:paraId="6E82BF28" w14:textId="77777777" w:rsidR="00B40C82" w:rsidRDefault="00B40C82" w:rsidP="00C15F2E">
      <w:pPr>
        <w:jc w:val="center"/>
        <w:rPr>
          <w:rFonts w:cs="Arial"/>
          <w:sz w:val="48"/>
          <w:szCs w:val="48"/>
        </w:rPr>
      </w:pPr>
    </w:p>
    <w:p w14:paraId="4CD8379A" w14:textId="77777777" w:rsidR="00BB1272" w:rsidRDefault="00BB1272" w:rsidP="00C15F2E">
      <w:pPr>
        <w:jc w:val="center"/>
        <w:rPr>
          <w:rFonts w:cs="Arial"/>
          <w:sz w:val="48"/>
          <w:szCs w:val="48"/>
        </w:rPr>
      </w:pPr>
    </w:p>
    <w:p w14:paraId="1DD9EE1B" w14:textId="77777777" w:rsidR="00BB1272" w:rsidRDefault="00BB1272" w:rsidP="00C15F2E">
      <w:pPr>
        <w:jc w:val="center"/>
        <w:rPr>
          <w:rFonts w:cs="Arial"/>
          <w:sz w:val="48"/>
          <w:szCs w:val="48"/>
        </w:rPr>
      </w:pPr>
    </w:p>
    <w:p w14:paraId="4C904F82" w14:textId="77777777" w:rsidR="00BB1272" w:rsidRDefault="00BB1272" w:rsidP="00C15F2E">
      <w:pPr>
        <w:jc w:val="center"/>
        <w:rPr>
          <w:rFonts w:cs="Arial"/>
          <w:sz w:val="48"/>
          <w:szCs w:val="48"/>
        </w:rPr>
      </w:pPr>
    </w:p>
    <w:p w14:paraId="574715ED" w14:textId="77777777" w:rsidR="00BB1272" w:rsidRDefault="00BB1272" w:rsidP="00C15F2E">
      <w:pPr>
        <w:jc w:val="center"/>
        <w:rPr>
          <w:rFonts w:cs="Arial"/>
          <w:sz w:val="48"/>
          <w:szCs w:val="48"/>
        </w:rPr>
      </w:pPr>
    </w:p>
    <w:p w14:paraId="5D210DEC" w14:textId="77777777" w:rsidR="00BB1272" w:rsidRDefault="00BB1272" w:rsidP="00C15F2E">
      <w:pPr>
        <w:jc w:val="center"/>
        <w:rPr>
          <w:rFonts w:cs="Arial"/>
          <w:sz w:val="48"/>
          <w:szCs w:val="48"/>
        </w:rPr>
      </w:pPr>
    </w:p>
    <w:p w14:paraId="28EC4590" w14:textId="77777777" w:rsidR="005614C4" w:rsidRDefault="005614C4" w:rsidP="00C15F2E">
      <w:pPr>
        <w:jc w:val="center"/>
        <w:rPr>
          <w:rFonts w:cs="Arial"/>
          <w:sz w:val="48"/>
          <w:szCs w:val="48"/>
        </w:rPr>
      </w:pPr>
    </w:p>
    <w:p w14:paraId="0B356BAC" w14:textId="77777777" w:rsidR="005614C4" w:rsidRDefault="005614C4" w:rsidP="00C15F2E">
      <w:pPr>
        <w:jc w:val="center"/>
        <w:rPr>
          <w:rFonts w:cs="Arial"/>
          <w:sz w:val="48"/>
          <w:szCs w:val="48"/>
        </w:rPr>
      </w:pPr>
    </w:p>
    <w:p w14:paraId="581FF4FE" w14:textId="77777777" w:rsidR="00BB1272" w:rsidRDefault="00BB1272" w:rsidP="00C15F2E">
      <w:pPr>
        <w:jc w:val="center"/>
        <w:rPr>
          <w:rFonts w:cs="Arial"/>
          <w:sz w:val="48"/>
          <w:szCs w:val="48"/>
        </w:rPr>
      </w:pPr>
    </w:p>
    <w:p w14:paraId="6E150CB9" w14:textId="77777777" w:rsidR="00BB1272" w:rsidRDefault="00BB1272" w:rsidP="00C15F2E">
      <w:pPr>
        <w:jc w:val="center"/>
        <w:rPr>
          <w:rFonts w:cs="Arial"/>
          <w:sz w:val="48"/>
          <w:szCs w:val="48"/>
        </w:rPr>
      </w:pPr>
    </w:p>
    <w:p w14:paraId="2132BAA5" w14:textId="77777777" w:rsidR="00B40C82" w:rsidRDefault="00B40C82" w:rsidP="00C15F2E">
      <w:pPr>
        <w:jc w:val="center"/>
        <w:rPr>
          <w:rFonts w:cs="Arial"/>
          <w:sz w:val="48"/>
          <w:szCs w:val="48"/>
        </w:rPr>
      </w:pPr>
    </w:p>
    <w:p w14:paraId="322F129A" w14:textId="77777777" w:rsidR="00C15F2E" w:rsidRPr="00C634C1" w:rsidRDefault="00C15F2E" w:rsidP="00DA7471">
      <w:pPr>
        <w:rPr>
          <w:rFonts w:cs="Arial"/>
          <w:sz w:val="52"/>
          <w:szCs w:val="52"/>
        </w:rPr>
      </w:pPr>
      <w:r w:rsidRPr="00C634C1">
        <w:rPr>
          <w:rFonts w:cs="Arial"/>
          <w:sz w:val="52"/>
          <w:szCs w:val="52"/>
        </w:rPr>
        <w:t>DEEL II</w:t>
      </w:r>
    </w:p>
    <w:p w14:paraId="5D8BFAE5" w14:textId="77777777" w:rsidR="00C15F2E" w:rsidRPr="00C634C1" w:rsidRDefault="00C15F2E" w:rsidP="00DA7471">
      <w:pPr>
        <w:rPr>
          <w:rFonts w:cs="Arial"/>
          <w:sz w:val="52"/>
          <w:szCs w:val="52"/>
        </w:rPr>
      </w:pPr>
      <w:r w:rsidRPr="00C634C1">
        <w:rPr>
          <w:rFonts w:cs="Arial"/>
          <w:sz w:val="52"/>
          <w:szCs w:val="52"/>
        </w:rPr>
        <w:t>WERK IN CIJFERS</w:t>
      </w:r>
    </w:p>
    <w:p w14:paraId="5E250499" w14:textId="77777777" w:rsidR="00C15F2E" w:rsidRDefault="00C15F2E" w:rsidP="00C15F2E">
      <w:pPr>
        <w:rPr>
          <w:rFonts w:cs="Arial"/>
          <w:sz w:val="48"/>
          <w:szCs w:val="48"/>
        </w:rPr>
      </w:pPr>
    </w:p>
    <w:p w14:paraId="4D2E4084" w14:textId="77777777" w:rsidR="00C15F2E" w:rsidRDefault="00C15F2E" w:rsidP="00C15F2E">
      <w:pPr>
        <w:rPr>
          <w:rFonts w:cs="Arial"/>
          <w:sz w:val="48"/>
          <w:szCs w:val="48"/>
        </w:rPr>
      </w:pPr>
    </w:p>
    <w:p w14:paraId="026DE71E" w14:textId="77777777" w:rsidR="00C15F2E" w:rsidRDefault="00C15F2E" w:rsidP="00C15F2E">
      <w:pPr>
        <w:rPr>
          <w:rFonts w:cs="Arial"/>
          <w:sz w:val="48"/>
          <w:szCs w:val="48"/>
        </w:rPr>
      </w:pPr>
    </w:p>
    <w:p w14:paraId="4D48113C" w14:textId="77777777" w:rsidR="00FF1FA5" w:rsidRDefault="00FF1FA5" w:rsidP="00FF1FA5">
      <w:pPr>
        <w:pStyle w:val="Geenafstand"/>
        <w:rPr>
          <w:rFonts w:cs="Arial"/>
        </w:rPr>
      </w:pPr>
    </w:p>
    <w:p w14:paraId="60CA1280" w14:textId="77777777" w:rsidR="00FF1FA5" w:rsidRDefault="00FF1FA5" w:rsidP="00D925AC">
      <w:pPr>
        <w:pStyle w:val="Geenafstand"/>
        <w:rPr>
          <w:b/>
        </w:rPr>
      </w:pPr>
    </w:p>
    <w:p w14:paraId="433491F7" w14:textId="77777777" w:rsidR="00FF1FA5" w:rsidRDefault="00FF1FA5" w:rsidP="00D925AC">
      <w:pPr>
        <w:pStyle w:val="Geenafstand"/>
        <w:rPr>
          <w:b/>
        </w:rPr>
      </w:pPr>
    </w:p>
    <w:p w14:paraId="52D085EC" w14:textId="77777777" w:rsidR="00FF1FA5" w:rsidRDefault="00FF1FA5" w:rsidP="00D925AC">
      <w:pPr>
        <w:pStyle w:val="Geenafstand"/>
        <w:rPr>
          <w:b/>
        </w:rPr>
      </w:pPr>
    </w:p>
    <w:p w14:paraId="24AE9CBB" w14:textId="77777777" w:rsidR="00C15F2E" w:rsidRDefault="00C15F2E">
      <w:pPr>
        <w:spacing w:after="200" w:line="276" w:lineRule="auto"/>
        <w:rPr>
          <w:b/>
          <w:sz w:val="24"/>
          <w:szCs w:val="24"/>
        </w:rPr>
      </w:pPr>
      <w:r>
        <w:rPr>
          <w:b/>
          <w:sz w:val="24"/>
          <w:szCs w:val="24"/>
        </w:rPr>
        <w:br w:type="page"/>
      </w:r>
    </w:p>
    <w:p w14:paraId="59BF7E49" w14:textId="77777777" w:rsidR="00C15F2E" w:rsidRPr="009F0572" w:rsidRDefault="00B40C82" w:rsidP="008B464A">
      <w:pPr>
        <w:pStyle w:val="Lijstalinea"/>
        <w:numPr>
          <w:ilvl w:val="0"/>
          <w:numId w:val="22"/>
        </w:numPr>
        <w:spacing w:after="200" w:line="276" w:lineRule="auto"/>
        <w:ind w:left="567" w:hanging="567"/>
        <w:rPr>
          <w:rFonts w:cs="Arial"/>
          <w:b/>
          <w:u w:val="single"/>
        </w:rPr>
      </w:pPr>
      <w:r>
        <w:rPr>
          <w:rFonts w:cs="Arial"/>
          <w:b/>
          <w:u w:val="single"/>
        </w:rPr>
        <w:lastRenderedPageBreak/>
        <w:t>VERZOEKEN</w:t>
      </w:r>
      <w:r w:rsidR="00C15F2E" w:rsidRPr="009F0572">
        <w:rPr>
          <w:rFonts w:cs="Arial"/>
          <w:b/>
          <w:u w:val="single"/>
        </w:rPr>
        <w:t xml:space="preserve"> BIJ DE OMBUDSCOMMISSIE</w:t>
      </w:r>
    </w:p>
    <w:p w14:paraId="225C93E2" w14:textId="77777777" w:rsidR="00C15F2E" w:rsidRDefault="00C15F2E" w:rsidP="00F5249F">
      <w:pPr>
        <w:pStyle w:val="Geenafstand"/>
      </w:pPr>
      <w:r>
        <w:t xml:space="preserve">Hoeveel </w:t>
      </w:r>
      <w:r w:rsidR="00B40C82">
        <w:t>verzoeken</w:t>
      </w:r>
      <w:r w:rsidR="00103038">
        <w:t xml:space="preserve"> </w:t>
      </w:r>
      <w:r w:rsidR="00015BA5">
        <w:t>ontving</w:t>
      </w:r>
      <w:r>
        <w:t xml:space="preserve"> de Ombudscommissie in 201</w:t>
      </w:r>
      <w:r w:rsidR="00015BA5">
        <w:t>5</w:t>
      </w:r>
      <w:r>
        <w:t xml:space="preserve">? Hoe </w:t>
      </w:r>
      <w:r w:rsidR="00015BA5">
        <w:t>ging</w:t>
      </w:r>
      <w:r>
        <w:t xml:space="preserve"> de Ombudscommissie </w:t>
      </w:r>
      <w:r w:rsidR="00103038">
        <w:t xml:space="preserve">hiermee </w:t>
      </w:r>
      <w:r w:rsidR="00015BA5">
        <w:t xml:space="preserve">om </w:t>
      </w:r>
      <w:r>
        <w:t>en waar leidde</w:t>
      </w:r>
      <w:r w:rsidR="00015BA5">
        <w:t xml:space="preserve"> dit</w:t>
      </w:r>
      <w:r>
        <w:t xml:space="preserve"> toe?  In dit deel van het jaarverslag worden deze vragen beantwoord met behulp van het beschikbare cijfermateriaal. </w:t>
      </w:r>
    </w:p>
    <w:p w14:paraId="54A20504" w14:textId="77777777" w:rsidR="00853EE5" w:rsidRDefault="00853EE5" w:rsidP="00C15F2E">
      <w:pPr>
        <w:rPr>
          <w:rFonts w:cs="Arial"/>
        </w:rPr>
      </w:pPr>
    </w:p>
    <w:p w14:paraId="66A741F8" w14:textId="77777777" w:rsidR="00A53C27" w:rsidRPr="00D8670E" w:rsidRDefault="00A53C27" w:rsidP="00E50C3D">
      <w:pPr>
        <w:pStyle w:val="Geenafstand"/>
        <w:rPr>
          <w:b/>
          <w:u w:val="single"/>
        </w:rPr>
      </w:pPr>
      <w:r w:rsidRPr="00A53C27">
        <w:rPr>
          <w:b/>
        </w:rPr>
        <w:t xml:space="preserve">5.1. </w:t>
      </w:r>
      <w:r w:rsidR="008F5D7E">
        <w:rPr>
          <w:b/>
          <w:u w:val="single"/>
        </w:rPr>
        <w:t>Wijze van afhandeling door Ombudscommissie</w:t>
      </w:r>
      <w:r w:rsidRPr="00D8670E">
        <w:rPr>
          <w:b/>
          <w:u w:val="single"/>
        </w:rPr>
        <w:t xml:space="preserve"> </w:t>
      </w:r>
    </w:p>
    <w:p w14:paraId="28303928" w14:textId="77777777" w:rsidR="00384411" w:rsidRDefault="00384411" w:rsidP="00EC1A97">
      <w:pPr>
        <w:pStyle w:val="Geenafstand"/>
      </w:pPr>
    </w:p>
    <w:p w14:paraId="399AA6EE" w14:textId="5FA0E973" w:rsidR="00FA70D4" w:rsidRDefault="00FA70D4" w:rsidP="00EC1A97">
      <w:pPr>
        <w:pStyle w:val="Geenafstand"/>
        <w:rPr>
          <w:rFonts w:cs="Arial"/>
        </w:rPr>
      </w:pPr>
      <w:r w:rsidRPr="00E50C3D">
        <w:t>De Ombudscommissie  ontving in 2015 in totaal 6</w:t>
      </w:r>
      <w:r w:rsidR="00B75B19" w:rsidRPr="00E50C3D">
        <w:t>9</w:t>
      </w:r>
      <w:r w:rsidRPr="00E50C3D">
        <w:t xml:space="preserve"> </w:t>
      </w:r>
      <w:r w:rsidR="00DA6FF4">
        <w:t>verzoeken</w:t>
      </w:r>
      <w:r w:rsidRPr="00E50C3D">
        <w:t xml:space="preserve">. </w:t>
      </w:r>
      <w:r w:rsidR="00776178" w:rsidRPr="00BB1272">
        <w:rPr>
          <w:rFonts w:cs="Arial"/>
        </w:rPr>
        <w:t>Niet alleen via het indienen van een schriftelijk verzoek maar ook per telefoon, email en ons contactformulier op onze website.</w:t>
      </w:r>
      <w:r w:rsidR="00776178" w:rsidRPr="00E50C3D">
        <w:t xml:space="preserve"> </w:t>
      </w:r>
      <w:r w:rsidR="000F0E98" w:rsidRPr="00E50C3D">
        <w:t xml:space="preserve">Dit aantal is in lijn met het aantal </w:t>
      </w:r>
      <w:r w:rsidR="00DA6FF4">
        <w:t>verzoeken</w:t>
      </w:r>
      <w:r w:rsidR="000F0E98" w:rsidRPr="00E50C3D">
        <w:t xml:space="preserve"> dat de Ombudscommissie in 2013 ontving</w:t>
      </w:r>
      <w:r w:rsidR="001049B2">
        <w:rPr>
          <w:rStyle w:val="Voetnootmarkering"/>
          <w:rFonts w:cs="Arial"/>
        </w:rPr>
        <w:footnoteReference w:id="62"/>
      </w:r>
      <w:r w:rsidR="000F0E98" w:rsidRPr="00E50C3D">
        <w:t xml:space="preserve">. Het aantal </w:t>
      </w:r>
      <w:r w:rsidRPr="00E50C3D">
        <w:t xml:space="preserve">is </w:t>
      </w:r>
      <w:r w:rsidR="00EC1A97" w:rsidRPr="00E50C3D">
        <w:t>lager</w:t>
      </w:r>
      <w:r w:rsidRPr="00E50C3D">
        <w:t xml:space="preserve"> dan </w:t>
      </w:r>
      <w:r w:rsidR="00EC1A97" w:rsidRPr="00E50C3D">
        <w:t>in 2014</w:t>
      </w:r>
      <w:r w:rsidR="00AE24A9">
        <w:t>.</w:t>
      </w:r>
      <w:r w:rsidR="00EC1A97" w:rsidRPr="00E50C3D">
        <w:t xml:space="preserve"> In dat jaar kwamen</w:t>
      </w:r>
      <w:r w:rsidR="0016373A" w:rsidRPr="00E50C3D">
        <w:t xml:space="preserve"> </w:t>
      </w:r>
      <w:r w:rsidR="00EC1A97" w:rsidRPr="00E50C3D">
        <w:t>er 98</w:t>
      </w:r>
      <w:r w:rsidRPr="00E50C3D">
        <w:t xml:space="preserve"> </w:t>
      </w:r>
      <w:r w:rsidR="00DA6FF4">
        <w:t>verzoeken</w:t>
      </w:r>
      <w:r w:rsidRPr="00E50C3D">
        <w:t xml:space="preserve"> binnen bij de Ombudscommissie. </w:t>
      </w:r>
      <w:r w:rsidRPr="000249A7">
        <w:rPr>
          <w:rFonts w:cs="Arial"/>
        </w:rPr>
        <w:t>De</w:t>
      </w:r>
      <w:r w:rsidR="001049B2">
        <w:rPr>
          <w:rFonts w:cs="Arial"/>
        </w:rPr>
        <w:t>ze</w:t>
      </w:r>
      <w:r w:rsidRPr="000249A7">
        <w:rPr>
          <w:rFonts w:cs="Arial"/>
        </w:rPr>
        <w:t xml:space="preserve"> </w:t>
      </w:r>
      <w:r w:rsidR="00EC1A97">
        <w:rPr>
          <w:rFonts w:cs="Arial"/>
        </w:rPr>
        <w:t>daling</w:t>
      </w:r>
      <w:r w:rsidRPr="000249A7">
        <w:rPr>
          <w:rFonts w:cs="Arial"/>
        </w:rPr>
        <w:t xml:space="preserve"> is onder meer te verklaren door</w:t>
      </w:r>
      <w:r w:rsidR="00EC1A97">
        <w:rPr>
          <w:rFonts w:cs="Arial"/>
        </w:rPr>
        <w:t xml:space="preserve">dat een groot deel van de </w:t>
      </w:r>
      <w:r w:rsidR="00DA6FF4">
        <w:rPr>
          <w:rFonts w:cs="Arial"/>
        </w:rPr>
        <w:t>verzoeken</w:t>
      </w:r>
      <w:r w:rsidR="00EC1A97">
        <w:rPr>
          <w:rFonts w:cs="Arial"/>
        </w:rPr>
        <w:t xml:space="preserve"> die ons in 2014 bereikt</w:t>
      </w:r>
      <w:r w:rsidR="0016373A">
        <w:rPr>
          <w:rFonts w:cs="Arial"/>
        </w:rPr>
        <w:t>e</w:t>
      </w:r>
      <w:r w:rsidR="00EC1A97">
        <w:rPr>
          <w:rFonts w:cs="Arial"/>
        </w:rPr>
        <w:t xml:space="preserve">n gingen over </w:t>
      </w:r>
      <w:r w:rsidRPr="000249A7">
        <w:rPr>
          <w:rFonts w:cs="Arial"/>
        </w:rPr>
        <w:t xml:space="preserve">het besluit van het college om het betaalmoment van de bijstandsuitkering te verschuiven. </w:t>
      </w:r>
      <w:r w:rsidR="0016373A">
        <w:rPr>
          <w:rFonts w:cs="Arial"/>
        </w:rPr>
        <w:t xml:space="preserve">Dit besluit en de </w:t>
      </w:r>
      <w:r w:rsidR="00DA6FF4">
        <w:rPr>
          <w:rFonts w:cs="Arial"/>
        </w:rPr>
        <w:t>verzoeken</w:t>
      </w:r>
      <w:r w:rsidR="0016373A">
        <w:rPr>
          <w:rFonts w:cs="Arial"/>
        </w:rPr>
        <w:t xml:space="preserve"> daarover speelde</w:t>
      </w:r>
      <w:r w:rsidR="00AE24A9">
        <w:rPr>
          <w:rFonts w:cs="Arial"/>
        </w:rPr>
        <w:t>n</w:t>
      </w:r>
      <w:r w:rsidR="0016373A">
        <w:rPr>
          <w:rFonts w:cs="Arial"/>
        </w:rPr>
        <w:t xml:space="preserve"> geen rol meer in het jaar 2015. </w:t>
      </w:r>
    </w:p>
    <w:p w14:paraId="7D02B826" w14:textId="77777777" w:rsidR="006A16A6" w:rsidRDefault="006A16A6" w:rsidP="00EC1A97">
      <w:pPr>
        <w:pStyle w:val="Geenafstand"/>
        <w:rPr>
          <w:rFonts w:cs="Arial"/>
        </w:rPr>
      </w:pPr>
    </w:p>
    <w:p w14:paraId="6C5F72C7" w14:textId="77777777" w:rsidR="00721BE6" w:rsidRDefault="00776178" w:rsidP="00EC1A97">
      <w:pPr>
        <w:pStyle w:val="Geenafstand"/>
      </w:pPr>
      <w:r>
        <w:t>I</w:t>
      </w:r>
      <w:r w:rsidR="00721BE6" w:rsidRPr="000F0F25">
        <w:t>n 2015 hebben wij 15</w:t>
      </w:r>
      <w:r w:rsidR="000F0F25" w:rsidRPr="000F0F25">
        <w:t xml:space="preserve"> </w:t>
      </w:r>
      <w:r w:rsidR="00052529">
        <w:t>verzoeken</w:t>
      </w:r>
      <w:r w:rsidR="00721BE6" w:rsidRPr="000F0F25">
        <w:t xml:space="preserve"> inhoudelijk onderzocht (formele klachtbehandeling). In de overige gevallen </w:t>
      </w:r>
      <w:r w:rsidR="000F0F25" w:rsidRPr="000F0F25">
        <w:t xml:space="preserve">(78%) </w:t>
      </w:r>
      <w:r w:rsidR="00721BE6" w:rsidRPr="000F0F25">
        <w:t xml:space="preserve">vond geen inhoudelijk onderzoek en daarmee ook geen formele klachtbehandeling plaats. In deze gevallen vond er </w:t>
      </w:r>
      <w:r w:rsidR="000F0F25" w:rsidRPr="000F0F25">
        <w:t xml:space="preserve">veelal </w:t>
      </w:r>
      <w:r w:rsidR="00721BE6" w:rsidRPr="000F0F25">
        <w:t>een vorm van bemiddeling plaats</w:t>
      </w:r>
      <w:r w:rsidR="002D2FCB">
        <w:t xml:space="preserve"> </w:t>
      </w:r>
      <w:r w:rsidR="00CF03D9">
        <w:t xml:space="preserve">dan wel waren wij (nog) onbevoegd de klacht te behandelen (35%). In die gevallen </w:t>
      </w:r>
      <w:r w:rsidR="00DE7075">
        <w:t xml:space="preserve">verwezen wij, met een warme overdracht, </w:t>
      </w:r>
      <w:r w:rsidR="00721BE6" w:rsidRPr="000F0F25">
        <w:t>door naar de interne klachtenprocedure</w:t>
      </w:r>
      <w:r w:rsidR="002D2FCB">
        <w:t xml:space="preserve"> (29%)</w:t>
      </w:r>
      <w:r w:rsidR="00721BE6" w:rsidRPr="000F0F25">
        <w:t xml:space="preserve"> van de gemeente of </w:t>
      </w:r>
      <w:r w:rsidR="00CF03D9">
        <w:t>verwezen wij burgers naar andere externe instanties</w:t>
      </w:r>
      <w:r w:rsidR="002D2FCB">
        <w:t xml:space="preserve"> (6%)</w:t>
      </w:r>
      <w:r w:rsidR="00CF03D9">
        <w:rPr>
          <w:rStyle w:val="Voetnootmarkering"/>
        </w:rPr>
        <w:footnoteReference w:id="63"/>
      </w:r>
      <w:r w:rsidR="00CF03D9">
        <w:t>.</w:t>
      </w:r>
    </w:p>
    <w:p w14:paraId="24C32891" w14:textId="77777777" w:rsidR="00A53C27" w:rsidRDefault="00A53C27" w:rsidP="00EC1A97">
      <w:pPr>
        <w:pStyle w:val="Geenafstand"/>
        <w:rPr>
          <w:rFonts w:cs="Arial"/>
        </w:rPr>
      </w:pPr>
    </w:p>
    <w:p w14:paraId="6DF80848" w14:textId="77777777" w:rsidR="006D5B0F" w:rsidRDefault="006D5B0F" w:rsidP="00EC1A97">
      <w:pPr>
        <w:pStyle w:val="Geenafstand"/>
        <w:rPr>
          <w:rFonts w:cs="Arial"/>
        </w:rPr>
      </w:pPr>
      <w:r>
        <w:rPr>
          <w:rFonts w:cs="Arial"/>
          <w:noProof/>
        </w:rPr>
        <w:drawing>
          <wp:inline distT="0" distB="0" distL="0" distR="0" wp14:anchorId="5D840BA4" wp14:editId="2DBF87B1">
            <wp:extent cx="5962650" cy="2962275"/>
            <wp:effectExtent l="0" t="0" r="0" b="952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E8B609" w14:textId="77777777" w:rsidR="007132D0" w:rsidRDefault="007132D0" w:rsidP="00EC1A97">
      <w:pPr>
        <w:pStyle w:val="Geenafstand"/>
        <w:rPr>
          <w:rFonts w:cs="Arial"/>
        </w:rPr>
      </w:pPr>
    </w:p>
    <w:p w14:paraId="089C536F" w14:textId="4DF491A4" w:rsidR="00B90018" w:rsidRDefault="00B90018" w:rsidP="00EC1A97">
      <w:pPr>
        <w:pStyle w:val="Geenafstand"/>
        <w:rPr>
          <w:rFonts w:cs="Arial"/>
        </w:rPr>
      </w:pPr>
      <w:r>
        <w:rPr>
          <w:rFonts w:cs="Arial"/>
        </w:rPr>
        <w:t xml:space="preserve">In de vijftien </w:t>
      </w:r>
      <w:r w:rsidR="00052529">
        <w:rPr>
          <w:rFonts w:cs="Arial"/>
        </w:rPr>
        <w:t>verzoeken</w:t>
      </w:r>
      <w:r>
        <w:rPr>
          <w:rFonts w:cs="Arial"/>
        </w:rPr>
        <w:t xml:space="preserve"> die wij in 2015 in</w:t>
      </w:r>
      <w:r w:rsidR="00442309">
        <w:rPr>
          <w:rFonts w:cs="Arial"/>
        </w:rPr>
        <w:t>houdelijk in</w:t>
      </w:r>
      <w:r>
        <w:rPr>
          <w:rFonts w:cs="Arial"/>
        </w:rPr>
        <w:t xml:space="preserve"> onderzoek namen, brachten wij in 2015 reeds </w:t>
      </w:r>
      <w:r w:rsidR="00BB1272">
        <w:rPr>
          <w:rFonts w:cs="Arial"/>
        </w:rPr>
        <w:t>negen</w:t>
      </w:r>
      <w:r>
        <w:rPr>
          <w:rFonts w:cs="Arial"/>
        </w:rPr>
        <w:t xml:space="preserve"> rapporten uit, ronden wij drie </w:t>
      </w:r>
      <w:r w:rsidR="00052529">
        <w:rPr>
          <w:rFonts w:cs="Arial"/>
        </w:rPr>
        <w:t>verzoeken</w:t>
      </w:r>
      <w:r>
        <w:rPr>
          <w:rFonts w:cs="Arial"/>
        </w:rPr>
        <w:t xml:space="preserve"> af met een inhoudelijke en afrondende brief en zijn </w:t>
      </w:r>
      <w:r w:rsidR="00BB1272">
        <w:rPr>
          <w:rFonts w:cs="Arial"/>
        </w:rPr>
        <w:t>drie</w:t>
      </w:r>
      <w:r>
        <w:rPr>
          <w:rFonts w:cs="Arial"/>
        </w:rPr>
        <w:t xml:space="preserve"> </w:t>
      </w:r>
      <w:r w:rsidR="00052529">
        <w:rPr>
          <w:rFonts w:cs="Arial"/>
        </w:rPr>
        <w:t>verzoeken</w:t>
      </w:r>
      <w:r>
        <w:rPr>
          <w:rFonts w:cs="Arial"/>
        </w:rPr>
        <w:t xml:space="preserve"> nog in onderzoek. De rapporten in deze onderzoeken zijn in een afrondende fase. </w:t>
      </w:r>
    </w:p>
    <w:p w14:paraId="70398CD5" w14:textId="77777777" w:rsidR="00B90018" w:rsidRDefault="00B90018" w:rsidP="00EC1A97">
      <w:pPr>
        <w:pStyle w:val="Geenafstand"/>
        <w:rPr>
          <w:rFonts w:cs="Arial"/>
        </w:rPr>
      </w:pPr>
    </w:p>
    <w:p w14:paraId="6ADCBA77" w14:textId="53D64AAA" w:rsidR="001049B2" w:rsidRDefault="001049B2" w:rsidP="00E217CE">
      <w:pPr>
        <w:pStyle w:val="Geenafstand"/>
      </w:pPr>
      <w:r w:rsidRPr="00E217CE">
        <w:t xml:space="preserve">In de vijf </w:t>
      </w:r>
      <w:r w:rsidR="00052529">
        <w:t>verzoeken</w:t>
      </w:r>
      <w:r w:rsidRPr="00E217CE">
        <w:t xml:space="preserve"> waarin de Ombudscommissie zich in 2015 onbevoegd achtte</w:t>
      </w:r>
      <w:r w:rsidR="001A67EB">
        <w:t xml:space="preserve"> en doorverwees naar een externe instantie</w:t>
      </w:r>
      <w:r w:rsidRPr="00E217CE">
        <w:t xml:space="preserve"> ging het om signalen over verkeersbeleid, geluidsklachten in een wooncomplex van </w:t>
      </w:r>
      <w:r w:rsidR="00AE24A9">
        <w:t>een woningbouwcorporatie</w:t>
      </w:r>
      <w:r w:rsidRPr="00E217CE">
        <w:t xml:space="preserve">, toewijzingsbeleid van de woningbouwvereniging, overlast met geweld en geluid van mede </w:t>
      </w:r>
      <w:r w:rsidR="006E086A" w:rsidRPr="00E217CE">
        <w:t>cliënten</w:t>
      </w:r>
      <w:r w:rsidRPr="00E217CE">
        <w:t xml:space="preserve"> in een </w:t>
      </w:r>
      <w:r w:rsidR="006E086A" w:rsidRPr="00E217CE">
        <w:t>woon-zorgcomplex</w:t>
      </w:r>
      <w:r w:rsidRPr="00E217CE">
        <w:t>. In de meeste gevallen kon de Ombudscommissie de burger informeren</w:t>
      </w:r>
      <w:r w:rsidR="00AE24A9">
        <w:t>,</w:t>
      </w:r>
      <w:r w:rsidRPr="00E217CE">
        <w:t xml:space="preserve"> dan wel doorverwijzen voor de oplossing van zijn probleem. </w:t>
      </w:r>
    </w:p>
    <w:p w14:paraId="30EA676F" w14:textId="77777777" w:rsidR="00442309" w:rsidRDefault="00442309" w:rsidP="00E217CE">
      <w:pPr>
        <w:pStyle w:val="Geenafstand"/>
      </w:pPr>
    </w:p>
    <w:p w14:paraId="2B8EDF13" w14:textId="77777777" w:rsidR="00442309" w:rsidRDefault="00442309" w:rsidP="00E217CE">
      <w:pPr>
        <w:pStyle w:val="Geenafstand"/>
      </w:pPr>
    </w:p>
    <w:p w14:paraId="231095E6" w14:textId="77777777" w:rsidR="00442309" w:rsidRPr="00E217CE" w:rsidRDefault="00442309" w:rsidP="00E217CE">
      <w:pPr>
        <w:pStyle w:val="Geenafstand"/>
      </w:pPr>
    </w:p>
    <w:p w14:paraId="4E5362A9" w14:textId="77777777" w:rsidR="001049B2" w:rsidRDefault="001049B2" w:rsidP="001049B2">
      <w:pPr>
        <w:pStyle w:val="Geenafstand"/>
        <w:rPr>
          <w:rFonts w:cs="Arial"/>
        </w:rPr>
      </w:pPr>
    </w:p>
    <w:p w14:paraId="6FFCB985" w14:textId="77777777" w:rsidR="00A42FAF" w:rsidRPr="002D2FCB" w:rsidRDefault="002D2FCB" w:rsidP="00A42FAF">
      <w:pPr>
        <w:pStyle w:val="Geenafstand"/>
        <w:rPr>
          <w:rFonts w:cs="Arial"/>
          <w:b/>
        </w:rPr>
      </w:pPr>
      <w:r w:rsidRPr="002D2FCB">
        <w:rPr>
          <w:rFonts w:cs="Arial"/>
          <w:b/>
        </w:rPr>
        <w:t xml:space="preserve">5.2. </w:t>
      </w:r>
      <w:r w:rsidRPr="00D8670E">
        <w:rPr>
          <w:rFonts w:cs="Arial"/>
          <w:b/>
          <w:u w:val="single"/>
        </w:rPr>
        <w:t>Afhandeling per sector</w:t>
      </w:r>
      <w:r w:rsidRPr="002D2FCB">
        <w:rPr>
          <w:rFonts w:cs="Arial"/>
          <w:b/>
        </w:rPr>
        <w:t>.</w:t>
      </w:r>
      <w:r w:rsidR="00A42FAF" w:rsidRPr="002D2FCB">
        <w:rPr>
          <w:rFonts w:cs="Arial"/>
          <w:b/>
        </w:rPr>
        <w:t xml:space="preserve"> </w:t>
      </w:r>
    </w:p>
    <w:p w14:paraId="4D661223" w14:textId="77777777" w:rsidR="00D8670E" w:rsidRDefault="00D8670E" w:rsidP="00EC1A97">
      <w:pPr>
        <w:pStyle w:val="Geenafstand"/>
        <w:rPr>
          <w:rFonts w:cs="Arial"/>
        </w:rPr>
      </w:pPr>
    </w:p>
    <w:p w14:paraId="5FD29511" w14:textId="77777777" w:rsidR="00EC1A97" w:rsidRDefault="00D8670E" w:rsidP="00EC1A97">
      <w:pPr>
        <w:pStyle w:val="Geenafstand"/>
        <w:rPr>
          <w:rFonts w:cs="Arial"/>
        </w:rPr>
      </w:pPr>
      <w:r>
        <w:rPr>
          <w:rFonts w:cs="Arial"/>
        </w:rPr>
        <w:t xml:space="preserve">De </w:t>
      </w:r>
      <w:r w:rsidR="004A6909">
        <w:rPr>
          <w:rFonts w:cs="Arial"/>
        </w:rPr>
        <w:t xml:space="preserve">gemeente is onderverdeeld in zes sectoren. De klachtafhandeling per sector verschilt. Om die reden zoomen we in op wat per sector opviel in 2015.  </w:t>
      </w:r>
      <w:r w:rsidR="00EC1A97">
        <w:rPr>
          <w:rFonts w:cs="Arial"/>
        </w:rPr>
        <w:t xml:space="preserve">In de onderstaande </w:t>
      </w:r>
      <w:r w:rsidR="00D95221">
        <w:rPr>
          <w:rFonts w:cs="Arial"/>
        </w:rPr>
        <w:t>grafiek</w:t>
      </w:r>
      <w:r w:rsidR="00E82040">
        <w:rPr>
          <w:rFonts w:cs="Arial"/>
        </w:rPr>
        <w:t>en</w:t>
      </w:r>
      <w:r w:rsidR="00D95221">
        <w:rPr>
          <w:rFonts w:cs="Arial"/>
        </w:rPr>
        <w:t xml:space="preserve"> is te zien hoeveel </w:t>
      </w:r>
      <w:r w:rsidR="00052529">
        <w:rPr>
          <w:rFonts w:cs="Arial"/>
        </w:rPr>
        <w:t>verzoeken</w:t>
      </w:r>
      <w:r w:rsidR="00D95221">
        <w:rPr>
          <w:rFonts w:cs="Arial"/>
        </w:rPr>
        <w:t xml:space="preserve"> per sector er binnen kwamen</w:t>
      </w:r>
      <w:r w:rsidR="00052529">
        <w:rPr>
          <w:rFonts w:cs="Arial"/>
        </w:rPr>
        <w:t xml:space="preserve"> bij de Ombudscommissie</w:t>
      </w:r>
      <w:r w:rsidR="00E82040">
        <w:rPr>
          <w:rFonts w:cs="Arial"/>
        </w:rPr>
        <w:t xml:space="preserve"> en op welke wijze deze werden afgehandeld.</w:t>
      </w:r>
      <w:r w:rsidR="004A6909">
        <w:rPr>
          <w:rFonts w:cs="Arial"/>
        </w:rPr>
        <w:t xml:space="preserve">. </w:t>
      </w:r>
    </w:p>
    <w:p w14:paraId="2CAD8A8A" w14:textId="77777777" w:rsidR="00D95221" w:rsidRDefault="00D95221" w:rsidP="00EC1A97">
      <w:pPr>
        <w:pStyle w:val="Geenafstand"/>
        <w:rPr>
          <w:rFonts w:cs="Arial"/>
        </w:rPr>
      </w:pPr>
    </w:p>
    <w:p w14:paraId="18A8900D" w14:textId="77777777" w:rsidR="00D95221" w:rsidRDefault="00D95221" w:rsidP="00EC1A97">
      <w:pPr>
        <w:pStyle w:val="Geenafstand"/>
        <w:rPr>
          <w:rFonts w:cs="Arial"/>
        </w:rPr>
      </w:pPr>
      <w:r>
        <w:rPr>
          <w:rFonts w:cs="Arial"/>
          <w:noProof/>
        </w:rPr>
        <w:drawing>
          <wp:inline distT="0" distB="0" distL="0" distR="0" wp14:anchorId="27C56778" wp14:editId="5B1F3C16">
            <wp:extent cx="5372100" cy="2466975"/>
            <wp:effectExtent l="0" t="0" r="19050" b="9525"/>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AAF3E1" w14:textId="77777777" w:rsidR="00D95221" w:rsidRDefault="00D95221" w:rsidP="00EC1A97">
      <w:pPr>
        <w:pStyle w:val="Geenafstand"/>
        <w:rPr>
          <w:rFonts w:cs="Arial"/>
        </w:rPr>
      </w:pPr>
    </w:p>
    <w:p w14:paraId="5A5AB835" w14:textId="5EFB4D33" w:rsidR="00225D10" w:rsidRDefault="00225D10" w:rsidP="00225D10">
      <w:pPr>
        <w:pStyle w:val="Geenafstand"/>
        <w:rPr>
          <w:b/>
        </w:rPr>
      </w:pPr>
    </w:p>
    <w:p w14:paraId="6559AF4E" w14:textId="77777777" w:rsidR="00225D10" w:rsidRDefault="00225D10" w:rsidP="00225D10">
      <w:pPr>
        <w:pStyle w:val="Geenafstand"/>
      </w:pPr>
      <w:r>
        <w:rPr>
          <w:noProof/>
        </w:rPr>
        <w:drawing>
          <wp:inline distT="0" distB="0" distL="0" distR="0" wp14:anchorId="5850FB7F" wp14:editId="296D1D30">
            <wp:extent cx="5381625" cy="2533650"/>
            <wp:effectExtent l="0" t="0" r="9525"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A72C50" w14:textId="77777777" w:rsidR="00225D10" w:rsidRDefault="00225D10" w:rsidP="00225D10">
      <w:pPr>
        <w:pStyle w:val="Geenafstand"/>
      </w:pPr>
    </w:p>
    <w:p w14:paraId="745BBEE5" w14:textId="77777777" w:rsidR="00225D10" w:rsidRDefault="00225D10" w:rsidP="00EC1A97">
      <w:pPr>
        <w:pStyle w:val="Geenafstand"/>
        <w:rPr>
          <w:rFonts w:cs="Arial"/>
        </w:rPr>
      </w:pPr>
    </w:p>
    <w:p w14:paraId="7EB73C1E" w14:textId="77777777" w:rsidR="003019C9" w:rsidRPr="009B6952" w:rsidRDefault="003019C9" w:rsidP="003019C9">
      <w:pPr>
        <w:pStyle w:val="Geenafstand"/>
        <w:rPr>
          <w:u w:val="single"/>
        </w:rPr>
      </w:pPr>
      <w:r w:rsidRPr="009B6952">
        <w:rPr>
          <w:u w:val="single"/>
        </w:rPr>
        <w:t>Weener XL</w:t>
      </w:r>
    </w:p>
    <w:p w14:paraId="568A3E83" w14:textId="77777777" w:rsidR="003019C9" w:rsidRDefault="003019C9" w:rsidP="003019C9">
      <w:pPr>
        <w:pStyle w:val="Geenafstand"/>
      </w:pPr>
      <w:r>
        <w:t xml:space="preserve">Over het jaar 2015 ontving de Ombudscommissie negentien </w:t>
      </w:r>
      <w:r w:rsidR="00052529">
        <w:t>verzoeken</w:t>
      </w:r>
      <w:r>
        <w:t xml:space="preserve"> over de sector WXL. </w:t>
      </w:r>
      <w:r w:rsidR="00052529">
        <w:t>Verzoekers</w:t>
      </w:r>
      <w:r>
        <w:t xml:space="preserve"> klaagden daarbij onder andere over problemen rondom de uitbetaling of beëindiging van een bijstands- of BBZ uitkering, kille en/of formele bejegening, onduidelijke informatieverstrekking over een bijstandsuitkering, dreigende en intimiderende taal in brieven, dreigende en intimiderende taal door werkconsulenten bij o.a. aanvaarden van een werkervaringsplaats, oproep voor een verplicht gesprek/QuickScan, financiële problemen door inhoudingen op uitkeringen. </w:t>
      </w:r>
    </w:p>
    <w:p w14:paraId="108D0BEC" w14:textId="77777777" w:rsidR="003019C9" w:rsidRDefault="003019C9" w:rsidP="003019C9"/>
    <w:p w14:paraId="0E0F1888" w14:textId="77777777" w:rsidR="003019C9" w:rsidRDefault="003019C9" w:rsidP="003019C9">
      <w:pPr>
        <w:pStyle w:val="Geenafstand"/>
      </w:pPr>
      <w:r>
        <w:t xml:space="preserve">Ook ontving de Ombudscommissie </w:t>
      </w:r>
      <w:r w:rsidR="00052529">
        <w:t>verzoeken</w:t>
      </w:r>
      <w:r>
        <w:t xml:space="preserve"> over een verharding in de wijze waarop inkomensconsulenten van Weener XL omgaan met aanvragen in het kader van de Participatiewet. Bijvoorbeeld dat gevraagd wordt om stukken die – volgens betrokkenen - niet direct nodig zijn voor de bepaling van het recht op bijstand. Als betrokkene de stukken (toch) niet aanlevert, wordt zijn aanvraag buiten behandeling gelaten. Aanvragers voelen zich daardoor onheus bejegend. </w:t>
      </w:r>
    </w:p>
    <w:p w14:paraId="742CCAEE" w14:textId="77777777" w:rsidR="003019C9" w:rsidRDefault="003019C9" w:rsidP="003019C9">
      <w:pPr>
        <w:pStyle w:val="Geenafstand"/>
      </w:pPr>
    </w:p>
    <w:p w14:paraId="75720F22" w14:textId="77777777" w:rsidR="003019C9" w:rsidRDefault="003019C9" w:rsidP="003019C9">
      <w:pPr>
        <w:pStyle w:val="Geenafstand"/>
      </w:pPr>
      <w:r>
        <w:lastRenderedPageBreak/>
        <w:t xml:space="preserve">Drie </w:t>
      </w:r>
      <w:r w:rsidR="00052529">
        <w:t>verzoeken</w:t>
      </w:r>
      <w:r>
        <w:t xml:space="preserve"> zijn door de Ombudscommissie </w:t>
      </w:r>
      <w:r w:rsidR="001A67EB">
        <w:t>in 2015</w:t>
      </w:r>
      <w:r>
        <w:t xml:space="preserve"> </w:t>
      </w:r>
      <w:r w:rsidR="00052529">
        <w:t>in onderzoek genomen</w:t>
      </w:r>
      <w:r>
        <w:t>. In deze zaken hield de Ombudscommissie een hoorzitting</w:t>
      </w:r>
      <w:r w:rsidR="0004607C">
        <w:t xml:space="preserve"> en bracht de Ombudscommissie een rapport uit</w:t>
      </w:r>
      <w:r>
        <w:t xml:space="preserve">. Bij elf </w:t>
      </w:r>
      <w:r w:rsidR="00052529">
        <w:t>verzoeken</w:t>
      </w:r>
      <w:r>
        <w:t xml:space="preserve"> vond e</w:t>
      </w:r>
      <w:r w:rsidR="0004607C">
        <w:t>en vorm van bemiddeling plaats en bij</w:t>
      </w:r>
      <w:r>
        <w:t xml:space="preserve"> vijf </w:t>
      </w:r>
      <w:r w:rsidR="00052529">
        <w:t>verzoeken</w:t>
      </w:r>
      <w:r>
        <w:t xml:space="preserve"> verwees de Ombudscommissie door naar de interne klachtbehandeling van de gemeente. </w:t>
      </w:r>
    </w:p>
    <w:p w14:paraId="33BB832A" w14:textId="77777777" w:rsidR="003019C9" w:rsidRDefault="003019C9" w:rsidP="003019C9">
      <w:pPr>
        <w:pStyle w:val="Geenafstand"/>
      </w:pPr>
    </w:p>
    <w:p w14:paraId="3BA3A6D1" w14:textId="77777777" w:rsidR="003019C9" w:rsidRDefault="003019C9" w:rsidP="003019C9">
      <w:pPr>
        <w:pStyle w:val="Geenafstand"/>
      </w:pPr>
      <w:r>
        <w:t xml:space="preserve">Wat opvalt is dat </w:t>
      </w:r>
      <w:r w:rsidR="00052529">
        <w:t>het aantal verzoeken</w:t>
      </w:r>
      <w:r>
        <w:t xml:space="preserve"> </w:t>
      </w:r>
      <w:r w:rsidR="0004607C">
        <w:t xml:space="preserve">bij en uitgebrachte rapporten door de Ombudscommissie </w:t>
      </w:r>
      <w:r w:rsidR="00386EFA">
        <w:t xml:space="preserve">over Weener XL </w:t>
      </w:r>
      <w:r w:rsidR="00052529">
        <w:t xml:space="preserve">significant daalde </w:t>
      </w:r>
      <w:r>
        <w:t xml:space="preserve">ten opzichte van het aantal </w:t>
      </w:r>
      <w:r w:rsidR="00052529">
        <w:t>verzoeken</w:t>
      </w:r>
      <w:r>
        <w:t xml:space="preserve"> en </w:t>
      </w:r>
      <w:r w:rsidR="00052529">
        <w:t>uitgebrachte rapporten</w:t>
      </w:r>
      <w:r>
        <w:t xml:space="preserve"> </w:t>
      </w:r>
      <w:r w:rsidR="006E086A">
        <w:t>vorig</w:t>
      </w:r>
      <w:r>
        <w:t xml:space="preserve"> jaar. Dit waren er toen acht, respectievelijk vierendertig.  </w:t>
      </w:r>
    </w:p>
    <w:p w14:paraId="1043817C" w14:textId="77777777" w:rsidR="003019C9" w:rsidRDefault="003019C9" w:rsidP="003019C9">
      <w:pPr>
        <w:pStyle w:val="Geenafstand"/>
      </w:pPr>
    </w:p>
    <w:p w14:paraId="08CB388F" w14:textId="77777777" w:rsidR="003019C9" w:rsidRPr="009B6952" w:rsidRDefault="003019C9" w:rsidP="003019C9">
      <w:pPr>
        <w:pStyle w:val="Geenafstand"/>
        <w:rPr>
          <w:u w:val="single"/>
        </w:rPr>
      </w:pPr>
      <w:r w:rsidRPr="009B6952">
        <w:rPr>
          <w:u w:val="single"/>
        </w:rPr>
        <w:t>Maatschappelijke Ontwikkeling</w:t>
      </w:r>
      <w:r>
        <w:rPr>
          <w:u w:val="single"/>
        </w:rPr>
        <w:t xml:space="preserve"> (MO)</w:t>
      </w:r>
    </w:p>
    <w:p w14:paraId="77457680" w14:textId="77777777" w:rsidR="003019C9" w:rsidRDefault="003019C9" w:rsidP="003019C9">
      <w:pPr>
        <w:pStyle w:val="Geenafstand"/>
      </w:pPr>
      <w:r>
        <w:t xml:space="preserve">Over het jaar 2015 ontving de Ombudscommissie zestien </w:t>
      </w:r>
      <w:r w:rsidR="0004607C">
        <w:t>verzoeken ov</w:t>
      </w:r>
      <w:r>
        <w:t xml:space="preserve">er de sector MO. </w:t>
      </w:r>
      <w:r w:rsidR="0004607C">
        <w:t>Verzoekers</w:t>
      </w:r>
      <w:r>
        <w:t xml:space="preserve"> klaagden daarbij onder andere over problemen rondom PGB’s, lange </w:t>
      </w:r>
      <w:r w:rsidR="006E086A">
        <w:t>afdoeningstermijnen</w:t>
      </w:r>
      <w:r>
        <w:t xml:space="preserve">, het niet nakomen van (telefonische -) afspraken, behandeling van WMO-aanvragen en onduidelijkheid over de mogelijkheid van participatie door een </w:t>
      </w:r>
      <w:r w:rsidR="006E086A">
        <w:t>BewonersBedrijf</w:t>
      </w:r>
      <w:r>
        <w:t xml:space="preserve">. Ook ontving de Ombudscommissie </w:t>
      </w:r>
      <w:r w:rsidR="0004607C">
        <w:t>verzoeken</w:t>
      </w:r>
      <w:r>
        <w:t xml:space="preserve"> over de afdoeningstermijn van aanvragen om schulddienstverlening en de informatieverstrekking door deze afdeling.</w:t>
      </w:r>
    </w:p>
    <w:p w14:paraId="3EE00150" w14:textId="77777777" w:rsidR="003019C9" w:rsidRDefault="003019C9" w:rsidP="003019C9">
      <w:pPr>
        <w:pStyle w:val="Geenafstand"/>
        <w:rPr>
          <w:b/>
        </w:rPr>
      </w:pPr>
    </w:p>
    <w:p w14:paraId="329F3ACC" w14:textId="5A057481" w:rsidR="003019C9" w:rsidRDefault="003019C9" w:rsidP="003019C9">
      <w:pPr>
        <w:pStyle w:val="Geenafstand"/>
      </w:pPr>
      <w:r>
        <w:t xml:space="preserve">Drie </w:t>
      </w:r>
      <w:r w:rsidR="0004607C">
        <w:t>verzoeken</w:t>
      </w:r>
      <w:r>
        <w:t xml:space="preserve"> zijn door de Ombudscommissie </w:t>
      </w:r>
      <w:r w:rsidR="0004607C">
        <w:t>in 2015 in onderzoek genomen</w:t>
      </w:r>
      <w:r>
        <w:t xml:space="preserve">. In al deze zaken hield de Ombudscommissie een hoorzitting. In </w:t>
      </w:r>
      <w:r>
        <w:rPr>
          <w:rFonts w:cs="Arial"/>
        </w:rPr>
        <w:t xml:space="preserve">één </w:t>
      </w:r>
      <w:r w:rsidR="0004607C">
        <w:rPr>
          <w:rFonts w:cs="Arial"/>
        </w:rPr>
        <w:t>verzoek</w:t>
      </w:r>
      <w:r>
        <w:rPr>
          <w:rFonts w:cs="Arial"/>
        </w:rPr>
        <w:t xml:space="preserve"> bracht de Ombudscommissie al een rapport uit in 2015. Twee </w:t>
      </w:r>
      <w:r w:rsidR="0004607C">
        <w:rPr>
          <w:rFonts w:cs="Arial"/>
        </w:rPr>
        <w:t>verzoeken</w:t>
      </w:r>
      <w:r>
        <w:rPr>
          <w:rFonts w:cs="Arial"/>
        </w:rPr>
        <w:t xml:space="preserve"> zijn nog in behandeling</w:t>
      </w:r>
      <w:r w:rsidR="00AE24A9">
        <w:rPr>
          <w:rFonts w:cs="Arial"/>
        </w:rPr>
        <w:t xml:space="preserve">; de </w:t>
      </w:r>
      <w:r>
        <w:rPr>
          <w:rFonts w:cs="Arial"/>
        </w:rPr>
        <w:t>rapport</w:t>
      </w:r>
      <w:r w:rsidR="00AE24A9">
        <w:rPr>
          <w:rFonts w:cs="Arial"/>
        </w:rPr>
        <w:t>en volgen</w:t>
      </w:r>
      <w:r>
        <w:rPr>
          <w:rFonts w:cs="Arial"/>
        </w:rPr>
        <w:t xml:space="preserve"> in 2016</w:t>
      </w:r>
      <w:r>
        <w:t xml:space="preserve">. </w:t>
      </w:r>
    </w:p>
    <w:p w14:paraId="219F6AB2" w14:textId="77777777" w:rsidR="003019C9" w:rsidRDefault="003019C9" w:rsidP="003019C9">
      <w:pPr>
        <w:pStyle w:val="Geenafstand"/>
      </w:pPr>
    </w:p>
    <w:p w14:paraId="7BCCE62F" w14:textId="77777777" w:rsidR="003019C9" w:rsidRPr="009B6952" w:rsidRDefault="003019C9" w:rsidP="003019C9">
      <w:pPr>
        <w:pStyle w:val="Geenafstand"/>
        <w:rPr>
          <w:u w:val="single"/>
        </w:rPr>
      </w:pPr>
      <w:r>
        <w:rPr>
          <w:u w:val="single"/>
        </w:rPr>
        <w:t>Stadsbedrijven (SB)</w:t>
      </w:r>
    </w:p>
    <w:p w14:paraId="7EA789C3" w14:textId="65FFDD66" w:rsidR="003019C9" w:rsidRDefault="003019C9" w:rsidP="003019C9">
      <w:pPr>
        <w:pStyle w:val="Geenafstand"/>
      </w:pPr>
      <w:r>
        <w:t xml:space="preserve">Over het jaar 2015 ontving de Ombudscommissie vijftien </w:t>
      </w:r>
      <w:r w:rsidR="00442309">
        <w:t xml:space="preserve">verzoeken </w:t>
      </w:r>
      <w:r>
        <w:t xml:space="preserve">over de sector </w:t>
      </w:r>
      <w:r w:rsidR="00837AB0">
        <w:t>SB</w:t>
      </w:r>
      <w:r>
        <w:t xml:space="preserve">. </w:t>
      </w:r>
      <w:r w:rsidR="00442309">
        <w:t>Verzoekers</w:t>
      </w:r>
      <w:r>
        <w:t xml:space="preserve"> klaagden daarbij onder andere over de afvalstoffendienst, bejegening door parkeerwachten, bejegening door milieuhandhavers, afhandeling van meldingen in de openbare ruimte en uitblijven van reacties. Hierbij is sprake van een verdubbeling van het aantal </w:t>
      </w:r>
      <w:r w:rsidR="00442309">
        <w:t>verzoeken</w:t>
      </w:r>
      <w:r>
        <w:t xml:space="preserve">  ten opzichte van vorig jaar, dit waren er toen zeven. </w:t>
      </w:r>
    </w:p>
    <w:p w14:paraId="7C5D053B" w14:textId="77777777" w:rsidR="003019C9" w:rsidRDefault="003019C9" w:rsidP="003019C9">
      <w:pPr>
        <w:pStyle w:val="Geenafstand"/>
        <w:rPr>
          <w:b/>
        </w:rPr>
      </w:pPr>
    </w:p>
    <w:p w14:paraId="179EB155" w14:textId="3B497DFE" w:rsidR="00442309" w:rsidRPr="00384411" w:rsidRDefault="003019C9" w:rsidP="00384411">
      <w:pPr>
        <w:pStyle w:val="Geenafstand"/>
      </w:pPr>
      <w:r>
        <w:t xml:space="preserve">Vier </w:t>
      </w:r>
      <w:r w:rsidR="00442309">
        <w:t>verzoeken</w:t>
      </w:r>
      <w:r>
        <w:t xml:space="preserve"> zijn door de Ombudscommissie </w:t>
      </w:r>
      <w:r w:rsidR="00442309">
        <w:t>in 2015 in onderzoek genomen</w:t>
      </w:r>
      <w:r w:rsidR="00442309">
        <w:rPr>
          <w:rStyle w:val="Voetnootmarkering"/>
        </w:rPr>
        <w:t xml:space="preserve"> </w:t>
      </w:r>
      <w:r>
        <w:rPr>
          <w:rStyle w:val="Voetnootmarkering"/>
        </w:rPr>
        <w:footnoteReference w:id="64"/>
      </w:r>
      <w:r>
        <w:t xml:space="preserve">. </w:t>
      </w:r>
      <w:r w:rsidRPr="00384411">
        <w:t xml:space="preserve">In drie van deze </w:t>
      </w:r>
      <w:r w:rsidR="00442309" w:rsidRPr="00384411">
        <w:t>verzoeken</w:t>
      </w:r>
      <w:r w:rsidRPr="00384411">
        <w:t xml:space="preserve"> hield de Ombudscommissie een hoorzitting en bracht zij een rapport uit. Eén </w:t>
      </w:r>
      <w:r w:rsidR="00442309" w:rsidRPr="00384411">
        <w:t>verzoek</w:t>
      </w:r>
      <w:r w:rsidRPr="00384411">
        <w:t xml:space="preserve"> is nog in behandeling bij de Ombudscommissie. Wat opvalt is dat de Ombudscommissie tot twee keer toe </w:t>
      </w:r>
      <w:r w:rsidR="00442309" w:rsidRPr="00384411">
        <w:t>verzoeken</w:t>
      </w:r>
      <w:r w:rsidRPr="00384411">
        <w:t xml:space="preserve"> kreeg over een buitengewoon opsporingsambtenaar (BOA) van de gemeente </w:t>
      </w:r>
    </w:p>
    <w:p w14:paraId="3E05B7F6" w14:textId="77777777" w:rsidR="003019C9" w:rsidRPr="00384411" w:rsidRDefault="003019C9" w:rsidP="00384411">
      <w:pPr>
        <w:pStyle w:val="Geenafstand"/>
      </w:pPr>
      <w:r w:rsidRPr="00384411">
        <w:t xml:space="preserve">’s-Hertogenbosch. In die gevallen is sprake van een bijzondere en afwijkende klachtenregeling. </w:t>
      </w:r>
    </w:p>
    <w:p w14:paraId="7C6F270A" w14:textId="77777777" w:rsidR="003019C9" w:rsidRPr="00384411" w:rsidRDefault="003019C9" w:rsidP="00384411">
      <w:pPr>
        <w:pStyle w:val="Geenafstand"/>
      </w:pPr>
      <w:r w:rsidRPr="00384411">
        <w:t>Na de interne klachtenprocedure bij de gemeente, is namelijk niet de Ombudscommissie bevoegd de klacht te behandelen, maar de Nationale Ombudsman. De Ombudscommissie heeft de klachten over de BOA’s doorgestuurd naar de Nationale Ombudsman.</w:t>
      </w:r>
    </w:p>
    <w:p w14:paraId="4F39A032" w14:textId="77777777" w:rsidR="003019C9" w:rsidRDefault="003019C9" w:rsidP="003019C9">
      <w:pPr>
        <w:pStyle w:val="Geenafstand"/>
      </w:pPr>
    </w:p>
    <w:p w14:paraId="70C377DA" w14:textId="0D73506B" w:rsidR="003019C9" w:rsidRDefault="00AE24A9" w:rsidP="003019C9">
      <w:pPr>
        <w:pStyle w:val="Geenafstand"/>
      </w:pPr>
      <w:r>
        <w:t xml:space="preserve">Bij vijf </w:t>
      </w:r>
      <w:r w:rsidR="003019C9">
        <w:t xml:space="preserve">van de binnengekomen </w:t>
      </w:r>
      <w:r w:rsidR="00442309">
        <w:t>verzoeken</w:t>
      </w:r>
      <w:r w:rsidR="003019C9">
        <w:rPr>
          <w:rStyle w:val="Voetnootmarkering"/>
        </w:rPr>
        <w:footnoteReference w:id="65"/>
      </w:r>
      <w:r w:rsidR="003019C9">
        <w:t xml:space="preserve"> kwam het tot een vorm van bemiddeling, waarbij in een aantal gevallen ook de sectordirecteur zelf met betrokkene in gesprek ging om tot een snelle en informele oplossing te komen. Voor de overige gevallen</w:t>
      </w:r>
      <w:r w:rsidR="003019C9">
        <w:rPr>
          <w:rStyle w:val="Voetnootmarkering"/>
        </w:rPr>
        <w:footnoteReference w:id="66"/>
      </w:r>
      <w:r w:rsidR="003019C9">
        <w:t xml:space="preserve"> verwees de Ombudscommissie door naar de interne klachtbehandeling van de gemeente. </w:t>
      </w:r>
    </w:p>
    <w:p w14:paraId="15D9D04C" w14:textId="77777777" w:rsidR="003019C9" w:rsidRDefault="003019C9" w:rsidP="003019C9">
      <w:pPr>
        <w:pStyle w:val="Geenafstand"/>
      </w:pPr>
    </w:p>
    <w:p w14:paraId="6018AEE0" w14:textId="77777777" w:rsidR="003019C9" w:rsidRPr="009B6952" w:rsidRDefault="003019C9" w:rsidP="003019C9">
      <w:pPr>
        <w:pStyle w:val="Geenafstand"/>
        <w:rPr>
          <w:u w:val="single"/>
        </w:rPr>
      </w:pPr>
      <w:r w:rsidRPr="009B6952">
        <w:rPr>
          <w:u w:val="single"/>
        </w:rPr>
        <w:t>Stadsontwikkeling</w:t>
      </w:r>
      <w:r>
        <w:rPr>
          <w:u w:val="single"/>
        </w:rPr>
        <w:t xml:space="preserve"> (SO)</w:t>
      </w:r>
    </w:p>
    <w:p w14:paraId="2DF9BB37" w14:textId="77777777" w:rsidR="003019C9" w:rsidRDefault="003019C9" w:rsidP="003019C9">
      <w:pPr>
        <w:pStyle w:val="Geenafstand"/>
      </w:pPr>
      <w:r>
        <w:t xml:space="preserve">Over het jaar 2015 ontving de Ombudscommissie acht </w:t>
      </w:r>
      <w:r w:rsidR="00442309">
        <w:t>verzoeken</w:t>
      </w:r>
      <w:r>
        <w:t xml:space="preserve"> over de sector </w:t>
      </w:r>
      <w:r w:rsidR="00442309">
        <w:t xml:space="preserve">SO. Vorig jaar waren dit er zes. </w:t>
      </w:r>
      <w:r>
        <w:t>In 2015 was een va</w:t>
      </w:r>
      <w:r w:rsidR="00442309">
        <w:t xml:space="preserve">n de verzoeken </w:t>
      </w:r>
      <w:r>
        <w:t xml:space="preserve">die de commissie ontving anoniem. </w:t>
      </w:r>
      <w:r w:rsidR="00442309">
        <w:t>Verzoekers</w:t>
      </w:r>
      <w:r>
        <w:t xml:space="preserve"> klaagden verder onder andere over het gevoel niet serieus te zijn genomen, gemeentelijk toezicht op de toewijzing van woningen, aanleg van parkeerplaatsen voor de deur, illegale verbouwing van een woning. Het </w:t>
      </w:r>
      <w:r w:rsidR="006E086A">
        <w:t>merendeel</w:t>
      </w:r>
      <w:r>
        <w:t xml:space="preserve"> van de </w:t>
      </w:r>
      <w:r w:rsidR="00442309">
        <w:t>verzoeken</w:t>
      </w:r>
      <w:r>
        <w:t xml:space="preserve"> ging over het uitblijven van een reactie van de gemeente op een brief of</w:t>
      </w:r>
      <w:r w:rsidR="00442309">
        <w:t xml:space="preserve"> mail (over overlast). Zeven verzoeken zijn</w:t>
      </w:r>
      <w:r>
        <w:t xml:space="preserve"> met een vorm van bemiddeling opgelost. In </w:t>
      </w:r>
      <w:r>
        <w:rPr>
          <w:rFonts w:cs="Arial"/>
        </w:rPr>
        <w:t>éé</w:t>
      </w:r>
      <w:r>
        <w:t xml:space="preserve">n </w:t>
      </w:r>
      <w:r w:rsidR="00442309">
        <w:t>verzoek</w:t>
      </w:r>
      <w:r>
        <w:t xml:space="preserve"> verwees de Ombudscommissie door naar de interne klachtbehandeling van de gemeente. Net als vorig jaar werden geen van de  </w:t>
      </w:r>
      <w:r w:rsidR="00442309">
        <w:t>verzoeken</w:t>
      </w:r>
      <w:r>
        <w:t xml:space="preserve"> door de Ombudscommissie </w:t>
      </w:r>
      <w:r w:rsidR="00442309">
        <w:t>inhoudelijk in onderzoek genomen.</w:t>
      </w:r>
    </w:p>
    <w:p w14:paraId="608FFFC6" w14:textId="77777777" w:rsidR="003019C9" w:rsidRDefault="003019C9" w:rsidP="003019C9">
      <w:pPr>
        <w:pStyle w:val="Geenafstand"/>
        <w:rPr>
          <w:b/>
        </w:rPr>
      </w:pPr>
    </w:p>
    <w:p w14:paraId="0F54441F" w14:textId="77777777" w:rsidR="003019C9" w:rsidRPr="009B6952" w:rsidRDefault="006E086A" w:rsidP="003019C9">
      <w:pPr>
        <w:pStyle w:val="Geenafstand"/>
        <w:rPr>
          <w:u w:val="single"/>
        </w:rPr>
      </w:pPr>
      <w:r>
        <w:rPr>
          <w:u w:val="single"/>
        </w:rPr>
        <w:t>Financiën</w:t>
      </w:r>
      <w:r w:rsidR="003019C9">
        <w:rPr>
          <w:u w:val="single"/>
        </w:rPr>
        <w:t>, Informatievoorziening en Belastingen (FIB)</w:t>
      </w:r>
    </w:p>
    <w:p w14:paraId="2EC61009" w14:textId="77777777" w:rsidR="00386EFA" w:rsidRDefault="003019C9" w:rsidP="003019C9">
      <w:pPr>
        <w:pStyle w:val="Geenafstand"/>
      </w:pPr>
      <w:r>
        <w:t xml:space="preserve">Over het jaar 2015 ontving de Ombudscommissie vier </w:t>
      </w:r>
      <w:r w:rsidR="00442309">
        <w:t xml:space="preserve">verzoeken </w:t>
      </w:r>
      <w:r>
        <w:t xml:space="preserve">over de sector FIB. </w:t>
      </w:r>
    </w:p>
    <w:p w14:paraId="7F61FAA3" w14:textId="77777777" w:rsidR="003019C9" w:rsidRDefault="00442309" w:rsidP="003019C9">
      <w:pPr>
        <w:pStyle w:val="Geenafstand"/>
      </w:pPr>
      <w:r>
        <w:lastRenderedPageBreak/>
        <w:t>Verzoekers</w:t>
      </w:r>
      <w:r w:rsidR="003019C9">
        <w:t xml:space="preserve"> klaagden over de afwijzing van hun administratief beroep na een weigering kwijtschelding van gemeentelijke heffingen en waterschapslasten. Dit is een daling ten opzichte van het aantal </w:t>
      </w:r>
      <w:r>
        <w:t>verzoeken van</w:t>
      </w:r>
      <w:r w:rsidR="003019C9">
        <w:t xml:space="preserve"> vorig jaar. Dit waren er toen zes.</w:t>
      </w:r>
    </w:p>
    <w:p w14:paraId="6CD94975" w14:textId="77777777" w:rsidR="003019C9" w:rsidRDefault="003019C9" w:rsidP="003019C9">
      <w:pPr>
        <w:pStyle w:val="Geenafstand"/>
      </w:pPr>
    </w:p>
    <w:p w14:paraId="66E3EC49" w14:textId="2CB730F1" w:rsidR="003019C9" w:rsidRDefault="003019C9" w:rsidP="003019C9">
      <w:pPr>
        <w:pStyle w:val="Geenafstand"/>
      </w:pPr>
      <w:r>
        <w:t xml:space="preserve">Genoemde vier </w:t>
      </w:r>
      <w:r w:rsidR="00442309">
        <w:t>verzoeken</w:t>
      </w:r>
      <w:r>
        <w:t xml:space="preserve"> zijn door de Ombudscommissie dit jaar </w:t>
      </w:r>
      <w:r w:rsidR="00442309">
        <w:t>inhoudelijk</w:t>
      </w:r>
      <w:r>
        <w:t xml:space="preserve"> in behandeling genomen. In twee </w:t>
      </w:r>
      <w:r w:rsidR="00442309">
        <w:t>verzoeken</w:t>
      </w:r>
      <w:r>
        <w:t xml:space="preserve"> deed de Ombudscommissie </w:t>
      </w:r>
      <w:r w:rsidR="00442309">
        <w:t>het verzoek</w:t>
      </w:r>
      <w:r>
        <w:t xml:space="preserve"> inhoudelijk af met een brief. In de twee andere </w:t>
      </w:r>
      <w:r w:rsidR="00442309">
        <w:t>verzoeken</w:t>
      </w:r>
      <w:r>
        <w:t xml:space="preserve"> hield de Ombudscommissie een hoorzitting</w:t>
      </w:r>
      <w:r w:rsidR="00837AB0">
        <w:t xml:space="preserve"> en bracht zij een rapport uit</w:t>
      </w:r>
      <w:r>
        <w:t xml:space="preserve">. </w:t>
      </w:r>
      <w:r w:rsidR="00837AB0">
        <w:t xml:space="preserve">In deze rapporten ging de Ombudscommissie in op haar bevoegdheid een verzoek in behandeling te nemen na ongegrond verklaring door de gemeente van administratief beroep op een weigering kwijtschelding. </w:t>
      </w:r>
    </w:p>
    <w:p w14:paraId="50ECA42E" w14:textId="77777777" w:rsidR="00C15F2E" w:rsidRDefault="00C15F2E" w:rsidP="00D925AC">
      <w:pPr>
        <w:pStyle w:val="Geenafstand"/>
        <w:rPr>
          <w:b/>
        </w:rPr>
      </w:pPr>
    </w:p>
    <w:p w14:paraId="216355A0" w14:textId="77777777" w:rsidR="008D2984" w:rsidRPr="008D2984" w:rsidRDefault="009B6952" w:rsidP="008D2984">
      <w:pPr>
        <w:rPr>
          <w:u w:val="single"/>
        </w:rPr>
      </w:pPr>
      <w:r>
        <w:rPr>
          <w:u w:val="single"/>
        </w:rPr>
        <w:t>Bestuurszaken</w:t>
      </w:r>
      <w:r w:rsidR="004B1CEE">
        <w:rPr>
          <w:u w:val="single"/>
        </w:rPr>
        <w:t xml:space="preserve"> (BZ)</w:t>
      </w:r>
    </w:p>
    <w:p w14:paraId="7AD89797" w14:textId="77777777" w:rsidR="008D2984" w:rsidRDefault="008D2984" w:rsidP="00D9430E">
      <w:pPr>
        <w:pStyle w:val="Geenafstand"/>
      </w:pPr>
      <w:r>
        <w:t xml:space="preserve">Over het jaar 2015 ontving de Ombudscommissie twee </w:t>
      </w:r>
      <w:r w:rsidR="00442309">
        <w:t>verzoeken</w:t>
      </w:r>
      <w:r>
        <w:t xml:space="preserve"> over de sector BZ. Dit is een significante daling ten opzichte van het jaar 2014. Toen ontving de Ombudscommissie nog vijftien </w:t>
      </w:r>
      <w:r w:rsidR="00442309">
        <w:t>verzoeken</w:t>
      </w:r>
      <w:r>
        <w:t xml:space="preserve">. </w:t>
      </w:r>
    </w:p>
    <w:p w14:paraId="430BD8D1" w14:textId="0ADD60BA" w:rsidR="008D2984" w:rsidRDefault="008D2984" w:rsidP="00A42FAF">
      <w:pPr>
        <w:pStyle w:val="Geenafstand"/>
      </w:pPr>
      <w:r>
        <w:t xml:space="preserve">In </w:t>
      </w:r>
      <w:r>
        <w:rPr>
          <w:rFonts w:cs="Arial"/>
        </w:rPr>
        <w:t>éé</w:t>
      </w:r>
      <w:r>
        <w:t xml:space="preserve">n geval vroeg de burger om heropening van een onderzoek door de Ombudscommissie over een privacyklacht. In het andere geval klaagde een </w:t>
      </w:r>
      <w:r w:rsidR="005510C5">
        <w:t>verzoeker</w:t>
      </w:r>
      <w:r>
        <w:t xml:space="preserve"> over problemen die zij ondervond bij de gemeente met de spelling van haar achternaam. In </w:t>
      </w:r>
      <w:r w:rsidR="005510C5">
        <w:t>het verzoek</w:t>
      </w:r>
      <w:r>
        <w:t xml:space="preserve"> van de privacyklacht besloot de Ombudscommissie geen inhoudelijk onderzoek te doen en sloot zij de procedure bij de Ombudscommissie af met een brief aan verzoeker. In de </w:t>
      </w:r>
      <w:r w:rsidR="00682091">
        <w:t xml:space="preserve">andere </w:t>
      </w:r>
      <w:r>
        <w:t xml:space="preserve">zaak </w:t>
      </w:r>
      <w:r w:rsidR="00682091">
        <w:t>v</w:t>
      </w:r>
      <w:r>
        <w:t xml:space="preserve">ond overleg plaats tussen de secretaris van de Ombudscommissie en de afdeling Burgerzaken. Mevrouw kreeg uitleg van de gemeente en de klacht werd door de gemeente naar tevredenheid opgelost. </w:t>
      </w:r>
    </w:p>
    <w:p w14:paraId="3889ACAF" w14:textId="77777777" w:rsidR="00DC31F7" w:rsidRDefault="00DC31F7" w:rsidP="00A42FAF">
      <w:pPr>
        <w:pStyle w:val="Geenafstand"/>
      </w:pPr>
    </w:p>
    <w:p w14:paraId="14B2787D" w14:textId="77777777" w:rsidR="009B6952" w:rsidRPr="004A6909" w:rsidRDefault="009B6952" w:rsidP="004A6909">
      <w:pPr>
        <w:pStyle w:val="Lijstalinea"/>
        <w:numPr>
          <w:ilvl w:val="1"/>
          <w:numId w:val="17"/>
        </w:numPr>
        <w:spacing w:after="200" w:line="276" w:lineRule="auto"/>
        <w:rPr>
          <w:rFonts w:cs="Arial"/>
          <w:b/>
          <w:u w:val="single"/>
        </w:rPr>
      </w:pPr>
      <w:r w:rsidRPr="004A6909">
        <w:rPr>
          <w:rFonts w:cs="Arial"/>
          <w:b/>
          <w:u w:val="single"/>
        </w:rPr>
        <w:t>Verhouding intern klachtrecht</w:t>
      </w:r>
      <w:r w:rsidRPr="00267D53">
        <w:rPr>
          <w:rStyle w:val="Voetnootmarkering"/>
          <w:rFonts w:cs="Arial"/>
          <w:b/>
          <w:u w:val="single"/>
        </w:rPr>
        <w:footnoteReference w:id="67"/>
      </w:r>
      <w:r w:rsidRPr="004A6909">
        <w:rPr>
          <w:rFonts w:cs="Arial"/>
          <w:b/>
          <w:u w:val="single"/>
        </w:rPr>
        <w:t xml:space="preserve"> en extern klachtrecht</w:t>
      </w:r>
      <w:r w:rsidRPr="00267D53">
        <w:rPr>
          <w:rStyle w:val="Voetnootmarkering"/>
          <w:rFonts w:cs="Arial"/>
          <w:b/>
          <w:u w:val="single"/>
        </w:rPr>
        <w:footnoteReference w:id="68"/>
      </w:r>
    </w:p>
    <w:p w14:paraId="1DC50EC1" w14:textId="77777777" w:rsidR="006C0AC0" w:rsidRDefault="006C0AC0" w:rsidP="006C0AC0">
      <w:pPr>
        <w:pStyle w:val="Geenafstand"/>
      </w:pPr>
      <w:r w:rsidRPr="00C8470A">
        <w:t xml:space="preserve">Er is een logisch verband tussen de klachtbehandeling door de gemeente (intern klachtrecht) en de klachtbehandeling door de Ombudscommissie (extern klachtrecht). Voordat een </w:t>
      </w:r>
      <w:r w:rsidR="00DC31F7">
        <w:t>verzoeker</w:t>
      </w:r>
      <w:r w:rsidRPr="00C8470A">
        <w:t xml:space="preserve"> bij de Ombudscommissie terecht kan, moet hij eerst een klacht indienen bij de gemeente. De gemeente moet aldus eerst zelf de kans krijgen de klacht naar tevredenheid op te lossen en af te handelen. In die zin is het intern klachtrecht een (verplichte) voorfase voordat een verzoek bij de Ombudscommissie </w:t>
      </w:r>
      <w:r w:rsidR="00386EFA">
        <w:t>in onderzoek wordt genomen</w:t>
      </w:r>
      <w:r w:rsidRPr="00C8470A">
        <w:t>.</w:t>
      </w:r>
      <w:r>
        <w:t xml:space="preserve"> Dit is slechts anders in uitzonderingssituaties</w:t>
      </w:r>
      <w:r>
        <w:rPr>
          <w:rStyle w:val="Voetnootmarkering"/>
        </w:rPr>
        <w:footnoteReference w:id="69"/>
      </w:r>
      <w:r>
        <w:t xml:space="preserve">. </w:t>
      </w:r>
    </w:p>
    <w:p w14:paraId="2BD3D68F" w14:textId="77777777" w:rsidR="008F5D7E" w:rsidRPr="006C0AC0" w:rsidRDefault="008F5D7E" w:rsidP="006C0AC0">
      <w:pPr>
        <w:pStyle w:val="Geenafstand"/>
      </w:pPr>
    </w:p>
    <w:p w14:paraId="78DAFA9F" w14:textId="77777777" w:rsidR="00C62BD4" w:rsidRDefault="004F7AD2">
      <w:pPr>
        <w:spacing w:after="200" w:line="276" w:lineRule="auto"/>
        <w:rPr>
          <w:rFonts w:cs="Arial"/>
          <w:b/>
          <w:sz w:val="16"/>
          <w:szCs w:val="16"/>
        </w:rPr>
      </w:pPr>
      <w:r>
        <w:rPr>
          <w:rFonts w:cs="Arial"/>
          <w:b/>
          <w:noProof/>
          <w:sz w:val="16"/>
          <w:szCs w:val="16"/>
        </w:rPr>
        <w:drawing>
          <wp:inline distT="0" distB="0" distL="0" distR="0" wp14:anchorId="18530A03" wp14:editId="44B3C6EB">
            <wp:extent cx="5886450" cy="2524125"/>
            <wp:effectExtent l="0" t="0" r="19050" b="9525"/>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CD9B54" w14:textId="77777777" w:rsidR="00D828A5" w:rsidRPr="00837AB0" w:rsidRDefault="00D828A5" w:rsidP="00D828A5">
      <w:pPr>
        <w:pStyle w:val="Geenafstand"/>
        <w:rPr>
          <w:rFonts w:cs="Arial"/>
        </w:rPr>
      </w:pPr>
      <w:r w:rsidRPr="00837AB0">
        <w:rPr>
          <w:rFonts w:cs="Arial"/>
        </w:rPr>
        <w:t xml:space="preserve">Uit bovenstaande tabel blijkt dat </w:t>
      </w:r>
      <w:r w:rsidR="00DE4CB5" w:rsidRPr="00837AB0">
        <w:rPr>
          <w:rFonts w:cs="Arial"/>
        </w:rPr>
        <w:t xml:space="preserve">relatief gezien </w:t>
      </w:r>
      <w:r w:rsidRPr="00837AB0">
        <w:rPr>
          <w:rFonts w:cs="Arial"/>
        </w:rPr>
        <w:t xml:space="preserve">het aantal mensen dat na een interne klachtenprocedure naar de Ombudscommissie gaat, sinds 2014 significant afnam. </w:t>
      </w:r>
      <w:r w:rsidR="00DE4CB5" w:rsidRPr="00837AB0">
        <w:rPr>
          <w:rFonts w:cs="Arial"/>
        </w:rPr>
        <w:t xml:space="preserve">Dit is </w:t>
      </w:r>
      <w:r w:rsidR="00C6420E" w:rsidRPr="00837AB0">
        <w:rPr>
          <w:rFonts w:cs="Arial"/>
        </w:rPr>
        <w:t xml:space="preserve">sinds 2014 </w:t>
      </w:r>
      <w:r w:rsidR="00DE4CB5" w:rsidRPr="00837AB0">
        <w:rPr>
          <w:rFonts w:cs="Arial"/>
        </w:rPr>
        <w:t xml:space="preserve">ongeveer 5%, waar dit voorheen ongeveer 9% was. Ook het </w:t>
      </w:r>
      <w:r w:rsidR="00374748" w:rsidRPr="00837AB0">
        <w:rPr>
          <w:rFonts w:cs="Arial"/>
        </w:rPr>
        <w:t xml:space="preserve">totale </w:t>
      </w:r>
      <w:r w:rsidR="00DE4CB5" w:rsidRPr="00837AB0">
        <w:rPr>
          <w:rFonts w:cs="Arial"/>
        </w:rPr>
        <w:t xml:space="preserve">aantal klachten bij de gemeente in 2015 nam af ten opzichte van 2014. </w:t>
      </w:r>
      <w:r w:rsidR="00374748" w:rsidRPr="00837AB0">
        <w:rPr>
          <w:rFonts w:cs="Arial"/>
        </w:rPr>
        <w:t xml:space="preserve">Dit geldt voor alle sectoren. </w:t>
      </w:r>
      <w:r w:rsidR="00C6420E" w:rsidRPr="00837AB0">
        <w:rPr>
          <w:rFonts w:cs="Arial"/>
        </w:rPr>
        <w:t xml:space="preserve">Als reden voor deze daling van klachten noemt de gemeente de Informele Aanpak van klachten. </w:t>
      </w:r>
    </w:p>
    <w:p w14:paraId="01CC98D8" w14:textId="77777777" w:rsidR="00D828A5" w:rsidRDefault="00D828A5" w:rsidP="00D828A5">
      <w:pPr>
        <w:pStyle w:val="Geenafstand"/>
        <w:rPr>
          <w:rFonts w:cs="Arial"/>
          <w:highlight w:val="yellow"/>
        </w:rPr>
      </w:pPr>
    </w:p>
    <w:p w14:paraId="21105A35" w14:textId="77777777" w:rsidR="00D828A5" w:rsidRDefault="00D828A5" w:rsidP="008F21BA">
      <w:pPr>
        <w:jc w:val="center"/>
        <w:rPr>
          <w:rFonts w:cs="Arial"/>
          <w:b/>
          <w:sz w:val="24"/>
          <w:szCs w:val="24"/>
        </w:rPr>
      </w:pPr>
    </w:p>
    <w:p w14:paraId="0B615E87" w14:textId="77777777" w:rsidR="00D828A5" w:rsidRDefault="00D828A5" w:rsidP="008F21BA">
      <w:pPr>
        <w:jc w:val="center"/>
        <w:rPr>
          <w:rFonts w:cs="Arial"/>
          <w:b/>
          <w:sz w:val="24"/>
          <w:szCs w:val="24"/>
        </w:rPr>
      </w:pPr>
    </w:p>
    <w:p w14:paraId="31741F29" w14:textId="77777777" w:rsidR="00DE4CB5" w:rsidRDefault="00DE4CB5" w:rsidP="00DE4CB5">
      <w:pPr>
        <w:spacing w:after="200" w:line="276" w:lineRule="auto"/>
        <w:rPr>
          <w:rFonts w:cs="Arial"/>
          <w:b/>
          <w:sz w:val="24"/>
          <w:szCs w:val="24"/>
        </w:rPr>
      </w:pPr>
    </w:p>
    <w:p w14:paraId="4EDC31A0" w14:textId="77777777" w:rsidR="00DE4CB5" w:rsidRDefault="00DE4CB5" w:rsidP="00DE4CB5">
      <w:pPr>
        <w:spacing w:after="200" w:line="276" w:lineRule="auto"/>
        <w:rPr>
          <w:rFonts w:cs="Arial"/>
          <w:b/>
          <w:sz w:val="24"/>
          <w:szCs w:val="24"/>
        </w:rPr>
      </w:pPr>
    </w:p>
    <w:p w14:paraId="706896C5" w14:textId="77777777" w:rsidR="00DE4CB5" w:rsidRDefault="00DE4CB5" w:rsidP="00DE4CB5">
      <w:pPr>
        <w:spacing w:after="200" w:line="276" w:lineRule="auto"/>
        <w:rPr>
          <w:rFonts w:cs="Arial"/>
          <w:b/>
          <w:sz w:val="24"/>
          <w:szCs w:val="24"/>
        </w:rPr>
      </w:pPr>
    </w:p>
    <w:p w14:paraId="776D06FD" w14:textId="77777777" w:rsidR="00DE4CB5" w:rsidRDefault="00DE4CB5" w:rsidP="00DE4CB5">
      <w:pPr>
        <w:spacing w:after="200" w:line="276" w:lineRule="auto"/>
        <w:rPr>
          <w:rFonts w:cs="Arial"/>
          <w:b/>
          <w:sz w:val="24"/>
          <w:szCs w:val="24"/>
        </w:rPr>
      </w:pPr>
    </w:p>
    <w:p w14:paraId="7A059CBC" w14:textId="77777777" w:rsidR="00DA7471" w:rsidRDefault="00DA7471" w:rsidP="00DE4CB5">
      <w:pPr>
        <w:spacing w:after="200" w:line="276" w:lineRule="auto"/>
        <w:jc w:val="center"/>
        <w:rPr>
          <w:rFonts w:cs="Arial"/>
          <w:b/>
          <w:sz w:val="24"/>
          <w:szCs w:val="24"/>
        </w:rPr>
      </w:pPr>
    </w:p>
    <w:p w14:paraId="445AD594" w14:textId="77777777" w:rsidR="00DA7471" w:rsidRDefault="00DA7471" w:rsidP="00DE4CB5">
      <w:pPr>
        <w:spacing w:after="200" w:line="276" w:lineRule="auto"/>
        <w:jc w:val="center"/>
        <w:rPr>
          <w:rFonts w:cs="Arial"/>
          <w:b/>
          <w:sz w:val="24"/>
          <w:szCs w:val="24"/>
        </w:rPr>
      </w:pPr>
    </w:p>
    <w:p w14:paraId="6BC05D37" w14:textId="77777777" w:rsidR="00DA7471" w:rsidRDefault="00DA7471" w:rsidP="00DE4CB5">
      <w:pPr>
        <w:spacing w:after="200" w:line="276" w:lineRule="auto"/>
        <w:jc w:val="center"/>
        <w:rPr>
          <w:rFonts w:cs="Arial"/>
          <w:b/>
          <w:sz w:val="24"/>
          <w:szCs w:val="24"/>
        </w:rPr>
      </w:pPr>
    </w:p>
    <w:p w14:paraId="3311F240" w14:textId="77777777" w:rsidR="00DA7471" w:rsidRDefault="00DA7471" w:rsidP="00DA7471">
      <w:pPr>
        <w:pStyle w:val="Geenafstand"/>
        <w:rPr>
          <w:sz w:val="48"/>
          <w:szCs w:val="48"/>
        </w:rPr>
      </w:pPr>
    </w:p>
    <w:p w14:paraId="52875DA3" w14:textId="77777777" w:rsidR="00DA7471" w:rsidRDefault="00DA7471" w:rsidP="00DA7471">
      <w:pPr>
        <w:pStyle w:val="Geenafstand"/>
        <w:rPr>
          <w:sz w:val="48"/>
          <w:szCs w:val="48"/>
        </w:rPr>
      </w:pPr>
    </w:p>
    <w:p w14:paraId="15F73E58" w14:textId="77777777" w:rsidR="00DA7471" w:rsidRPr="00C634C1" w:rsidRDefault="008F21BA" w:rsidP="00DA7471">
      <w:pPr>
        <w:pStyle w:val="Geenafstand"/>
        <w:rPr>
          <w:b/>
          <w:sz w:val="52"/>
          <w:szCs w:val="52"/>
        </w:rPr>
      </w:pPr>
      <w:r w:rsidRPr="00C634C1">
        <w:rPr>
          <w:sz w:val="52"/>
          <w:szCs w:val="52"/>
        </w:rPr>
        <w:t>DEEL III</w:t>
      </w:r>
    </w:p>
    <w:p w14:paraId="1DCB1A4F" w14:textId="491F7F8C" w:rsidR="008F21BA" w:rsidRPr="00C634C1" w:rsidRDefault="008F21BA" w:rsidP="00DA7471">
      <w:pPr>
        <w:pStyle w:val="Geenafstand"/>
        <w:rPr>
          <w:b/>
          <w:sz w:val="52"/>
          <w:szCs w:val="52"/>
        </w:rPr>
      </w:pPr>
      <w:r w:rsidRPr="00C634C1">
        <w:rPr>
          <w:sz w:val="52"/>
          <w:szCs w:val="52"/>
        </w:rPr>
        <w:t>RAPPORTEN EN AANBEVELINGEN</w:t>
      </w:r>
    </w:p>
    <w:p w14:paraId="13BD167A" w14:textId="77777777" w:rsidR="008F21BA" w:rsidRPr="00C634C1" w:rsidRDefault="008F21BA" w:rsidP="008F21BA">
      <w:pPr>
        <w:rPr>
          <w:rFonts w:cs="Arial"/>
          <w:b/>
          <w:sz w:val="56"/>
          <w:szCs w:val="56"/>
        </w:rPr>
      </w:pPr>
    </w:p>
    <w:p w14:paraId="58140EA0" w14:textId="77777777" w:rsidR="008F21BA" w:rsidRDefault="008F21BA" w:rsidP="008F21BA">
      <w:pPr>
        <w:rPr>
          <w:rFonts w:cs="Arial"/>
          <w:b/>
          <w:sz w:val="24"/>
          <w:szCs w:val="24"/>
        </w:rPr>
      </w:pPr>
    </w:p>
    <w:p w14:paraId="1481F4D5" w14:textId="77777777" w:rsidR="008F21BA" w:rsidRDefault="008F21BA" w:rsidP="008F21BA">
      <w:pPr>
        <w:rPr>
          <w:rFonts w:cs="Arial"/>
          <w:b/>
          <w:sz w:val="24"/>
          <w:szCs w:val="24"/>
        </w:rPr>
      </w:pPr>
    </w:p>
    <w:p w14:paraId="589A47A6" w14:textId="77777777" w:rsidR="008F21BA" w:rsidRDefault="008F21BA" w:rsidP="008F21BA">
      <w:pPr>
        <w:rPr>
          <w:rFonts w:cs="Arial"/>
          <w:b/>
          <w:sz w:val="24"/>
          <w:szCs w:val="24"/>
        </w:rPr>
      </w:pPr>
    </w:p>
    <w:p w14:paraId="31BB94F4" w14:textId="77777777" w:rsidR="008F21BA" w:rsidRDefault="008F21BA" w:rsidP="008F21BA">
      <w:pPr>
        <w:rPr>
          <w:rFonts w:cs="Arial"/>
          <w:b/>
          <w:sz w:val="24"/>
          <w:szCs w:val="24"/>
        </w:rPr>
      </w:pPr>
    </w:p>
    <w:p w14:paraId="044E32D4" w14:textId="77777777" w:rsidR="008F21BA" w:rsidRDefault="008F21BA" w:rsidP="008F21BA">
      <w:pPr>
        <w:rPr>
          <w:rFonts w:cs="Arial"/>
          <w:b/>
          <w:sz w:val="24"/>
          <w:szCs w:val="24"/>
        </w:rPr>
      </w:pPr>
    </w:p>
    <w:p w14:paraId="4700AEDB" w14:textId="77777777" w:rsidR="008F21BA" w:rsidRDefault="008F21BA" w:rsidP="008F21BA">
      <w:pPr>
        <w:rPr>
          <w:rFonts w:cs="Arial"/>
          <w:b/>
          <w:sz w:val="24"/>
          <w:szCs w:val="24"/>
        </w:rPr>
      </w:pPr>
    </w:p>
    <w:p w14:paraId="0040D81C" w14:textId="77777777" w:rsidR="008F21BA" w:rsidRDefault="008F21BA" w:rsidP="008F21BA">
      <w:pPr>
        <w:rPr>
          <w:rFonts w:cs="Arial"/>
          <w:b/>
          <w:sz w:val="24"/>
          <w:szCs w:val="24"/>
        </w:rPr>
      </w:pPr>
    </w:p>
    <w:p w14:paraId="52AF67C3" w14:textId="77777777" w:rsidR="008F21BA" w:rsidRDefault="008F21BA" w:rsidP="008F21BA">
      <w:pPr>
        <w:rPr>
          <w:rFonts w:cs="Arial"/>
          <w:b/>
          <w:sz w:val="24"/>
          <w:szCs w:val="24"/>
        </w:rPr>
      </w:pPr>
    </w:p>
    <w:p w14:paraId="2E2C8985" w14:textId="77777777" w:rsidR="009B6952" w:rsidRDefault="009B6952" w:rsidP="00D925AC">
      <w:pPr>
        <w:pStyle w:val="Geenafstand"/>
        <w:rPr>
          <w:b/>
        </w:rPr>
      </w:pPr>
    </w:p>
    <w:p w14:paraId="7DA487D5" w14:textId="77777777" w:rsidR="008F21BA" w:rsidRDefault="008F21BA" w:rsidP="00D925AC">
      <w:pPr>
        <w:pStyle w:val="Geenafstand"/>
        <w:rPr>
          <w:b/>
        </w:rPr>
      </w:pPr>
    </w:p>
    <w:p w14:paraId="2BFBF263" w14:textId="77777777" w:rsidR="008F21BA" w:rsidRDefault="008F21BA" w:rsidP="00D925AC">
      <w:pPr>
        <w:pStyle w:val="Geenafstand"/>
        <w:rPr>
          <w:b/>
        </w:rPr>
      </w:pPr>
    </w:p>
    <w:p w14:paraId="7B8E8B1D" w14:textId="77777777" w:rsidR="008F21BA" w:rsidRDefault="008F21BA" w:rsidP="00D925AC">
      <w:pPr>
        <w:pStyle w:val="Geenafstand"/>
        <w:rPr>
          <w:b/>
        </w:rPr>
      </w:pPr>
    </w:p>
    <w:p w14:paraId="267BDEDC" w14:textId="77777777" w:rsidR="008F21BA" w:rsidRDefault="008F21BA" w:rsidP="00D925AC">
      <w:pPr>
        <w:pStyle w:val="Geenafstand"/>
        <w:rPr>
          <w:b/>
        </w:rPr>
      </w:pPr>
    </w:p>
    <w:p w14:paraId="79215331" w14:textId="77777777" w:rsidR="008F21BA" w:rsidRDefault="008F21BA" w:rsidP="00D925AC">
      <w:pPr>
        <w:pStyle w:val="Geenafstand"/>
        <w:rPr>
          <w:b/>
        </w:rPr>
      </w:pPr>
    </w:p>
    <w:p w14:paraId="0E8184A0" w14:textId="77777777" w:rsidR="008F21BA" w:rsidRDefault="008F21BA" w:rsidP="00D925AC">
      <w:pPr>
        <w:pStyle w:val="Geenafstand"/>
        <w:rPr>
          <w:b/>
        </w:rPr>
      </w:pPr>
    </w:p>
    <w:p w14:paraId="19C9B17D" w14:textId="77777777" w:rsidR="008F21BA" w:rsidRDefault="008F21BA" w:rsidP="00D925AC">
      <w:pPr>
        <w:pStyle w:val="Geenafstand"/>
        <w:rPr>
          <w:b/>
        </w:rPr>
      </w:pPr>
    </w:p>
    <w:p w14:paraId="69AAC733" w14:textId="77777777" w:rsidR="008F21BA" w:rsidRDefault="008F21BA" w:rsidP="00D925AC">
      <w:pPr>
        <w:pStyle w:val="Geenafstand"/>
        <w:rPr>
          <w:b/>
        </w:rPr>
      </w:pPr>
    </w:p>
    <w:p w14:paraId="57A8D19B" w14:textId="77777777" w:rsidR="008F21BA" w:rsidRDefault="008F21BA" w:rsidP="00D925AC">
      <w:pPr>
        <w:pStyle w:val="Geenafstand"/>
        <w:rPr>
          <w:b/>
        </w:rPr>
      </w:pPr>
    </w:p>
    <w:p w14:paraId="027E1E99" w14:textId="77777777" w:rsidR="008F21BA" w:rsidRDefault="008F21BA" w:rsidP="00D925AC">
      <w:pPr>
        <w:pStyle w:val="Geenafstand"/>
        <w:rPr>
          <w:b/>
        </w:rPr>
      </w:pPr>
    </w:p>
    <w:p w14:paraId="3B688DA7" w14:textId="77777777" w:rsidR="008F21BA" w:rsidRDefault="008F21BA" w:rsidP="00D925AC">
      <w:pPr>
        <w:pStyle w:val="Geenafstand"/>
        <w:rPr>
          <w:b/>
        </w:rPr>
      </w:pPr>
    </w:p>
    <w:p w14:paraId="350F10BE" w14:textId="77777777" w:rsidR="008F21BA" w:rsidRDefault="008F21BA" w:rsidP="00D925AC">
      <w:pPr>
        <w:pStyle w:val="Geenafstand"/>
        <w:rPr>
          <w:b/>
        </w:rPr>
      </w:pPr>
    </w:p>
    <w:p w14:paraId="1E022809" w14:textId="77777777" w:rsidR="008F21BA" w:rsidRDefault="008F21BA" w:rsidP="00D925AC">
      <w:pPr>
        <w:pStyle w:val="Geenafstand"/>
        <w:rPr>
          <w:b/>
        </w:rPr>
      </w:pPr>
    </w:p>
    <w:p w14:paraId="53C6A108" w14:textId="77777777" w:rsidR="008F21BA" w:rsidRDefault="008F21BA" w:rsidP="00D925AC">
      <w:pPr>
        <w:pStyle w:val="Geenafstand"/>
        <w:rPr>
          <w:b/>
        </w:rPr>
      </w:pPr>
    </w:p>
    <w:p w14:paraId="061C9FDA" w14:textId="77777777" w:rsidR="008F21BA" w:rsidRDefault="008F21BA" w:rsidP="00D925AC">
      <w:pPr>
        <w:pStyle w:val="Geenafstand"/>
        <w:rPr>
          <w:b/>
        </w:rPr>
      </w:pPr>
    </w:p>
    <w:p w14:paraId="132D2FE9" w14:textId="77777777" w:rsidR="008F21BA" w:rsidRDefault="008F21BA" w:rsidP="00D925AC">
      <w:pPr>
        <w:pStyle w:val="Geenafstand"/>
        <w:rPr>
          <w:b/>
        </w:rPr>
      </w:pPr>
    </w:p>
    <w:p w14:paraId="4793BC96" w14:textId="77777777" w:rsidR="008F21BA" w:rsidRDefault="008F21BA" w:rsidP="00D925AC">
      <w:pPr>
        <w:pStyle w:val="Geenafstand"/>
        <w:rPr>
          <w:b/>
        </w:rPr>
      </w:pPr>
    </w:p>
    <w:p w14:paraId="09B69026" w14:textId="77777777" w:rsidR="00A26F67" w:rsidRDefault="00A26F67" w:rsidP="00D925AC">
      <w:pPr>
        <w:pStyle w:val="Geenafstand"/>
        <w:rPr>
          <w:b/>
        </w:rPr>
      </w:pPr>
    </w:p>
    <w:p w14:paraId="3BC4CA7C" w14:textId="77777777" w:rsidR="00DE4CB5" w:rsidRDefault="00DE4CB5" w:rsidP="00D925AC">
      <w:pPr>
        <w:pStyle w:val="Geenafstand"/>
        <w:rPr>
          <w:b/>
        </w:rPr>
      </w:pPr>
    </w:p>
    <w:p w14:paraId="0798D83C" w14:textId="77777777" w:rsidR="00DE4CB5" w:rsidRDefault="00DE4CB5" w:rsidP="00D925AC">
      <w:pPr>
        <w:pStyle w:val="Geenafstand"/>
        <w:rPr>
          <w:b/>
        </w:rPr>
      </w:pPr>
    </w:p>
    <w:p w14:paraId="0DAC1977" w14:textId="77777777" w:rsidR="00DE4CB5" w:rsidRDefault="00DE4CB5" w:rsidP="00D925AC">
      <w:pPr>
        <w:pStyle w:val="Geenafstand"/>
        <w:rPr>
          <w:b/>
        </w:rPr>
      </w:pPr>
    </w:p>
    <w:p w14:paraId="1E59AF64" w14:textId="77777777" w:rsidR="008F21BA" w:rsidRPr="00267D53" w:rsidRDefault="008F21BA" w:rsidP="008B464A">
      <w:pPr>
        <w:pStyle w:val="Lijstalinea"/>
        <w:numPr>
          <w:ilvl w:val="0"/>
          <w:numId w:val="22"/>
        </w:numPr>
        <w:spacing w:after="200" w:line="276" w:lineRule="auto"/>
        <w:ind w:left="567" w:hanging="567"/>
        <w:rPr>
          <w:rFonts w:cs="Arial"/>
          <w:b/>
          <w:u w:val="single"/>
        </w:rPr>
      </w:pPr>
      <w:r w:rsidRPr="00267D53">
        <w:rPr>
          <w:rFonts w:cs="Arial"/>
          <w:b/>
          <w:u w:val="single"/>
        </w:rPr>
        <w:t>BEHOORLIJK OVERHEIDSOPTREDEN?</w:t>
      </w:r>
    </w:p>
    <w:p w14:paraId="71AA5BE7" w14:textId="77777777" w:rsidR="008F21BA" w:rsidRDefault="008F21BA" w:rsidP="008F21BA">
      <w:pPr>
        <w:pStyle w:val="Geenafstand"/>
        <w:rPr>
          <w:rFonts w:cs="Arial"/>
        </w:rPr>
      </w:pPr>
      <w:r w:rsidRPr="00C8470A">
        <w:rPr>
          <w:rFonts w:cs="Arial"/>
        </w:rPr>
        <w:t>Een belangrijk instrument waarmee de Ombudscommissie invulling geeft aan de leerfunctie van het klachtrecht is door het uitbrengen van rapporten, al dan niet met aanbevelingen</w:t>
      </w:r>
      <w:r w:rsidRPr="00C8470A">
        <w:rPr>
          <w:rStyle w:val="Voetnootmarkering"/>
          <w:rFonts w:cs="Arial"/>
        </w:rPr>
        <w:footnoteReference w:id="70"/>
      </w:r>
      <w:r w:rsidRPr="00C8470A">
        <w:rPr>
          <w:rFonts w:cs="Arial"/>
        </w:rPr>
        <w:t xml:space="preserve">. In de rapporten van de Ombudscommissie geeft de commissie een oordeel over de behoorlijkheid  van de gedraging waarover wordt geklaagd. </w:t>
      </w:r>
      <w:r w:rsidR="00223259">
        <w:rPr>
          <w:rFonts w:cs="Arial"/>
        </w:rPr>
        <w:t xml:space="preserve">Dit schrijft de wet ook zo voor. </w:t>
      </w:r>
      <w:r w:rsidRPr="00C8470A">
        <w:rPr>
          <w:rFonts w:cs="Arial"/>
        </w:rPr>
        <w:t>Het oordeel is onderbouwd met en getoetst aan de vereisten van behoorlijkheid. De Ombudscommissie zoekt hierbij aansluiting bij de Behoorlijkheidsnormen van de Nationale Ombudsman</w:t>
      </w:r>
      <w:r w:rsidRPr="00C8470A">
        <w:rPr>
          <w:rStyle w:val="Voetnootmarkering"/>
          <w:rFonts w:cs="Arial"/>
        </w:rPr>
        <w:footnoteReference w:id="71"/>
      </w:r>
      <w:r w:rsidRPr="00C8470A">
        <w:rPr>
          <w:rFonts w:cs="Arial"/>
        </w:rPr>
        <w:t xml:space="preserve">. </w:t>
      </w:r>
      <w:r w:rsidR="00223259" w:rsidRPr="00C8470A">
        <w:rPr>
          <w:rFonts w:cs="Arial"/>
        </w:rPr>
        <w:t>De gedraging is (deels) behoorlijk of onbehoorlijk.</w:t>
      </w:r>
    </w:p>
    <w:p w14:paraId="2F949F2F" w14:textId="77777777" w:rsidR="008F21BA" w:rsidRPr="00C8470A" w:rsidRDefault="008F21BA" w:rsidP="008F21BA">
      <w:pPr>
        <w:pStyle w:val="Geenafstand"/>
        <w:rPr>
          <w:rFonts w:cs="Arial"/>
        </w:rPr>
      </w:pPr>
    </w:p>
    <w:p w14:paraId="73ABA80F" w14:textId="77777777" w:rsidR="008F21BA" w:rsidRPr="00267D53" w:rsidRDefault="00D8670E" w:rsidP="008F21BA">
      <w:pPr>
        <w:ind w:left="567" w:hanging="567"/>
        <w:rPr>
          <w:rFonts w:cs="Arial"/>
          <w:b/>
          <w:u w:val="single"/>
        </w:rPr>
      </w:pPr>
      <w:r>
        <w:rPr>
          <w:rFonts w:cs="Arial"/>
          <w:b/>
        </w:rPr>
        <w:t>6.1</w:t>
      </w:r>
      <w:r w:rsidR="008F21BA" w:rsidRPr="00267D53">
        <w:rPr>
          <w:rFonts w:cs="Arial"/>
          <w:b/>
        </w:rPr>
        <w:t xml:space="preserve">. </w:t>
      </w:r>
      <w:r w:rsidR="008F21BA">
        <w:rPr>
          <w:rFonts w:cs="Arial"/>
          <w:b/>
        </w:rPr>
        <w:tab/>
      </w:r>
      <w:r w:rsidR="00D373AD">
        <w:rPr>
          <w:rFonts w:cs="Arial"/>
          <w:b/>
          <w:u w:val="single"/>
        </w:rPr>
        <w:t>Inhoudelijke behandeling door</w:t>
      </w:r>
      <w:r w:rsidR="008F21BA" w:rsidRPr="00267D53">
        <w:rPr>
          <w:rFonts w:cs="Arial"/>
          <w:b/>
          <w:u w:val="single"/>
        </w:rPr>
        <w:t xml:space="preserve"> de Ombudscommissie </w:t>
      </w:r>
    </w:p>
    <w:p w14:paraId="5D0D782A" w14:textId="77777777" w:rsidR="00384411" w:rsidRDefault="00384411" w:rsidP="008F21BA">
      <w:pPr>
        <w:pStyle w:val="Geenafstand"/>
        <w:rPr>
          <w:rFonts w:cs="Arial"/>
        </w:rPr>
      </w:pPr>
    </w:p>
    <w:p w14:paraId="1B5B4D6C" w14:textId="77777777" w:rsidR="00D373AD" w:rsidRDefault="00D373AD" w:rsidP="008F21BA">
      <w:pPr>
        <w:pStyle w:val="Geenafstand"/>
        <w:rPr>
          <w:rFonts w:cs="Arial"/>
        </w:rPr>
      </w:pPr>
      <w:r>
        <w:rPr>
          <w:rFonts w:cs="Arial"/>
        </w:rPr>
        <w:t xml:space="preserve">Zoals eerder omschreven nam de Ombudscommissie van de 69 </w:t>
      </w:r>
      <w:r w:rsidR="008D54DC">
        <w:rPr>
          <w:rFonts w:cs="Arial"/>
        </w:rPr>
        <w:t xml:space="preserve">tot haar gerichte </w:t>
      </w:r>
      <w:r>
        <w:rPr>
          <w:rFonts w:cs="Arial"/>
        </w:rPr>
        <w:t>verzoeken, 15 verzoeken inhoudelijk in behandeling. En volgde er een formele klacht</w:t>
      </w:r>
      <w:r w:rsidR="009E5735">
        <w:rPr>
          <w:rFonts w:cs="Arial"/>
        </w:rPr>
        <w:t>afh</w:t>
      </w:r>
      <w:r>
        <w:rPr>
          <w:rFonts w:cs="Arial"/>
        </w:rPr>
        <w:t xml:space="preserve">andeling. </w:t>
      </w:r>
      <w:r w:rsidR="009E5735">
        <w:rPr>
          <w:rFonts w:cs="Arial"/>
        </w:rPr>
        <w:t>De</w:t>
      </w:r>
      <w:r w:rsidR="008D54DC">
        <w:rPr>
          <w:rFonts w:cs="Arial"/>
        </w:rPr>
        <w:t xml:space="preserve">ze inhoudelijke behandeling zag </w:t>
      </w:r>
      <w:r>
        <w:rPr>
          <w:rFonts w:cs="Arial"/>
        </w:rPr>
        <w:t xml:space="preserve">er als volgt uit: </w:t>
      </w:r>
    </w:p>
    <w:p w14:paraId="18B5F962" w14:textId="77777777" w:rsidR="008D54DC" w:rsidRDefault="008D54DC" w:rsidP="008F21BA">
      <w:pPr>
        <w:pStyle w:val="Geenafstand"/>
        <w:rPr>
          <w:rFonts w:cs="Arial"/>
        </w:rPr>
      </w:pPr>
    </w:p>
    <w:p w14:paraId="182CF394" w14:textId="77777777" w:rsidR="00D373AD" w:rsidRDefault="00D373AD" w:rsidP="008F21BA">
      <w:pPr>
        <w:pStyle w:val="Geenafstand"/>
        <w:rPr>
          <w:rFonts w:cs="Arial"/>
        </w:rPr>
      </w:pPr>
      <w:r>
        <w:rPr>
          <w:rFonts w:cs="Arial"/>
          <w:noProof/>
        </w:rPr>
        <w:drawing>
          <wp:inline distT="0" distB="0" distL="0" distR="0" wp14:anchorId="3FE2F731" wp14:editId="66561A5D">
            <wp:extent cx="5743575" cy="2409825"/>
            <wp:effectExtent l="0" t="0" r="9525" b="9525"/>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89397A" w14:textId="77777777" w:rsidR="00D373AD" w:rsidRDefault="00D373AD" w:rsidP="008F21BA">
      <w:pPr>
        <w:pStyle w:val="Geenafstand"/>
        <w:rPr>
          <w:rFonts w:cs="Arial"/>
        </w:rPr>
      </w:pPr>
    </w:p>
    <w:p w14:paraId="1E6EC674" w14:textId="77777777" w:rsidR="00D373AD" w:rsidRDefault="00D373AD" w:rsidP="008F21BA">
      <w:pPr>
        <w:pStyle w:val="Geenafstand"/>
        <w:rPr>
          <w:rFonts w:cs="Arial"/>
        </w:rPr>
      </w:pPr>
    </w:p>
    <w:p w14:paraId="1AC00E69" w14:textId="157EF2C3" w:rsidR="008F21BA" w:rsidRDefault="00D9261F" w:rsidP="008F21BA">
      <w:pPr>
        <w:pStyle w:val="Geenafstand"/>
        <w:rPr>
          <w:rFonts w:cs="Arial"/>
        </w:rPr>
      </w:pPr>
      <w:r>
        <w:rPr>
          <w:rFonts w:cs="Arial"/>
        </w:rPr>
        <w:t xml:space="preserve">In 2015 bracht de Ombudscommissie </w:t>
      </w:r>
      <w:r w:rsidR="00AC3C30">
        <w:rPr>
          <w:rFonts w:cs="Arial"/>
        </w:rPr>
        <w:t>negen</w:t>
      </w:r>
      <w:r>
        <w:rPr>
          <w:rFonts w:cs="Arial"/>
        </w:rPr>
        <w:t xml:space="preserve"> rapporten uit. </w:t>
      </w:r>
      <w:r w:rsidR="00FA0A96">
        <w:rPr>
          <w:rFonts w:cs="Arial"/>
        </w:rPr>
        <w:t xml:space="preserve">In twee </w:t>
      </w:r>
      <w:r w:rsidR="00223259">
        <w:rPr>
          <w:rFonts w:cs="Arial"/>
        </w:rPr>
        <w:t xml:space="preserve">afgehandelde </w:t>
      </w:r>
      <w:r w:rsidR="00D373AD">
        <w:rPr>
          <w:rFonts w:cs="Arial"/>
        </w:rPr>
        <w:t>verzoeken</w:t>
      </w:r>
      <w:r w:rsidR="00FA0A96">
        <w:rPr>
          <w:rFonts w:cs="Arial"/>
        </w:rPr>
        <w:t xml:space="preserve"> oordeelde de onderzochte gedraging behoorlijk. In de overige </w:t>
      </w:r>
      <w:r w:rsidR="00223259">
        <w:rPr>
          <w:rFonts w:cs="Arial"/>
        </w:rPr>
        <w:t xml:space="preserve">afgehandelde </w:t>
      </w:r>
      <w:r w:rsidR="00D373AD">
        <w:rPr>
          <w:rFonts w:cs="Arial"/>
        </w:rPr>
        <w:t>verzoeken</w:t>
      </w:r>
      <w:r w:rsidR="00FA0A96">
        <w:rPr>
          <w:rFonts w:cs="Arial"/>
        </w:rPr>
        <w:t xml:space="preserve"> was de onderzochte gedraging deels beh</w:t>
      </w:r>
      <w:r w:rsidR="00223259">
        <w:rPr>
          <w:rFonts w:cs="Arial"/>
        </w:rPr>
        <w:t xml:space="preserve">oorlijk, deels onbehoorlijk. </w:t>
      </w:r>
      <w:r w:rsidR="00AC3C30">
        <w:rPr>
          <w:rFonts w:cs="Arial"/>
        </w:rPr>
        <w:t>Bij</w:t>
      </w:r>
      <w:r w:rsidR="00223259">
        <w:rPr>
          <w:rFonts w:cs="Arial"/>
        </w:rPr>
        <w:t xml:space="preserve"> </w:t>
      </w:r>
      <w:r w:rsidR="00AC3C30">
        <w:rPr>
          <w:rFonts w:cs="Arial"/>
        </w:rPr>
        <w:t>twee verzoeken g</w:t>
      </w:r>
      <w:r w:rsidR="00223259">
        <w:rPr>
          <w:rFonts w:cs="Arial"/>
        </w:rPr>
        <w:t>af</w:t>
      </w:r>
      <w:r w:rsidR="00FA0A96">
        <w:rPr>
          <w:rFonts w:cs="Arial"/>
        </w:rPr>
        <w:t xml:space="preserve"> de Ombudscommissie geen </w:t>
      </w:r>
      <w:r w:rsidR="00223259">
        <w:rPr>
          <w:rFonts w:cs="Arial"/>
        </w:rPr>
        <w:t xml:space="preserve">inhoudelijk </w:t>
      </w:r>
      <w:r w:rsidR="00FA0A96">
        <w:rPr>
          <w:rFonts w:cs="Arial"/>
        </w:rPr>
        <w:t xml:space="preserve">oordeel. De Ombudscommissie deed in </w:t>
      </w:r>
      <w:r w:rsidR="00AC3C30">
        <w:rPr>
          <w:rFonts w:cs="Arial"/>
        </w:rPr>
        <w:t>een</w:t>
      </w:r>
      <w:r w:rsidR="00FA0A96">
        <w:rPr>
          <w:rFonts w:cs="Arial"/>
        </w:rPr>
        <w:t xml:space="preserve"> geval, op verzoek van </w:t>
      </w:r>
      <w:r w:rsidR="00D373AD">
        <w:rPr>
          <w:rFonts w:cs="Arial"/>
        </w:rPr>
        <w:t>verzoeker</w:t>
      </w:r>
      <w:r w:rsidR="00223259">
        <w:rPr>
          <w:rFonts w:cs="Arial"/>
        </w:rPr>
        <w:t>,</w:t>
      </w:r>
      <w:r w:rsidR="00FA0A96">
        <w:rPr>
          <w:rFonts w:cs="Arial"/>
        </w:rPr>
        <w:t xml:space="preserve"> geen (nader) onderzoek. </w:t>
      </w:r>
      <w:r w:rsidR="00D373AD">
        <w:rPr>
          <w:rFonts w:cs="Arial"/>
        </w:rPr>
        <w:t>Verzoeker</w:t>
      </w:r>
      <w:r w:rsidR="00FA0A96">
        <w:rPr>
          <w:rFonts w:cs="Arial"/>
        </w:rPr>
        <w:t xml:space="preserve"> nam in die zaak genoegen met door de gemeente gemaakte excuses. </w:t>
      </w:r>
      <w:r w:rsidR="00AC3C30">
        <w:rPr>
          <w:rFonts w:cs="Arial"/>
        </w:rPr>
        <w:t>In het andere geval loste de gemeente de klacht tussentijds alsnog op.</w:t>
      </w:r>
    </w:p>
    <w:p w14:paraId="54F58372" w14:textId="77777777" w:rsidR="005828A8" w:rsidRDefault="005828A8" w:rsidP="008F21BA">
      <w:pPr>
        <w:pStyle w:val="Geenafstand"/>
        <w:rPr>
          <w:rFonts w:cs="Arial"/>
        </w:rPr>
      </w:pPr>
      <w:r>
        <w:rPr>
          <w:rFonts w:cs="Arial"/>
        </w:rPr>
        <w:t>In 2015 bracht de Ombudscommissie ook drie inhoudelijke brieven uit</w:t>
      </w:r>
      <w:r w:rsidR="00223259">
        <w:rPr>
          <w:rFonts w:cs="Arial"/>
        </w:rPr>
        <w:t xml:space="preserve"> ter afronding van </w:t>
      </w:r>
      <w:r w:rsidR="00DD47F2">
        <w:rPr>
          <w:rFonts w:cs="Arial"/>
        </w:rPr>
        <w:t>het verzoek</w:t>
      </w:r>
      <w:r>
        <w:rPr>
          <w:rFonts w:cs="Arial"/>
        </w:rPr>
        <w:t xml:space="preserve">. In twee </w:t>
      </w:r>
      <w:r w:rsidR="00223259">
        <w:rPr>
          <w:rFonts w:cs="Arial"/>
        </w:rPr>
        <w:t>brieven</w:t>
      </w:r>
      <w:r>
        <w:rPr>
          <w:rFonts w:cs="Arial"/>
        </w:rPr>
        <w:t xml:space="preserve"> oordeelde de commissie de onderzochte klachten behoorlijk, omdat de gemeente de regels voor de beoordeling van kwijtscheldingsverzoeken goed toepaste. In de laatste </w:t>
      </w:r>
      <w:r w:rsidR="00223259">
        <w:rPr>
          <w:rFonts w:cs="Arial"/>
        </w:rPr>
        <w:t>brief</w:t>
      </w:r>
      <w:r>
        <w:rPr>
          <w:rFonts w:cs="Arial"/>
        </w:rPr>
        <w:t xml:space="preserve"> deed de Ombudscommissie geen uitspraak over </w:t>
      </w:r>
      <w:r w:rsidR="00DD47F2">
        <w:rPr>
          <w:rFonts w:cs="Arial"/>
        </w:rPr>
        <w:t>het verzoek</w:t>
      </w:r>
      <w:r>
        <w:rPr>
          <w:rFonts w:cs="Arial"/>
        </w:rPr>
        <w:t xml:space="preserve"> omdat zij zich in die zaak onbevoegd achtte. </w:t>
      </w:r>
    </w:p>
    <w:p w14:paraId="69C09A2F" w14:textId="77777777" w:rsidR="00D9261F" w:rsidRDefault="00D9261F" w:rsidP="008F21BA">
      <w:pPr>
        <w:pStyle w:val="Geenafstand"/>
        <w:rPr>
          <w:rFonts w:cs="Arial"/>
        </w:rPr>
      </w:pPr>
    </w:p>
    <w:p w14:paraId="1CE7DAE3" w14:textId="77777777" w:rsidR="00D9261F" w:rsidRDefault="00D9261F" w:rsidP="008F21BA">
      <w:pPr>
        <w:pStyle w:val="Geenafstand"/>
        <w:rPr>
          <w:rFonts w:cs="Arial"/>
        </w:rPr>
      </w:pPr>
      <w:r>
        <w:rPr>
          <w:rFonts w:cs="Arial"/>
          <w:noProof/>
        </w:rPr>
        <w:lastRenderedPageBreak/>
        <w:drawing>
          <wp:inline distT="0" distB="0" distL="0" distR="0" wp14:anchorId="755589F8" wp14:editId="3090F93B">
            <wp:extent cx="6153150" cy="2495550"/>
            <wp:effectExtent l="0" t="0" r="0" b="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C4F9D4" w14:textId="77777777" w:rsidR="00D9261F" w:rsidRDefault="00D9261F" w:rsidP="008F21BA">
      <w:pPr>
        <w:pStyle w:val="Geenafstand"/>
        <w:rPr>
          <w:rFonts w:cs="Arial"/>
        </w:rPr>
      </w:pPr>
    </w:p>
    <w:p w14:paraId="70B0F8CE" w14:textId="77777777" w:rsidR="008D0D06" w:rsidRDefault="008D0D06" w:rsidP="00EC588C">
      <w:pPr>
        <w:pStyle w:val="Geenafstand"/>
        <w:rPr>
          <w:rFonts w:cs="Arial"/>
        </w:rPr>
      </w:pPr>
      <w:r w:rsidRPr="00AC3C30">
        <w:rPr>
          <w:rFonts w:cs="Arial"/>
        </w:rPr>
        <w:t xml:space="preserve">In één van de </w:t>
      </w:r>
      <w:r w:rsidR="003F34CA" w:rsidRPr="00AC3C30">
        <w:rPr>
          <w:rFonts w:cs="Arial"/>
        </w:rPr>
        <w:t xml:space="preserve">afgeronde </w:t>
      </w:r>
      <w:r w:rsidR="00D373AD" w:rsidRPr="00AC3C30">
        <w:rPr>
          <w:rFonts w:cs="Arial"/>
        </w:rPr>
        <w:t>verzoeken</w:t>
      </w:r>
      <w:r w:rsidRPr="00AC3C30">
        <w:rPr>
          <w:rFonts w:cs="Arial"/>
        </w:rPr>
        <w:t xml:space="preserve"> waarin de Ombudscommissie tot het oordeel onbehoorlijk kwam, herstelde de gemeente de onbehoorlijkheid door gemeende excuses en een open, professionele en de-escalerende houding op de hoorzitting.</w:t>
      </w:r>
      <w:r>
        <w:rPr>
          <w:rFonts w:cs="Arial"/>
        </w:rPr>
        <w:t xml:space="preserve"> </w:t>
      </w:r>
    </w:p>
    <w:p w14:paraId="5045D8EB" w14:textId="77777777" w:rsidR="005828A8" w:rsidRDefault="005828A8" w:rsidP="00EC588C">
      <w:pPr>
        <w:pStyle w:val="Geenafstand"/>
        <w:rPr>
          <w:rFonts w:cs="Arial"/>
        </w:rPr>
      </w:pPr>
    </w:p>
    <w:p w14:paraId="229F805F" w14:textId="77777777" w:rsidR="00EC588C" w:rsidRPr="003A355A" w:rsidRDefault="003A355A" w:rsidP="00D925AC">
      <w:pPr>
        <w:pStyle w:val="Geenafstand"/>
        <w:rPr>
          <w:b/>
          <w:u w:val="single"/>
        </w:rPr>
      </w:pPr>
      <w:r w:rsidRPr="003A355A">
        <w:rPr>
          <w:b/>
        </w:rPr>
        <w:t xml:space="preserve">6.2. </w:t>
      </w:r>
      <w:r w:rsidRPr="003A355A">
        <w:rPr>
          <w:b/>
          <w:u w:val="single"/>
        </w:rPr>
        <w:t>Behoorlijkheidsnormen</w:t>
      </w:r>
    </w:p>
    <w:p w14:paraId="68C7CBC8" w14:textId="77777777" w:rsidR="00384411" w:rsidRDefault="00384411" w:rsidP="00E34130">
      <w:pPr>
        <w:pStyle w:val="Geenafstand"/>
      </w:pPr>
    </w:p>
    <w:p w14:paraId="5C0C7D8C" w14:textId="77777777" w:rsidR="00E34130" w:rsidRDefault="00223259" w:rsidP="00E34130">
      <w:pPr>
        <w:pStyle w:val="Geenafstand"/>
      </w:pPr>
      <w:r>
        <w:t xml:space="preserve">De </w:t>
      </w:r>
      <w:r w:rsidR="00265BB9">
        <w:t>verzoeken</w:t>
      </w:r>
      <w:r>
        <w:t xml:space="preserve"> die de Ombudscommissie in 2015 onderzocht, toetste </w:t>
      </w:r>
      <w:r w:rsidR="003A355A">
        <w:t>de Ombudscommissie aan het vereiste van een goede motivering, het bevorderen van ee</w:t>
      </w:r>
      <w:r w:rsidR="00E34130">
        <w:t>n</w:t>
      </w:r>
      <w:r w:rsidR="003A355A">
        <w:t xml:space="preserve"> actieve deelname, het vereiste van een actieve en adequate informatieverstrekking, het vereiste van hoor- en wederhoor, het vereiste van onpartijdigheid en het vereiste van privacy. </w:t>
      </w:r>
      <w:r w:rsidR="00265BB9">
        <w:t xml:space="preserve">Dit zag er als volgt uit. </w:t>
      </w:r>
    </w:p>
    <w:p w14:paraId="6639572C" w14:textId="77777777" w:rsidR="00E34130" w:rsidRDefault="00E34130" w:rsidP="00E34130">
      <w:pPr>
        <w:pStyle w:val="Geenafstand"/>
      </w:pPr>
    </w:p>
    <w:p w14:paraId="40D221BB" w14:textId="77777777" w:rsidR="000D4D3C" w:rsidRDefault="000D4D3C" w:rsidP="003A355A">
      <w:pPr>
        <w:pStyle w:val="Geenafstand"/>
      </w:pPr>
    </w:p>
    <w:p w14:paraId="5864C83E" w14:textId="77777777" w:rsidR="003A355A" w:rsidRDefault="003A355A" w:rsidP="003A355A">
      <w:pPr>
        <w:rPr>
          <w:rFonts w:cs="Arial"/>
        </w:rPr>
      </w:pPr>
      <w:r>
        <w:rPr>
          <w:rFonts w:cs="Arial"/>
          <w:noProof/>
        </w:rPr>
        <w:drawing>
          <wp:inline distT="0" distB="0" distL="0" distR="0" wp14:anchorId="69DB6AEA" wp14:editId="21A1770A">
            <wp:extent cx="5524500" cy="2400300"/>
            <wp:effectExtent l="0" t="0" r="0" b="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62CD0A" w14:textId="77777777" w:rsidR="004B3143" w:rsidRDefault="004B3143" w:rsidP="003A355A">
      <w:pPr>
        <w:pStyle w:val="Geenafstand"/>
        <w:rPr>
          <w:rFonts w:cs="Arial"/>
        </w:rPr>
      </w:pPr>
    </w:p>
    <w:p w14:paraId="4260BC4B" w14:textId="77777777" w:rsidR="00265BB9" w:rsidRDefault="00265BB9" w:rsidP="00265BB9">
      <w:pPr>
        <w:pStyle w:val="Geenafstand"/>
        <w:rPr>
          <w:rFonts w:cs="Arial"/>
        </w:rPr>
      </w:pPr>
      <w:r>
        <w:t>Uit bovenstaande grafiek blijkt dat de Ombudscommissie in 2015 in</w:t>
      </w:r>
      <w:r>
        <w:rPr>
          <w:rFonts w:cs="Arial"/>
        </w:rPr>
        <w:t xml:space="preserve"> het merendeel toetste aan de beginselen van een actieve en adequate informatieverstrekking, hoor en wederhoor en een goede motivering. </w:t>
      </w:r>
    </w:p>
    <w:p w14:paraId="142463EA" w14:textId="77777777" w:rsidR="00693CEF" w:rsidRPr="00267E4C" w:rsidRDefault="00265BB9" w:rsidP="00693CEF">
      <w:pPr>
        <w:pStyle w:val="Geenafstand"/>
      </w:pPr>
      <w:r>
        <w:rPr>
          <w:rFonts w:cs="Arial"/>
        </w:rPr>
        <w:t>Alle onderzochte verzoeken over een goede motivering</w:t>
      </w:r>
      <w:r>
        <w:rPr>
          <w:rStyle w:val="Voetnootmarkering"/>
          <w:rFonts w:cs="Arial"/>
        </w:rPr>
        <w:footnoteReference w:id="72"/>
      </w:r>
      <w:r>
        <w:rPr>
          <w:rFonts w:cs="Arial"/>
        </w:rPr>
        <w:t xml:space="preserve"> waren ongegrond. Alle onderzochte verzoeken over een actieve en adequate informatieverstrekking waren gegrond. Een van de verzoeken ging over informatieverstrekking rondom burgerparticipatie, twee van de verzoeken waren gerelateerd aan een bijstandsuitkering. Ook de verzoeken over hoor en wederhoor waren allen gegrond. Al deze verzoeken ging over de wijze waarop de gemeente in de interne klachtenprocedure klagers hoorde. </w:t>
      </w:r>
      <w:r w:rsidR="00693CEF">
        <w:t>Een verdere uitwerking hiervan is terug te vinden bij de individuele klachtzaken.</w:t>
      </w:r>
    </w:p>
    <w:p w14:paraId="5319B33E" w14:textId="77777777" w:rsidR="008F21BA" w:rsidRDefault="008F21BA" w:rsidP="00D925AC">
      <w:pPr>
        <w:pStyle w:val="Geenafstand"/>
        <w:rPr>
          <w:b/>
          <w:u w:val="single"/>
        </w:rPr>
      </w:pPr>
    </w:p>
    <w:p w14:paraId="44B60C0C" w14:textId="77777777" w:rsidR="00AC3C30" w:rsidRDefault="00AC3C30" w:rsidP="00D925AC">
      <w:pPr>
        <w:pStyle w:val="Geenafstand"/>
        <w:rPr>
          <w:b/>
          <w:u w:val="single"/>
        </w:rPr>
      </w:pPr>
    </w:p>
    <w:p w14:paraId="16F90A5E" w14:textId="77777777" w:rsidR="00AC3C30" w:rsidRDefault="00AC3C30" w:rsidP="00D925AC">
      <w:pPr>
        <w:pStyle w:val="Geenafstand"/>
        <w:rPr>
          <w:b/>
          <w:u w:val="single"/>
        </w:rPr>
      </w:pPr>
    </w:p>
    <w:p w14:paraId="1BFE23F2" w14:textId="77777777" w:rsidR="008F21BA" w:rsidRPr="00267D53" w:rsidRDefault="00693CEF" w:rsidP="008F21BA">
      <w:pPr>
        <w:ind w:left="567" w:hanging="567"/>
        <w:rPr>
          <w:rFonts w:cs="Arial"/>
          <w:b/>
          <w:u w:val="single"/>
        </w:rPr>
      </w:pPr>
      <w:r>
        <w:rPr>
          <w:rFonts w:cs="Arial"/>
          <w:b/>
        </w:rPr>
        <w:t xml:space="preserve">6.3 </w:t>
      </w:r>
      <w:r w:rsidR="008F21BA">
        <w:rPr>
          <w:rFonts w:cs="Arial"/>
          <w:b/>
          <w:u w:val="single"/>
        </w:rPr>
        <w:t>Individuele casussen</w:t>
      </w:r>
    </w:p>
    <w:p w14:paraId="53E1A068" w14:textId="77777777" w:rsidR="00384411" w:rsidRDefault="00384411" w:rsidP="008F21BA">
      <w:pPr>
        <w:pStyle w:val="Geenafstand"/>
        <w:rPr>
          <w:rFonts w:cs="Arial"/>
        </w:rPr>
      </w:pPr>
    </w:p>
    <w:p w14:paraId="7FB5CD42" w14:textId="77777777" w:rsidR="00693CEF" w:rsidRDefault="008F21BA" w:rsidP="008F21BA">
      <w:pPr>
        <w:pStyle w:val="Geenafstand"/>
        <w:rPr>
          <w:rFonts w:cs="Arial"/>
        </w:rPr>
      </w:pPr>
      <w:r w:rsidRPr="00C8470A">
        <w:rPr>
          <w:rFonts w:cs="Arial"/>
        </w:rPr>
        <w:t xml:space="preserve">De </w:t>
      </w:r>
      <w:r w:rsidR="00265BB9">
        <w:rPr>
          <w:rFonts w:cs="Arial"/>
        </w:rPr>
        <w:t>verzoeken</w:t>
      </w:r>
      <w:r w:rsidRPr="00C8470A">
        <w:rPr>
          <w:rFonts w:cs="Arial"/>
        </w:rPr>
        <w:t xml:space="preserve"> die de Ombudscommissie in onderzoek </w:t>
      </w:r>
      <w:r w:rsidR="00265BB9">
        <w:rPr>
          <w:rFonts w:cs="Arial"/>
        </w:rPr>
        <w:t>nam</w:t>
      </w:r>
      <w:r w:rsidRPr="00C8470A">
        <w:rPr>
          <w:rFonts w:cs="Arial"/>
        </w:rPr>
        <w:t xml:space="preserve"> en waarbij de </w:t>
      </w:r>
      <w:r>
        <w:rPr>
          <w:rFonts w:cs="Arial"/>
        </w:rPr>
        <w:t>Ombuds</w:t>
      </w:r>
      <w:r w:rsidRPr="00C8470A">
        <w:rPr>
          <w:rFonts w:cs="Arial"/>
        </w:rPr>
        <w:t xml:space="preserve">commissie tot een inhoudelijk oordeel </w:t>
      </w:r>
      <w:r w:rsidR="00265BB9">
        <w:rPr>
          <w:rFonts w:cs="Arial"/>
        </w:rPr>
        <w:t>kwam</w:t>
      </w:r>
      <w:r w:rsidRPr="00C8470A">
        <w:rPr>
          <w:rFonts w:cs="Arial"/>
        </w:rPr>
        <w:t xml:space="preserve">, </w:t>
      </w:r>
      <w:r>
        <w:rPr>
          <w:rFonts w:cs="Arial"/>
        </w:rPr>
        <w:t>namen wij – verkort</w:t>
      </w:r>
      <w:r>
        <w:rPr>
          <w:rStyle w:val="Voetnootmarkering"/>
          <w:rFonts w:cs="Arial"/>
        </w:rPr>
        <w:footnoteReference w:id="73"/>
      </w:r>
      <w:r>
        <w:rPr>
          <w:rFonts w:cs="Arial"/>
        </w:rPr>
        <w:t xml:space="preserve"> – op in dit verslag</w:t>
      </w:r>
      <w:r w:rsidRPr="00C8470A">
        <w:rPr>
          <w:rFonts w:cs="Arial"/>
        </w:rPr>
        <w:t xml:space="preserve">. </w:t>
      </w:r>
      <w:r w:rsidR="00693CEF" w:rsidRPr="00FF0241">
        <w:rPr>
          <w:rFonts w:cs="Arial"/>
          <w:bCs/>
          <w:lang w:eastAsia="en-US"/>
        </w:rPr>
        <w:t>De volledige rapporten met oordeel vindt u terug op de website van de Ombudscommissie (www.ombudscommissiegemeentes-hertogenbosch.nl).</w:t>
      </w:r>
    </w:p>
    <w:p w14:paraId="7C904EB7" w14:textId="77777777" w:rsidR="008F21BA" w:rsidRPr="00693CEF" w:rsidRDefault="008F21BA" w:rsidP="00693CEF">
      <w:pPr>
        <w:pStyle w:val="Geenafstand"/>
      </w:pPr>
      <w:r w:rsidRPr="00693CEF">
        <w:t>Hoe de gemeente vervolgens op deze rapporten en/of aanbevelingen reageerde, kunt u terug lezen in het hoofdstuk over Aanbevelingen.</w:t>
      </w:r>
    </w:p>
    <w:p w14:paraId="4728B87E" w14:textId="77777777" w:rsidR="008F21BA" w:rsidRDefault="008F21BA" w:rsidP="00D925AC">
      <w:pPr>
        <w:pStyle w:val="Geenafstand"/>
        <w:rPr>
          <w:b/>
          <w:u w:val="single"/>
        </w:rPr>
      </w:pPr>
    </w:p>
    <w:p w14:paraId="003A96EA" w14:textId="3C9FB1C1" w:rsidR="00693CEF" w:rsidRPr="00C97AAA" w:rsidRDefault="00693CEF" w:rsidP="00693CEF">
      <w:pPr>
        <w:pStyle w:val="Geenafstand"/>
        <w:numPr>
          <w:ilvl w:val="0"/>
          <w:numId w:val="18"/>
        </w:numPr>
        <w:rPr>
          <w:i/>
          <w:u w:val="single"/>
        </w:rPr>
      </w:pPr>
      <w:r w:rsidRPr="00C97AAA">
        <w:rPr>
          <w:i/>
          <w:u w:val="single"/>
        </w:rPr>
        <w:t xml:space="preserve">Teruggave van de </w:t>
      </w:r>
      <w:r w:rsidR="00C97AAA">
        <w:rPr>
          <w:i/>
          <w:u w:val="single"/>
        </w:rPr>
        <w:t>rijks</w:t>
      </w:r>
      <w:r w:rsidRPr="00C97AAA">
        <w:rPr>
          <w:i/>
          <w:u w:val="single"/>
        </w:rPr>
        <w:t>belastingdienst</w:t>
      </w:r>
      <w:r w:rsidR="001C0A63">
        <w:rPr>
          <w:i/>
          <w:u w:val="single"/>
        </w:rPr>
        <w:t xml:space="preserve"> </w:t>
      </w:r>
      <w:r w:rsidR="006D3349">
        <w:rPr>
          <w:i/>
          <w:u w:val="single"/>
        </w:rPr>
        <w:t>(</w:t>
      </w:r>
      <w:r w:rsidR="00C97AAA">
        <w:rPr>
          <w:i/>
          <w:u w:val="single"/>
        </w:rPr>
        <w:t>loonheffing</w:t>
      </w:r>
      <w:r w:rsidR="006D3349">
        <w:rPr>
          <w:i/>
          <w:u w:val="single"/>
        </w:rPr>
        <w:t xml:space="preserve">) </w:t>
      </w:r>
      <w:r w:rsidR="009E4E71">
        <w:rPr>
          <w:i/>
          <w:u w:val="single"/>
        </w:rPr>
        <w:t>terecht meegenomen in vermogenstoets</w:t>
      </w:r>
      <w:r w:rsidR="006D3349">
        <w:rPr>
          <w:i/>
          <w:u w:val="single"/>
        </w:rPr>
        <w:t>?</w:t>
      </w:r>
      <w:r w:rsidR="009E4E71">
        <w:rPr>
          <w:i/>
          <w:u w:val="single"/>
        </w:rPr>
        <w:t xml:space="preserve"> </w:t>
      </w:r>
      <w:r w:rsidRPr="00C97AAA">
        <w:rPr>
          <w:i/>
          <w:u w:val="single"/>
        </w:rPr>
        <w:t>(FIB)</w:t>
      </w:r>
      <w:r w:rsidR="00C97AAA" w:rsidRPr="00C97AAA">
        <w:rPr>
          <w:i/>
          <w:u w:val="single"/>
        </w:rPr>
        <w:t>.</w:t>
      </w:r>
    </w:p>
    <w:p w14:paraId="6A0A8F55" w14:textId="2D50A70C" w:rsidR="00D749FE" w:rsidRDefault="00693CEF" w:rsidP="00C97AAA">
      <w:pPr>
        <w:pStyle w:val="Geenafstand"/>
      </w:pPr>
      <w:r>
        <w:t xml:space="preserve">Een alleenstaande </w:t>
      </w:r>
      <w:r w:rsidR="00C97AAA">
        <w:t>moeder</w:t>
      </w:r>
      <w:r w:rsidR="00185231">
        <w:t xml:space="preserve"> van middelbare leeftijd</w:t>
      </w:r>
      <w:r w:rsidR="008F5D7E">
        <w:t xml:space="preserve"> </w:t>
      </w:r>
      <w:r w:rsidR="0087436E">
        <w:t>dient</w:t>
      </w:r>
      <w:r w:rsidR="008F5D7E">
        <w:t>,</w:t>
      </w:r>
      <w:r>
        <w:t xml:space="preserve"> namens haar</w:t>
      </w:r>
      <w:r w:rsidR="00185231">
        <w:t xml:space="preserve"> volwassen</w:t>
      </w:r>
      <w:r>
        <w:t xml:space="preserve"> zoon, </w:t>
      </w:r>
      <w:r w:rsidR="0087436E">
        <w:t xml:space="preserve">een verzoek in </w:t>
      </w:r>
      <w:r w:rsidR="00D749FE">
        <w:t xml:space="preserve">bij de Ombudscommissie </w:t>
      </w:r>
      <w:r w:rsidR="0087436E">
        <w:t>om</w:t>
      </w:r>
      <w:r>
        <w:t xml:space="preserve">dat </w:t>
      </w:r>
      <w:r w:rsidR="0087436E">
        <w:t xml:space="preserve">ze vindt dat </w:t>
      </w:r>
      <w:r>
        <w:t xml:space="preserve">de gemeente </w:t>
      </w:r>
      <w:r w:rsidR="00C97AAA">
        <w:t>hem</w:t>
      </w:r>
      <w:r>
        <w:t xml:space="preserve"> ten onrechte geen kwijtschelding </w:t>
      </w:r>
      <w:r w:rsidR="00C97AAA">
        <w:t>verleende</w:t>
      </w:r>
      <w:r w:rsidR="008F5D7E">
        <w:t xml:space="preserve"> voor het betalen </w:t>
      </w:r>
      <w:r>
        <w:t xml:space="preserve">van de </w:t>
      </w:r>
      <w:r w:rsidR="00185231">
        <w:t xml:space="preserve">aanslag voor </w:t>
      </w:r>
      <w:r>
        <w:t>gemeentelijke belastingen</w:t>
      </w:r>
      <w:r w:rsidR="00C97AAA">
        <w:t xml:space="preserve">. Haar zoon heeft een bijstandsuitkering. Hiervan kun je niet ook de gemeentelijke belastingen betalen, vindt </w:t>
      </w:r>
      <w:r w:rsidR="0087436E">
        <w:t>verzoekster</w:t>
      </w:r>
      <w:r w:rsidR="00C97AAA">
        <w:t xml:space="preserve">. Ander vermogen of spaargeld heeft haar zoon niet. </w:t>
      </w:r>
      <w:r w:rsidR="002C2AD9" w:rsidRPr="00AC3C30">
        <w:t>Het vrijgestelde vermogen van haar zoon, kwam</w:t>
      </w:r>
      <w:r w:rsidR="00C97AAA" w:rsidRPr="00AC3C30">
        <w:t xml:space="preserve"> volgens </w:t>
      </w:r>
      <w:r w:rsidR="002C2AD9" w:rsidRPr="00AC3C30">
        <w:t>verzoekster</w:t>
      </w:r>
      <w:r w:rsidR="00C97AAA" w:rsidRPr="00AC3C30">
        <w:t xml:space="preserve"> nooit boven de bijstandsnorm van € 5850,</w:t>
      </w:r>
      <w:r w:rsidR="001C0A63" w:rsidRPr="00AC3C30">
        <w:t>-</w:t>
      </w:r>
      <w:r w:rsidR="00C97AAA" w:rsidRPr="00AC3C30">
        <w:t xml:space="preserve"> uit. Om</w:t>
      </w:r>
      <w:r w:rsidR="00C97AAA">
        <w:t xml:space="preserve"> die reden heeft hij recht op (automatische) kwijtschelding, vindt </w:t>
      </w:r>
      <w:r w:rsidR="00D749FE">
        <w:t>zij</w:t>
      </w:r>
      <w:r w:rsidR="00C97AAA">
        <w:t xml:space="preserve">. </w:t>
      </w:r>
    </w:p>
    <w:p w14:paraId="32299CFA" w14:textId="4CFF0400" w:rsidR="00C97AAA" w:rsidRPr="00F1366D" w:rsidRDefault="00C97AAA" w:rsidP="00C97AAA">
      <w:pPr>
        <w:pStyle w:val="Geenafstand"/>
        <w:rPr>
          <w:b/>
        </w:rPr>
      </w:pPr>
      <w:r>
        <w:t xml:space="preserve">Volgens </w:t>
      </w:r>
      <w:r w:rsidR="00D749FE">
        <w:t>verzoekster</w:t>
      </w:r>
      <w:r>
        <w:t xml:space="preserve"> nam de gemeente </w:t>
      </w:r>
      <w:r w:rsidR="009E4E71">
        <w:t xml:space="preserve">in </w:t>
      </w:r>
      <w:r w:rsidR="001C0A63">
        <w:t xml:space="preserve">de </w:t>
      </w:r>
      <w:r w:rsidR="006E086A">
        <w:t>vermogenstoets, ten</w:t>
      </w:r>
      <w:r w:rsidR="009E4E71">
        <w:t xml:space="preserve"> </w:t>
      </w:r>
      <w:r>
        <w:t xml:space="preserve">onrechte een teruggave mee van € 1735, - aan loonheffing van de rijksbelastingdienst.  Van het tegoed op de bankrekening is een nieuwe computer gekocht. Het </w:t>
      </w:r>
      <w:r w:rsidR="008F5D7E">
        <w:t>geld</w:t>
      </w:r>
      <w:r>
        <w:t xml:space="preserve"> waarvan gemeentelijke belastingen betaald moest</w:t>
      </w:r>
      <w:r w:rsidR="001C0A63">
        <w:t>en</w:t>
      </w:r>
      <w:r>
        <w:t xml:space="preserve"> worden, is </w:t>
      </w:r>
      <w:r w:rsidR="001C0A63">
        <w:t xml:space="preserve">dus </w:t>
      </w:r>
      <w:r>
        <w:t xml:space="preserve">allang weer verbruikt. </w:t>
      </w:r>
    </w:p>
    <w:p w14:paraId="0177E848" w14:textId="77777777" w:rsidR="00693CEF" w:rsidRDefault="00693CEF" w:rsidP="00D925AC">
      <w:pPr>
        <w:pStyle w:val="Geenafstand"/>
        <w:rPr>
          <w:b/>
          <w:u w:val="single"/>
        </w:rPr>
      </w:pPr>
    </w:p>
    <w:p w14:paraId="7016D43E" w14:textId="77777777" w:rsidR="008F5214" w:rsidRPr="00C97AAA" w:rsidRDefault="008F5214" w:rsidP="008F5214">
      <w:pPr>
        <w:pStyle w:val="GroupWiseView"/>
        <w:rPr>
          <w:rFonts w:ascii="Arial" w:hAnsi="Arial" w:cs="Arial"/>
          <w:i/>
        </w:rPr>
      </w:pPr>
      <w:r w:rsidRPr="00C97AAA">
        <w:rPr>
          <w:rFonts w:ascii="Arial" w:hAnsi="Arial" w:cs="Arial"/>
          <w:i/>
        </w:rPr>
        <w:t>Wat vindt de Ombudscommissie?</w:t>
      </w:r>
    </w:p>
    <w:p w14:paraId="36D9304F" w14:textId="1B3694F5" w:rsidR="009E4E71" w:rsidRDefault="00D35AF1" w:rsidP="009E4E71">
      <w:pPr>
        <w:pStyle w:val="Geenafstand"/>
        <w:rPr>
          <w:rFonts w:cs="Arial"/>
        </w:rPr>
      </w:pPr>
      <w:r w:rsidRPr="008F21BA">
        <w:t xml:space="preserve">Op grond van de wet komt </w:t>
      </w:r>
      <w:r>
        <w:t xml:space="preserve">de zoon van </w:t>
      </w:r>
      <w:r w:rsidR="00D749FE">
        <w:t>verzoekster</w:t>
      </w:r>
      <w:r w:rsidRPr="008F21BA">
        <w:t xml:space="preserve"> niet in aanmerking voor kwijtschelding</w:t>
      </w:r>
      <w:r>
        <w:t xml:space="preserve"> in 2015</w:t>
      </w:r>
      <w:r w:rsidRPr="008F21BA">
        <w:t xml:space="preserve">. </w:t>
      </w:r>
      <w:r>
        <w:t>Zijn</w:t>
      </w:r>
      <w:r w:rsidRPr="008F21BA">
        <w:t xml:space="preserve"> vermogen (banksaldo) ligt boven de kwijtscheldingsnorm waaraan</w:t>
      </w:r>
      <w:r w:rsidR="008F5D7E">
        <w:t xml:space="preserve"> </w:t>
      </w:r>
      <w:r w:rsidRPr="008F21BA">
        <w:t xml:space="preserve">de gemeente moet toetsen. </w:t>
      </w:r>
      <w:r w:rsidR="008F5D7E">
        <w:t>De door verzoekster genoemde vermogensnorm van € 5850,</w:t>
      </w:r>
      <w:r w:rsidR="001C0A63">
        <w:t>-</w:t>
      </w:r>
      <w:r w:rsidR="008F5D7E">
        <w:t xml:space="preserve"> geldt sinds 2013 niet (meer) bij de beoordeling van kwijtscheldingsverzoeken. </w:t>
      </w:r>
      <w:r w:rsidRPr="008F21BA">
        <w:t xml:space="preserve">De gemeente paste de regels goed toe bij de afwijzing van het verzoek om kwijtschelding en de afwijzing van het administratief beroep. </w:t>
      </w:r>
      <w:r>
        <w:t xml:space="preserve">De gemeente nam de teruggaven van de </w:t>
      </w:r>
      <w:r w:rsidR="006E086A">
        <w:t>rijksbelastingdienst</w:t>
      </w:r>
      <w:r>
        <w:t xml:space="preserve"> aan loonkosten terecht mee in haar vermogenstoets. </w:t>
      </w:r>
      <w:r w:rsidR="009E4E71">
        <w:t xml:space="preserve">De gemeente moest deze uitkering op grond van de wet meetellen als vermogen. </w:t>
      </w:r>
      <w:r w:rsidR="009E4E71">
        <w:rPr>
          <w:rFonts w:cs="Arial"/>
        </w:rPr>
        <w:t xml:space="preserve">Dat de zoon dit geld uitgaf aan een computer maakt dit, voor de wet, niet anders. De </w:t>
      </w:r>
      <w:r w:rsidR="006E086A">
        <w:rPr>
          <w:rFonts w:cs="Arial"/>
        </w:rPr>
        <w:t>onderzochte</w:t>
      </w:r>
      <w:r w:rsidR="009E4E71">
        <w:rPr>
          <w:rFonts w:cs="Arial"/>
        </w:rPr>
        <w:t xml:space="preserve"> gedraging is </w:t>
      </w:r>
      <w:r w:rsidR="006D3349">
        <w:rPr>
          <w:rFonts w:cs="Arial"/>
        </w:rPr>
        <w:t xml:space="preserve">daarmee </w:t>
      </w:r>
      <w:r w:rsidR="009E4E71">
        <w:rPr>
          <w:rFonts w:cs="Arial"/>
        </w:rPr>
        <w:t>behoorlijk</w:t>
      </w:r>
      <w:r w:rsidR="00672D2A">
        <w:rPr>
          <w:rFonts w:cs="Arial"/>
        </w:rPr>
        <w:t xml:space="preserve"> en de</w:t>
      </w:r>
      <w:r w:rsidR="006D3349">
        <w:rPr>
          <w:rFonts w:cs="Arial"/>
        </w:rPr>
        <w:t xml:space="preserve"> klacht ongegrond. Er is g</w:t>
      </w:r>
      <w:r w:rsidR="009E4E71">
        <w:rPr>
          <w:rFonts w:cs="Arial"/>
        </w:rPr>
        <w:t xml:space="preserve">een strijd met het beginsel van een goede motivering. </w:t>
      </w:r>
      <w:r w:rsidR="00D749FE">
        <w:rPr>
          <w:rFonts w:cs="Arial"/>
        </w:rPr>
        <w:t xml:space="preserve">De Ombudscommissie rondde dit verzoek af met een brief. </w:t>
      </w:r>
    </w:p>
    <w:p w14:paraId="451F075D" w14:textId="77777777" w:rsidR="009E4E71" w:rsidRDefault="009E4E71" w:rsidP="009E4E71">
      <w:pPr>
        <w:rPr>
          <w:rFonts w:cs="Arial"/>
        </w:rPr>
      </w:pPr>
    </w:p>
    <w:p w14:paraId="526A4B42" w14:textId="77777777" w:rsidR="009E4E71" w:rsidRPr="00E77138" w:rsidRDefault="004E318D" w:rsidP="00E77138">
      <w:pPr>
        <w:pStyle w:val="GroupWiseView"/>
        <w:numPr>
          <w:ilvl w:val="0"/>
          <w:numId w:val="18"/>
        </w:numPr>
        <w:rPr>
          <w:rFonts w:ascii="Arial" w:hAnsi="Arial" w:cs="Arial"/>
          <w:i/>
        </w:rPr>
      </w:pPr>
      <w:r>
        <w:rPr>
          <w:rFonts w:ascii="Arial" w:hAnsi="Arial" w:cs="Arial"/>
          <w:i/>
          <w:u w:val="single"/>
        </w:rPr>
        <w:t>Hoog vermogen</w:t>
      </w:r>
      <w:r w:rsidR="00E77138" w:rsidRPr="00185231">
        <w:rPr>
          <w:rFonts w:ascii="Arial" w:hAnsi="Arial" w:cs="Arial"/>
          <w:i/>
          <w:u w:val="single"/>
        </w:rPr>
        <w:t>?</w:t>
      </w:r>
      <w:r w:rsidR="00E77138" w:rsidRPr="00E77138">
        <w:rPr>
          <w:rFonts w:ascii="Arial" w:hAnsi="Arial" w:cs="Arial"/>
          <w:i/>
        </w:rPr>
        <w:t xml:space="preserve"> (FIB) </w:t>
      </w:r>
    </w:p>
    <w:p w14:paraId="76C96A2A" w14:textId="77777777" w:rsidR="00E006DE" w:rsidRDefault="004F1258" w:rsidP="00E006DE">
      <w:pPr>
        <w:autoSpaceDE w:val="0"/>
        <w:autoSpaceDN w:val="0"/>
        <w:adjustRightInd w:val="0"/>
        <w:spacing w:line="240" w:lineRule="auto"/>
      </w:pPr>
      <w:r>
        <w:t>Verzoekster</w:t>
      </w:r>
      <w:r w:rsidR="00185231">
        <w:t>, een al</w:t>
      </w:r>
      <w:r w:rsidR="00121A89">
        <w:t>l</w:t>
      </w:r>
      <w:r w:rsidR="00E006DE">
        <w:t>eenstaande moeder</w:t>
      </w:r>
      <w:r w:rsidR="006E086A">
        <w:t xml:space="preserve"> </w:t>
      </w:r>
      <w:r w:rsidR="00185231">
        <w:t>van middelbare leeftijd</w:t>
      </w:r>
      <w:r w:rsidR="00E006DE">
        <w:t xml:space="preserve">, </w:t>
      </w:r>
      <w:r w:rsidR="00185231">
        <w:t xml:space="preserve"> vindt dat zij van het bedrag op haar bankrekening niet ook de aanslag voor gemeentelijke belastingen kan betalen. </w:t>
      </w:r>
      <w:r w:rsidR="00E006DE">
        <w:t xml:space="preserve">Dat zij een te hoog banksaldo had toen zij de gemeente om kwijtschelding vroeg, klopt niet vindt </w:t>
      </w:r>
      <w:r>
        <w:t>verzoekster</w:t>
      </w:r>
      <w:r w:rsidR="00E006DE">
        <w:t xml:space="preserve">. De hoogte van haar banksaldo klopt, maar daar zat de AOW uitkering , huurtoeslag en zorgtoeslag van de volgende maand al bij. Van dit banksaldo moest </w:t>
      </w:r>
      <w:r>
        <w:t>zij</w:t>
      </w:r>
      <w:r w:rsidR="00E006DE">
        <w:t xml:space="preserve"> nog meerdere rekeningen betalen</w:t>
      </w:r>
      <w:r>
        <w:t>, z</w:t>
      </w:r>
      <w:r w:rsidR="00E006DE">
        <w:t xml:space="preserve">oals energiekosten, podotherapie en wegenbelasting. Verder moet verzoekster maandelijks ziektekosten en huur betalen. Hierdoor bleef er, volgens verzoekster, geen geld over om de aanslag te betalen. </w:t>
      </w:r>
    </w:p>
    <w:p w14:paraId="27FAB962" w14:textId="77777777" w:rsidR="00E006DE" w:rsidRDefault="00E006DE" w:rsidP="00E006DE">
      <w:pPr>
        <w:pStyle w:val="Geenafstand"/>
        <w:rPr>
          <w:rFonts w:cs="Arial"/>
        </w:rPr>
      </w:pPr>
      <w:r>
        <w:t xml:space="preserve">Van haar inkomen moet </w:t>
      </w:r>
      <w:r w:rsidR="004F1258">
        <w:t>verzoekster</w:t>
      </w:r>
      <w:r>
        <w:t xml:space="preserve"> bovendien ook nog diverse schulden afbetalen. Hierdoor weet </w:t>
      </w:r>
      <w:r w:rsidR="003B63DE">
        <w:t>verzoekster</w:t>
      </w:r>
      <w:r>
        <w:t xml:space="preserve"> nu niet meer hoe zij financieel rond moet komen. Zij heeft geen geld meer. </w:t>
      </w:r>
    </w:p>
    <w:p w14:paraId="58A69C46" w14:textId="77777777" w:rsidR="00E006DE" w:rsidRPr="008F21BA" w:rsidRDefault="00E006DE" w:rsidP="00E006DE">
      <w:pPr>
        <w:pStyle w:val="Geenafstand"/>
        <w:rPr>
          <w:rFonts w:cs="Arial"/>
        </w:rPr>
      </w:pPr>
    </w:p>
    <w:p w14:paraId="0AC601B3" w14:textId="77777777" w:rsidR="00E77138" w:rsidRPr="00C97AAA" w:rsidRDefault="00E77138" w:rsidP="00E77138">
      <w:pPr>
        <w:pStyle w:val="GroupWiseView"/>
        <w:rPr>
          <w:rFonts w:ascii="Arial" w:hAnsi="Arial" w:cs="Arial"/>
          <w:i/>
        </w:rPr>
      </w:pPr>
      <w:r w:rsidRPr="00C97AAA">
        <w:rPr>
          <w:rFonts w:ascii="Arial" w:hAnsi="Arial" w:cs="Arial"/>
          <w:i/>
        </w:rPr>
        <w:t>Wat vindt de Ombudscommissie?</w:t>
      </w:r>
    </w:p>
    <w:p w14:paraId="693BE274" w14:textId="6E4944D8" w:rsidR="000F3FCE" w:rsidRDefault="004F1E96" w:rsidP="000F3FCE">
      <w:pPr>
        <w:pStyle w:val="Geenafstand"/>
      </w:pPr>
      <w:r w:rsidRPr="008F21BA">
        <w:t xml:space="preserve">Op grond van de wet komt </w:t>
      </w:r>
      <w:r w:rsidR="003B63DE">
        <w:t>verzoekster</w:t>
      </w:r>
      <w:r w:rsidRPr="008F21BA">
        <w:t xml:space="preserve"> voor 2015 niet in aanmerking voor kwijtschelding. Haar vermogen (banksaldo) ligt boven de kwijtscheldingsnorm waaraan de gemeente moet toetsen. De gemeente paste de regels goed toe bij de afwijzing van het verzoek om kwijtschelding en de afwijzing van het administratief beroep. </w:t>
      </w:r>
      <w:r w:rsidR="000F3FCE">
        <w:t xml:space="preserve">De Ombudscommissie deelt niet de mening van verzoekster dat de AOW, de zorgtoeslag en huurtoeslag, bestemd voor de maand maart, van het banksaldo moest worden afgetrokken. Er is namelijk geen sprake van dubbel (en dus teveel) uitbetaalde bedragen, maar van maandelijks terugkerende bedragen. Ook met (privé) schulden en de andere door verzoekster genoemde kosten van levensonderhoud mocht de gemeente in haar besluit geen rekening houden. </w:t>
      </w:r>
      <w:r w:rsidR="001C0A63">
        <w:t>Een</w:t>
      </w:r>
      <w:r w:rsidR="000F3FCE">
        <w:t xml:space="preserve"> schade-uitkering in 2013 speelde evenmin een rol bij de beoordeling van het kwijtscheldingsverzoek over 2015. </w:t>
      </w:r>
    </w:p>
    <w:p w14:paraId="396B5F59" w14:textId="77777777" w:rsidR="004F1E96" w:rsidRPr="008F21BA" w:rsidRDefault="004F1E96" w:rsidP="004F1E96">
      <w:pPr>
        <w:pStyle w:val="Geenafstand"/>
      </w:pPr>
    </w:p>
    <w:p w14:paraId="67359FB0" w14:textId="77777777" w:rsidR="004F1E96" w:rsidRPr="008F21BA" w:rsidRDefault="004F1E96" w:rsidP="004F1E96">
      <w:pPr>
        <w:pStyle w:val="Geenafstand"/>
      </w:pPr>
      <w:r w:rsidRPr="008F21BA">
        <w:t>De Ombudscommissie stelt vast dat de gemeente meerdere pogingen deed, zo ook nog op de hoorzitting, om verzoekster uitleg te geven over de afwijzing van het kwijtscheldingsverzoek en de ongegrondverklaring van het administratief beroep. En een toelichting te geven op de beoordeling door de gemeente van het vermogen van verzoekster in relatie tot de kwijtscheldingsnorm</w:t>
      </w:r>
      <w:r w:rsidRPr="008F21BA">
        <w:rPr>
          <w:rStyle w:val="Voetnootmarkering"/>
        </w:rPr>
        <w:footnoteReference w:id="74"/>
      </w:r>
      <w:r w:rsidRPr="008F21BA">
        <w:t>. Hiervoor stond verzoekster niet open, stelt de commissie vast. Verzoekster houdt vast aan haar eigen verhaal en gelijk en luistert niet naar de geboden uitleg.</w:t>
      </w:r>
    </w:p>
    <w:p w14:paraId="0F3C1249" w14:textId="77777777" w:rsidR="004F1E96" w:rsidRPr="008F21BA" w:rsidRDefault="004F1E96" w:rsidP="004F1E96">
      <w:pPr>
        <w:pStyle w:val="Geenafstand"/>
      </w:pPr>
      <w:r w:rsidRPr="008F21BA">
        <w:t xml:space="preserve">Daarom is het de gemeente, naar het oordeel van de Ombudscommissie, niet aan te rekenen dat de afwijzing van het kwijtscheldingsverzoek  en de ongegrondverklaring van het administratief beroep voor verzoekster niet duidelijk waren. Dan wel niet begrepen en geaccepteerd werden. </w:t>
      </w:r>
    </w:p>
    <w:p w14:paraId="0E962ADA" w14:textId="77777777" w:rsidR="004F1E96" w:rsidRPr="008F21BA" w:rsidRDefault="004F1E96" w:rsidP="004F1E96">
      <w:pPr>
        <w:spacing w:line="240" w:lineRule="auto"/>
      </w:pPr>
    </w:p>
    <w:p w14:paraId="31F6A6BE" w14:textId="77777777" w:rsidR="00244D6D" w:rsidRDefault="004F1E96" w:rsidP="004F1E96">
      <w:pPr>
        <w:spacing w:line="240" w:lineRule="auto"/>
        <w:rPr>
          <w:rFonts w:cs="Arial"/>
        </w:rPr>
      </w:pPr>
      <w:r w:rsidRPr="008F21BA">
        <w:rPr>
          <w:rFonts w:cs="Arial"/>
        </w:rPr>
        <w:t xml:space="preserve">De commissie constateert in dit geval dat verzoekster, zoals zij zelf zegt vanuit teleurstelling, richting de betrokken ambtenaar van de afdeling Belastingen dreigde met het plegen van zelfmoord. De Ombudscommissie vindt dat als een burger een ambtenaar persoonlijk verantwoordelijk maakt voor het plegen van zelfmoord, een grens over wordt gegaan. Waarbij de Ombudscommissie onverlet laat, dat de situatie van verzoekster, zoals zij die heeft verwoord, allerminst benijdenswaardig is. </w:t>
      </w:r>
    </w:p>
    <w:p w14:paraId="5E678DAE" w14:textId="15DD3DBB" w:rsidR="004F1E96" w:rsidRPr="008F21BA" w:rsidRDefault="004F1E96" w:rsidP="004F1E96">
      <w:pPr>
        <w:spacing w:line="240" w:lineRule="auto"/>
      </w:pPr>
      <w:r w:rsidRPr="008F21BA">
        <w:rPr>
          <w:rFonts w:cs="Arial"/>
        </w:rPr>
        <w:t xml:space="preserve">Ook heeft de Ombudscommissie begrip voor het feit </w:t>
      </w:r>
      <w:r w:rsidR="007C6340">
        <w:rPr>
          <w:rFonts w:cs="Arial"/>
        </w:rPr>
        <w:t xml:space="preserve">dat </w:t>
      </w:r>
      <w:r w:rsidRPr="008F21BA">
        <w:rPr>
          <w:rFonts w:cs="Arial"/>
        </w:rPr>
        <w:t>de afwijzing van het verzoek om kwijtschelding teleurstellend is voor verzoekster, gezien de door haar aangegeven financiële nood. Dit rechtvaardigt genoemde uitlating van verzoekster richting de betrokken ambtenaar daarmee nog niet.</w:t>
      </w:r>
    </w:p>
    <w:p w14:paraId="45B33110" w14:textId="77777777" w:rsidR="004F1E96" w:rsidRPr="008F21BA" w:rsidRDefault="004F1E96" w:rsidP="004F1E96">
      <w:pPr>
        <w:autoSpaceDE w:val="0"/>
        <w:autoSpaceDN w:val="0"/>
        <w:adjustRightInd w:val="0"/>
        <w:spacing w:line="240" w:lineRule="auto"/>
      </w:pPr>
    </w:p>
    <w:p w14:paraId="066E1F63" w14:textId="77777777" w:rsidR="004E318D" w:rsidRPr="000F3FCE" w:rsidRDefault="00121A89" w:rsidP="000F3FCE">
      <w:pPr>
        <w:pStyle w:val="Geenafstand"/>
      </w:pPr>
      <w:r>
        <w:rPr>
          <w:rFonts w:cs="Arial"/>
        </w:rPr>
        <w:t>De on</w:t>
      </w:r>
      <w:r w:rsidR="004E318D">
        <w:rPr>
          <w:rFonts w:cs="Arial"/>
        </w:rPr>
        <w:t>d</w:t>
      </w:r>
      <w:r>
        <w:rPr>
          <w:rFonts w:cs="Arial"/>
        </w:rPr>
        <w:t xml:space="preserve">erzochte gedraging is </w:t>
      </w:r>
      <w:r w:rsidR="00672D2A">
        <w:rPr>
          <w:rFonts w:cs="Arial"/>
        </w:rPr>
        <w:t xml:space="preserve">om die reden </w:t>
      </w:r>
      <w:r>
        <w:rPr>
          <w:rFonts w:cs="Arial"/>
        </w:rPr>
        <w:t>behoorlijk</w:t>
      </w:r>
      <w:r w:rsidR="00672D2A">
        <w:rPr>
          <w:rFonts w:cs="Arial"/>
        </w:rPr>
        <w:t xml:space="preserve"> en de </w:t>
      </w:r>
      <w:r w:rsidR="000F3FCE">
        <w:rPr>
          <w:rFonts w:cs="Arial"/>
        </w:rPr>
        <w:t>klacht ongegrond. Er is gee</w:t>
      </w:r>
      <w:r>
        <w:rPr>
          <w:rFonts w:cs="Arial"/>
        </w:rPr>
        <w:t xml:space="preserve">n strijd met het beginsel van een goede motivering. </w:t>
      </w:r>
      <w:r w:rsidR="00244D6D">
        <w:rPr>
          <w:rFonts w:cs="Arial"/>
        </w:rPr>
        <w:t xml:space="preserve">De </w:t>
      </w:r>
      <w:r w:rsidR="004F1258">
        <w:rPr>
          <w:rFonts w:cs="Arial"/>
        </w:rPr>
        <w:t xml:space="preserve">Ombudscommissie rondde dit verzoek af met een rapport. </w:t>
      </w:r>
      <w:r w:rsidR="004F1E96" w:rsidRPr="008F21BA">
        <w:t xml:space="preserve">De Ombudscommissie </w:t>
      </w:r>
      <w:r>
        <w:t>gaf</w:t>
      </w:r>
      <w:r w:rsidR="004F1E96" w:rsidRPr="008F21BA">
        <w:t xml:space="preserve"> verzoekster in </w:t>
      </w:r>
      <w:r w:rsidR="000F3FCE">
        <w:t xml:space="preserve">haar rapport nog in </w:t>
      </w:r>
      <w:r w:rsidR="004F1E96" w:rsidRPr="008F21BA">
        <w:t xml:space="preserve">overweging om voor wat betreft haar schulden en financiële problemen contact op te nemen met Bureau Sociaal Raadslieden en/of de gemeente. Mogelijk kan verzoekster op deze wijze (wel) een oplossing vinden voor haar financiële problemen. </w:t>
      </w:r>
      <w:r w:rsidR="004E318D" w:rsidRPr="000F3FCE">
        <w:t xml:space="preserve">Mevrouw ging akkoord met een betalingsregeling met de gemeente. Zij mag de aanslag in maandelijkse termijnen betalen. Ook met het waterschap trof verzoekster een betalingsregeling. </w:t>
      </w:r>
    </w:p>
    <w:p w14:paraId="49B6D402" w14:textId="77777777" w:rsidR="004E318D" w:rsidRDefault="004E318D" w:rsidP="008F5214">
      <w:pPr>
        <w:rPr>
          <w:sz w:val="16"/>
          <w:szCs w:val="16"/>
        </w:rPr>
      </w:pPr>
    </w:p>
    <w:p w14:paraId="05F02FAA" w14:textId="77777777" w:rsidR="00514E61" w:rsidRPr="00A713D2" w:rsidRDefault="0018124D" w:rsidP="00514E61">
      <w:pPr>
        <w:pStyle w:val="Lijstalinea"/>
        <w:numPr>
          <w:ilvl w:val="0"/>
          <w:numId w:val="18"/>
        </w:numPr>
        <w:rPr>
          <w:i/>
          <w:u w:val="single"/>
        </w:rPr>
      </w:pPr>
      <w:r w:rsidRPr="00A713D2">
        <w:rPr>
          <w:i/>
          <w:u w:val="single"/>
        </w:rPr>
        <w:t>Betaalde BIG-gelden aan Antilliaa</w:t>
      </w:r>
      <w:r w:rsidR="000F3FCE" w:rsidRPr="00A713D2">
        <w:rPr>
          <w:i/>
          <w:u w:val="single"/>
        </w:rPr>
        <w:t>n</w:t>
      </w:r>
      <w:r w:rsidRPr="00A713D2">
        <w:rPr>
          <w:i/>
          <w:u w:val="single"/>
        </w:rPr>
        <w:t xml:space="preserve">s </w:t>
      </w:r>
      <w:r w:rsidR="006E086A" w:rsidRPr="00A713D2">
        <w:rPr>
          <w:i/>
          <w:u w:val="single"/>
        </w:rPr>
        <w:t>Comité</w:t>
      </w:r>
      <w:r w:rsidRPr="00A713D2">
        <w:rPr>
          <w:i/>
          <w:u w:val="single"/>
        </w:rPr>
        <w:t xml:space="preserve"> ten onrechte meegenomen in vermogenstoets? (FIB)</w:t>
      </w:r>
    </w:p>
    <w:p w14:paraId="30B6264A" w14:textId="0BE3124D" w:rsidR="00514E61" w:rsidRPr="00514E61" w:rsidRDefault="00672D2A" w:rsidP="0018124D">
      <w:pPr>
        <w:pStyle w:val="Geenafstand"/>
      </w:pPr>
      <w:r>
        <w:t>Verzoeker</w:t>
      </w:r>
      <w:r w:rsidR="000F3FCE">
        <w:t>, een</w:t>
      </w:r>
      <w:r w:rsidR="00514E61">
        <w:t xml:space="preserve"> alleenstaande man van middelbare leeftijd vindt dat de gemeente zijn verzoek om kwijtschelding van de gemeentelijke belastingen ten onrechte weigerde. </w:t>
      </w:r>
      <w:r w:rsidR="0018124D">
        <w:t xml:space="preserve">Hij stelt dat het geld dat de gemeente op zijn bankrekening uitbetaalde aan BIG-gelden voor het Antilliaans </w:t>
      </w:r>
      <w:r w:rsidR="006E086A">
        <w:t>Comité</w:t>
      </w:r>
      <w:r w:rsidR="0018124D">
        <w:t xml:space="preserve"> ten onrecht</w:t>
      </w:r>
      <w:r w:rsidR="007C6340">
        <w:t>e</w:t>
      </w:r>
      <w:r w:rsidR="0018124D">
        <w:t xml:space="preserve"> mee</w:t>
      </w:r>
      <w:r w:rsidR="007C6340">
        <w:t>ge</w:t>
      </w:r>
      <w:r w:rsidR="0018124D">
        <w:t>rekend</w:t>
      </w:r>
      <w:r w:rsidR="007C6340">
        <w:t xml:space="preserve"> werd</w:t>
      </w:r>
      <w:r w:rsidR="0018124D">
        <w:t xml:space="preserve"> bij zijn vermogen. </w:t>
      </w:r>
    </w:p>
    <w:p w14:paraId="56E7A638" w14:textId="77777777" w:rsidR="008F21BA" w:rsidRDefault="008F21BA" w:rsidP="008F21BA">
      <w:pPr>
        <w:pStyle w:val="GroupWiseView"/>
        <w:rPr>
          <w:rFonts w:ascii="Arial" w:hAnsi="Arial" w:cs="Arial"/>
        </w:rPr>
      </w:pPr>
    </w:p>
    <w:p w14:paraId="0FE09B2C" w14:textId="77777777" w:rsidR="004F1E96" w:rsidRPr="00514E61" w:rsidRDefault="004F1E96" w:rsidP="008F21BA">
      <w:pPr>
        <w:pStyle w:val="GroupWiseView"/>
        <w:rPr>
          <w:rFonts w:ascii="Arial" w:hAnsi="Arial" w:cs="Arial"/>
          <w:i/>
        </w:rPr>
      </w:pPr>
      <w:r w:rsidRPr="00514E61">
        <w:rPr>
          <w:rFonts w:ascii="Arial" w:hAnsi="Arial" w:cs="Arial"/>
          <w:i/>
        </w:rPr>
        <w:t>Wat vindt de Ombudscommissie?</w:t>
      </w:r>
    </w:p>
    <w:p w14:paraId="36AD9EE2" w14:textId="77777777" w:rsidR="00244D6D" w:rsidRDefault="00514E61" w:rsidP="00244D6D">
      <w:pPr>
        <w:pStyle w:val="Geenafstand"/>
        <w:rPr>
          <w:rFonts w:cs="Arial"/>
        </w:rPr>
      </w:pPr>
      <w:r w:rsidRPr="008F21BA">
        <w:t xml:space="preserve">Op grond van de wet komt </w:t>
      </w:r>
      <w:r w:rsidR="00672D2A">
        <w:t>verzoeker</w:t>
      </w:r>
      <w:r w:rsidRPr="008F21BA">
        <w:t xml:space="preserve"> niet in aanmerking voor kwijtschelding</w:t>
      </w:r>
      <w:r>
        <w:t xml:space="preserve"> in 2015</w:t>
      </w:r>
      <w:r w:rsidRPr="008F21BA">
        <w:t xml:space="preserve">. </w:t>
      </w:r>
      <w:r>
        <w:t>Zijn</w:t>
      </w:r>
      <w:r w:rsidRPr="008F21BA">
        <w:t xml:space="preserve"> vermogen (banksaldo) ligt boven de kwijtscheldingsnorm waaraan de gemeente moet toetsen. De gemeente paste de regels goed toe bij de afwijzing van het verzoek om kwijtschelding en de afwijzing van het administratief beroep. </w:t>
      </w:r>
      <w:r w:rsidR="0018124D">
        <w:t>De gemeente nam het geld dat de gemeente verstrekte aan BIG-gelden</w:t>
      </w:r>
      <w:r w:rsidR="000F3FCE">
        <w:t xml:space="preserve"> voor het Antilliaans </w:t>
      </w:r>
      <w:r w:rsidR="006E086A">
        <w:t>Comité</w:t>
      </w:r>
      <w:r w:rsidR="0018124D">
        <w:t xml:space="preserve"> niet mee in de </w:t>
      </w:r>
      <w:r w:rsidR="006E086A">
        <w:t>vermogenstoets</w:t>
      </w:r>
      <w:r w:rsidR="0018124D">
        <w:t xml:space="preserve"> en legde dit ook uit in haar berekening bij de beschikking. </w:t>
      </w:r>
      <w:r>
        <w:rPr>
          <w:rFonts w:cs="Arial"/>
        </w:rPr>
        <w:t xml:space="preserve">De </w:t>
      </w:r>
      <w:r w:rsidR="0018124D">
        <w:rPr>
          <w:rFonts w:cs="Arial"/>
        </w:rPr>
        <w:t>onderzochte</w:t>
      </w:r>
      <w:r>
        <w:rPr>
          <w:rFonts w:cs="Arial"/>
        </w:rPr>
        <w:t xml:space="preserve"> gedraging is </w:t>
      </w:r>
      <w:r w:rsidR="00672D2A">
        <w:rPr>
          <w:rFonts w:cs="Arial"/>
        </w:rPr>
        <w:t xml:space="preserve">om die reden </w:t>
      </w:r>
      <w:r>
        <w:rPr>
          <w:rFonts w:cs="Arial"/>
        </w:rPr>
        <w:t>behoorlijk</w:t>
      </w:r>
      <w:r w:rsidR="00672D2A">
        <w:rPr>
          <w:rFonts w:cs="Arial"/>
        </w:rPr>
        <w:t xml:space="preserve"> en de </w:t>
      </w:r>
      <w:r w:rsidR="000F3FCE">
        <w:rPr>
          <w:rFonts w:cs="Arial"/>
        </w:rPr>
        <w:t>klacht ongegrond. Er is g</w:t>
      </w:r>
      <w:r>
        <w:rPr>
          <w:rFonts w:cs="Arial"/>
        </w:rPr>
        <w:t xml:space="preserve">een strijd met het beginsel van een goede motivering. </w:t>
      </w:r>
      <w:r w:rsidR="00244D6D">
        <w:rPr>
          <w:rFonts w:cs="Arial"/>
        </w:rPr>
        <w:t xml:space="preserve">De Ombudscommissie rondde dit verzoek af met een brief. </w:t>
      </w:r>
    </w:p>
    <w:p w14:paraId="54720DE4" w14:textId="77777777" w:rsidR="003A32AA" w:rsidRDefault="003A32AA" w:rsidP="00244D6D">
      <w:pPr>
        <w:pStyle w:val="Geenafstand"/>
        <w:rPr>
          <w:rFonts w:cs="Arial"/>
        </w:rPr>
      </w:pPr>
    </w:p>
    <w:p w14:paraId="368BBB32" w14:textId="7C126058" w:rsidR="003A32AA" w:rsidRPr="003A32AA" w:rsidRDefault="003A32AA" w:rsidP="003A32AA">
      <w:pPr>
        <w:pStyle w:val="Geenafstand"/>
        <w:numPr>
          <w:ilvl w:val="0"/>
          <w:numId w:val="18"/>
        </w:numPr>
        <w:rPr>
          <w:rFonts w:cs="Arial"/>
          <w:i/>
          <w:u w:val="single"/>
        </w:rPr>
      </w:pPr>
      <w:r w:rsidRPr="003A32AA">
        <w:rPr>
          <w:rFonts w:cs="Arial"/>
          <w:i/>
          <w:u w:val="single"/>
        </w:rPr>
        <w:t>Toonde de gemeente een sociaal gezicht? (FIB)</w:t>
      </w:r>
    </w:p>
    <w:p w14:paraId="6FFBF136" w14:textId="7A6B1F7C" w:rsidR="003A32AA" w:rsidRDefault="003A32AA" w:rsidP="00244D6D">
      <w:pPr>
        <w:pStyle w:val="Geenafstand"/>
        <w:rPr>
          <w:rFonts w:cs="Arial"/>
        </w:rPr>
      </w:pPr>
      <w:r>
        <w:rPr>
          <w:rFonts w:cs="Arial"/>
        </w:rPr>
        <w:t>Verzoeker, een gepensioneerde man, vindt dat de gemeente zijn verzoek om kwijtschelding van de gemeentelijke belastingen ten onrechte weigerde. Vanwege een te laag inkomen. Volgens verzoeker hield de gemeente ten onrechte geen rekening met zijn schulden en persoonlijke omstandigheden bij de beoordeling van zijn aanvraag om kwijtschelding.</w:t>
      </w:r>
    </w:p>
    <w:p w14:paraId="1119455D" w14:textId="77777777" w:rsidR="003A32AA" w:rsidRDefault="003A32AA" w:rsidP="00244D6D">
      <w:pPr>
        <w:pStyle w:val="Geenafstand"/>
        <w:rPr>
          <w:rFonts w:cs="Arial"/>
        </w:rPr>
      </w:pPr>
    </w:p>
    <w:p w14:paraId="7B2818B1" w14:textId="77777777" w:rsidR="003A32AA" w:rsidRPr="00514E61" w:rsidRDefault="003A32AA" w:rsidP="003A32AA">
      <w:pPr>
        <w:pStyle w:val="GroupWiseView"/>
        <w:rPr>
          <w:rFonts w:ascii="Arial" w:hAnsi="Arial" w:cs="Arial"/>
          <w:i/>
        </w:rPr>
      </w:pPr>
      <w:r w:rsidRPr="00514E61">
        <w:rPr>
          <w:rFonts w:ascii="Arial" w:hAnsi="Arial" w:cs="Arial"/>
          <w:i/>
        </w:rPr>
        <w:t>Wat vindt de Ombudscommissie?</w:t>
      </w:r>
    </w:p>
    <w:p w14:paraId="72B70E71" w14:textId="77777777" w:rsidR="003A32AA" w:rsidRDefault="003A32AA" w:rsidP="003A32AA">
      <w:pPr>
        <w:pStyle w:val="Geenafstand"/>
      </w:pPr>
      <w:r w:rsidRPr="006F0E45">
        <w:t>Op grond van</w:t>
      </w:r>
      <w:r w:rsidRPr="00366164">
        <w:t xml:space="preserve"> d</w:t>
      </w:r>
      <w:r>
        <w:t>e wet komt verzoeker voor 2015</w:t>
      </w:r>
      <w:r w:rsidRPr="00366164">
        <w:t xml:space="preserve"> </w:t>
      </w:r>
      <w:r>
        <w:t>gedeeltelijk</w:t>
      </w:r>
      <w:r w:rsidRPr="00366164">
        <w:t xml:space="preserve"> in aanmerking voor </w:t>
      </w:r>
      <w:r w:rsidRPr="006F0E45">
        <w:t>kwijtschelding</w:t>
      </w:r>
      <w:r w:rsidRPr="00366164">
        <w:t xml:space="preserve">. </w:t>
      </w:r>
      <w:r>
        <w:t xml:space="preserve">De gemeente ging er ten onrechte van uit dat verzoeker en zijn vrouw tweemaal een zorgtoeslag ontvingen. </w:t>
      </w:r>
    </w:p>
    <w:p w14:paraId="16DBCDD6" w14:textId="77777777" w:rsidR="003F5B6C" w:rsidRDefault="003A32AA" w:rsidP="003A32AA">
      <w:pPr>
        <w:pStyle w:val="Geenafstand"/>
      </w:pPr>
      <w:r>
        <w:t xml:space="preserve">De gemeente paste om die reden de regels niet goed toe bij de afwijzing van het verzoek om </w:t>
      </w:r>
      <w:r w:rsidRPr="006F0E45">
        <w:t>kwijtschelding</w:t>
      </w:r>
      <w:r>
        <w:t xml:space="preserve"> en de afwijzing van het </w:t>
      </w:r>
      <w:r w:rsidRPr="006F0E45">
        <w:t>administratief</w:t>
      </w:r>
      <w:r>
        <w:t xml:space="preserve"> beroep. </w:t>
      </w:r>
    </w:p>
    <w:p w14:paraId="0C7B56A1" w14:textId="609CFD33" w:rsidR="003A32AA" w:rsidRDefault="003A32AA" w:rsidP="003A32AA">
      <w:pPr>
        <w:pStyle w:val="Geenafstand"/>
        <w:rPr>
          <w:rFonts w:cs="Arial"/>
          <w:color w:val="000000"/>
        </w:rPr>
      </w:pPr>
      <w:r>
        <w:lastRenderedPageBreak/>
        <w:t xml:space="preserve">De gemeente verleende verzoeker alsnog gedeeltelijke kwijtschelding en verzoeker legde zich hierbij neer. </w:t>
      </w:r>
      <w:r>
        <w:rPr>
          <w:rFonts w:cs="Arial"/>
          <w:color w:val="000000"/>
        </w:rPr>
        <w:t xml:space="preserve">Om die reden </w:t>
      </w:r>
      <w:r w:rsidR="003F5B6C">
        <w:rPr>
          <w:rFonts w:cs="Arial"/>
          <w:color w:val="000000"/>
        </w:rPr>
        <w:t>onthield</w:t>
      </w:r>
      <w:r>
        <w:rPr>
          <w:rFonts w:cs="Arial"/>
          <w:color w:val="000000"/>
        </w:rPr>
        <w:t xml:space="preserve"> de Ombudscommissie zich van een oordeel op dit punt. </w:t>
      </w:r>
    </w:p>
    <w:p w14:paraId="615EB3D7" w14:textId="77777777" w:rsidR="003A32AA" w:rsidRDefault="003A32AA" w:rsidP="003A32AA">
      <w:pPr>
        <w:pStyle w:val="Geenafstand"/>
        <w:rPr>
          <w:rFonts w:cs="Arial"/>
          <w:color w:val="000000"/>
        </w:rPr>
      </w:pPr>
    </w:p>
    <w:p w14:paraId="4E76C5CC" w14:textId="3D8F0D82" w:rsidR="003A32AA" w:rsidRPr="003A32AA" w:rsidRDefault="003A32AA" w:rsidP="003A32AA">
      <w:pPr>
        <w:pStyle w:val="Geenafstand"/>
        <w:rPr>
          <w:rFonts w:cs="Arial"/>
          <w:i/>
          <w:color w:val="000000"/>
        </w:rPr>
      </w:pPr>
      <w:r w:rsidRPr="003A32AA">
        <w:rPr>
          <w:rFonts w:cs="Arial"/>
          <w:i/>
          <w:color w:val="000000"/>
        </w:rPr>
        <w:t xml:space="preserve">Wat was de reactie van verzoeker? </w:t>
      </w:r>
    </w:p>
    <w:p w14:paraId="66EEF880" w14:textId="77777777" w:rsidR="003A32AA" w:rsidRDefault="003A32AA" w:rsidP="003A32AA">
      <w:pPr>
        <w:pStyle w:val="Geenafstand"/>
      </w:pPr>
      <w:r>
        <w:t>Het hoofd van de afdeling Belastingen, nam direct na de hoorzitting bij de Ombudscommissie telefonisch contact op met verzoeker om excuses te maken voor de door verzoeker geconstateerde fout. Ook stuurde hij verzoeker en zijn vrouw een boeket bloemen. Verder was er nadien nog meerdere keren mailcontact om verschillen van inzicht te delen en uitleg te geven over de nieuw te nemen beschikking door de gemeente.</w:t>
      </w:r>
    </w:p>
    <w:p w14:paraId="78C04128" w14:textId="77777777" w:rsidR="003A32AA" w:rsidRPr="001E0152" w:rsidRDefault="003A32AA" w:rsidP="003A32AA">
      <w:pPr>
        <w:pStyle w:val="Geenafstand"/>
        <w:rPr>
          <w:i/>
        </w:rPr>
      </w:pPr>
    </w:p>
    <w:p w14:paraId="029082A3" w14:textId="2A296F91" w:rsidR="003A32AA" w:rsidRDefault="003A32AA" w:rsidP="003A32AA">
      <w:pPr>
        <w:pStyle w:val="Geenafstand"/>
      </w:pPr>
      <w:r>
        <w:t xml:space="preserve">Verzoeker geeft aan de gemeente zeer erkentelijk te zijn voor de bloemen, de excuses, het getoonde begrip en positieve inbreng in de discussie. De gemeente laat hiermee een socialer gezicht zien dan feitelijk voor mogelijk gehouden. </w:t>
      </w:r>
    </w:p>
    <w:p w14:paraId="2B780E1D" w14:textId="77777777" w:rsidR="003A32AA" w:rsidRDefault="003A32AA" w:rsidP="003A32AA">
      <w:pPr>
        <w:pStyle w:val="Geenafstand"/>
      </w:pPr>
    </w:p>
    <w:p w14:paraId="65705912" w14:textId="77777777" w:rsidR="0018124D" w:rsidRPr="0018124D" w:rsidRDefault="0018124D" w:rsidP="0018124D">
      <w:pPr>
        <w:pStyle w:val="Lijstalinea"/>
        <w:numPr>
          <w:ilvl w:val="0"/>
          <w:numId w:val="18"/>
        </w:numPr>
        <w:rPr>
          <w:rFonts w:cs="Arial"/>
          <w:i/>
          <w:u w:val="single"/>
        </w:rPr>
      </w:pPr>
      <w:r w:rsidRPr="0018124D">
        <w:rPr>
          <w:rFonts w:cs="Arial"/>
          <w:i/>
          <w:u w:val="single"/>
        </w:rPr>
        <w:t xml:space="preserve">Burgerparticipatie vereist heldere keuzes vooraf (MO). </w:t>
      </w:r>
    </w:p>
    <w:p w14:paraId="3E0685CE" w14:textId="77777777" w:rsidR="0018124D" w:rsidRPr="0018124D" w:rsidRDefault="00672D2A" w:rsidP="000F3FCE">
      <w:pPr>
        <w:pStyle w:val="Geenafstand"/>
        <w:rPr>
          <w:rFonts w:cs="Arial"/>
          <w:i/>
          <w:u w:val="single"/>
        </w:rPr>
      </w:pPr>
      <w:r>
        <w:t>Verzoekers</w:t>
      </w:r>
      <w:r w:rsidR="000F3FCE">
        <w:t xml:space="preserve">, een </w:t>
      </w:r>
      <w:r w:rsidR="006E086A">
        <w:t>BewonersBedrijf</w:t>
      </w:r>
      <w:r w:rsidR="000F3FCE">
        <w:rPr>
          <w:rStyle w:val="Voetnootmarkering"/>
        </w:rPr>
        <w:footnoteReference w:id="75"/>
      </w:r>
      <w:r w:rsidR="000F3FCE">
        <w:t xml:space="preserve">,  menen dat de gemeente hen op structurele wijze iedere vorm van zeggenschap ontzegt bij de toewijzing van een gemeentelijk pand. De gemeente neemt volgens </w:t>
      </w:r>
      <w:r>
        <w:t>verzoekers</w:t>
      </w:r>
      <w:r w:rsidR="000F3FCE">
        <w:t xml:space="preserve"> steeds de regie over. Waardoor zij tot “onmondige burgers” gemaakt worden. Volgens </w:t>
      </w:r>
      <w:r w:rsidR="00FB6E2B">
        <w:t>verzoekers</w:t>
      </w:r>
      <w:r w:rsidR="000F3FCE">
        <w:t xml:space="preserve"> zette de gemeente hen weg als “stelletje ruziemakers”. Hierdoor zijn zij benadeeld en liepen zij, naar eigen zeggen, een startkapitaal van het LSA</w:t>
      </w:r>
      <w:r w:rsidR="00126258">
        <w:rPr>
          <w:rStyle w:val="Voetnootmarkering"/>
        </w:rPr>
        <w:footnoteReference w:id="76"/>
      </w:r>
      <w:r w:rsidR="000F3FCE">
        <w:t xml:space="preserve"> mis van </w:t>
      </w:r>
      <w:r w:rsidR="000F3FCE">
        <w:rPr>
          <w:rFonts w:cs="Arial"/>
        </w:rPr>
        <w:t>€</w:t>
      </w:r>
      <w:r w:rsidR="000F3FCE">
        <w:t xml:space="preserve"> 200.000,-</w:t>
      </w:r>
    </w:p>
    <w:p w14:paraId="1B4807BB" w14:textId="77777777" w:rsidR="000F3FCE" w:rsidRDefault="000F3FCE" w:rsidP="0018124D">
      <w:pPr>
        <w:pStyle w:val="Geenafstand"/>
        <w:rPr>
          <w:i/>
        </w:rPr>
      </w:pPr>
    </w:p>
    <w:p w14:paraId="355D46E2" w14:textId="77777777" w:rsidR="008F21BA" w:rsidRPr="0018124D" w:rsidRDefault="0018124D" w:rsidP="0018124D">
      <w:pPr>
        <w:pStyle w:val="Geenafstand"/>
        <w:rPr>
          <w:i/>
        </w:rPr>
      </w:pPr>
      <w:r w:rsidRPr="0018124D">
        <w:rPr>
          <w:i/>
        </w:rPr>
        <w:t>Wat vindt de Ombudscommissie</w:t>
      </w:r>
      <w:r>
        <w:rPr>
          <w:i/>
        </w:rPr>
        <w:t>?</w:t>
      </w:r>
    </w:p>
    <w:p w14:paraId="56751D8C" w14:textId="2141C2F4" w:rsidR="00AB6684" w:rsidRDefault="00AB6684" w:rsidP="00AB6684">
      <w:pPr>
        <w:autoSpaceDE w:val="0"/>
        <w:autoSpaceDN w:val="0"/>
        <w:adjustRightInd w:val="0"/>
        <w:spacing w:line="240" w:lineRule="auto"/>
        <w:rPr>
          <w:rFonts w:cs="Arial"/>
        </w:rPr>
      </w:pPr>
      <w:r>
        <w:rPr>
          <w:rFonts w:cs="Arial"/>
        </w:rPr>
        <w:t xml:space="preserve">De gemeente maakte </w:t>
      </w:r>
      <w:r w:rsidRPr="00136EA6">
        <w:rPr>
          <w:rFonts w:cs="Arial"/>
          <w:i/>
        </w:rPr>
        <w:t>vooraf</w:t>
      </w:r>
      <w:r>
        <w:rPr>
          <w:rFonts w:cs="Arial"/>
        </w:rPr>
        <w:t xml:space="preserve"> geen heldere keuzes bij de toewijzing van het pand de Noorderpoort over welke rol </w:t>
      </w:r>
      <w:r w:rsidR="007C6340">
        <w:rPr>
          <w:rFonts w:cs="Arial"/>
        </w:rPr>
        <w:t>verzoekers</w:t>
      </w:r>
      <w:r>
        <w:rPr>
          <w:rFonts w:cs="Arial"/>
        </w:rPr>
        <w:t xml:space="preserve"> hadden en welke rol andere partijen hadden. Op welke wijze zij konden en mochten participeren in het project. Pas nadat er spanningen ontstonden en partijen onderling niet tot een gezamenlijke invulling van het pand de Noorderpoort kwamen, besloot de gemeente tot het aanstellen van een externe kwartiermaker en het stellen van voorwaarden voor participatie.</w:t>
      </w:r>
    </w:p>
    <w:p w14:paraId="65FB6EB5" w14:textId="77777777" w:rsidR="00AB6684" w:rsidRDefault="00AB6684" w:rsidP="00AB6684">
      <w:pPr>
        <w:autoSpaceDE w:val="0"/>
        <w:autoSpaceDN w:val="0"/>
        <w:adjustRightInd w:val="0"/>
        <w:spacing w:line="240" w:lineRule="auto"/>
        <w:rPr>
          <w:rFonts w:cs="Arial"/>
        </w:rPr>
      </w:pPr>
      <w:r>
        <w:rPr>
          <w:rFonts w:cs="Arial"/>
        </w:rPr>
        <w:t xml:space="preserve">Ook was er geen adequate informatieverstrekking over de mogelijkheid van deelname door bewonersorganisaties bij de invulling van het pand de Noorderpoort.  Bij brief van 9 mei 2014 werden verzoekers, als bewonersorganisatie, uitgesloten van verdere deelname bij de invulling van de Noorderpoort. Hiervoor had de kwartiermaker formeel geen mandaat. Bovendien kwam de gemeente tijdens de hoorzitting terug op dit standpunt. </w:t>
      </w:r>
    </w:p>
    <w:p w14:paraId="79D2F057" w14:textId="77777777" w:rsidR="00AB6684" w:rsidRDefault="00AB6684" w:rsidP="00AB6684">
      <w:pPr>
        <w:spacing w:line="240" w:lineRule="auto"/>
        <w:rPr>
          <w:rFonts w:cs="Arial"/>
        </w:rPr>
      </w:pPr>
      <w:r>
        <w:rPr>
          <w:rFonts w:cs="Arial"/>
        </w:rPr>
        <w:t xml:space="preserve">Toen bleek dat er spanningen tussen partijen ontstonden en invulling van de Noorderpoort een probleem, had de gemeente er beter aan gedaan niet alleen een externe kwartiermaker aan te stellen, maar terug te gaan naar </w:t>
      </w:r>
      <w:r w:rsidRPr="00EA7CE4">
        <w:rPr>
          <w:rFonts w:cs="Arial"/>
          <w:lang w:eastAsia="en-US"/>
        </w:rPr>
        <w:t>het uitgangspunt van burgerparticipatie en – voordat het proces verder ingezet werd – eerst voor iedereen heldere en gemotiveerde keuzen te maken over de aard van de burgerparticipatie en daarbij tevens te zorgen voor een constructieve houding en voor een actieve en adequate informatievoorziening.</w:t>
      </w:r>
      <w:r>
        <w:rPr>
          <w:rFonts w:cs="Arial"/>
          <w:lang w:eastAsia="en-US"/>
        </w:rPr>
        <w:t xml:space="preserve"> Waarbij mogelijk een tussenstap gezet had kunnen worden, met als doel het vertrouwen tussen partijen herstellen. Eventueel door </w:t>
      </w:r>
      <w:r>
        <w:rPr>
          <w:rFonts w:cs="Arial"/>
        </w:rPr>
        <w:t>bemiddeling.</w:t>
      </w:r>
    </w:p>
    <w:p w14:paraId="2C5B2A99" w14:textId="77777777" w:rsidR="00AB6684" w:rsidRDefault="00AB6684" w:rsidP="00AB6684">
      <w:pPr>
        <w:autoSpaceDE w:val="0"/>
        <w:autoSpaceDN w:val="0"/>
        <w:adjustRightInd w:val="0"/>
        <w:spacing w:line="240" w:lineRule="auto"/>
        <w:rPr>
          <w:rFonts w:cs="Arial"/>
        </w:rPr>
      </w:pPr>
    </w:p>
    <w:p w14:paraId="407E0620" w14:textId="77777777" w:rsidR="00D613D5" w:rsidRDefault="00126258" w:rsidP="00D613D5">
      <w:pPr>
        <w:pStyle w:val="Geenafstand"/>
      </w:pPr>
      <w:r>
        <w:rPr>
          <w:rFonts w:cs="Arial"/>
        </w:rPr>
        <w:t>De Ombudscommissie vindt dat de gemeente tekort</w:t>
      </w:r>
      <w:r w:rsidR="0018124D">
        <w:rPr>
          <w:rFonts w:cs="Arial"/>
        </w:rPr>
        <w:t xml:space="preserve"> schoot</w:t>
      </w:r>
      <w:r w:rsidR="00AB6684" w:rsidRPr="009968A1">
        <w:rPr>
          <w:rFonts w:cs="Arial"/>
        </w:rPr>
        <w:t xml:space="preserve"> </w:t>
      </w:r>
      <w:r w:rsidR="00AB6684">
        <w:rPr>
          <w:rFonts w:cs="Arial"/>
        </w:rPr>
        <w:t xml:space="preserve">in </w:t>
      </w:r>
      <w:r w:rsidR="00AB6684" w:rsidRPr="00EA7CE4">
        <w:rPr>
          <w:rFonts w:cs="Arial"/>
          <w:lang w:eastAsia="en-US"/>
        </w:rPr>
        <w:t xml:space="preserve">het </w:t>
      </w:r>
      <w:r w:rsidR="00AB6684">
        <w:rPr>
          <w:rFonts w:cs="Arial"/>
          <w:lang w:eastAsia="en-US"/>
        </w:rPr>
        <w:t>bevorderen</w:t>
      </w:r>
      <w:r w:rsidR="00AB6684" w:rsidRPr="00EA7CE4">
        <w:rPr>
          <w:rFonts w:cs="Arial"/>
          <w:lang w:eastAsia="en-US"/>
        </w:rPr>
        <w:t xml:space="preserve"> van een actieve deelname door de burger.</w:t>
      </w:r>
      <w:r w:rsidR="00AB6684" w:rsidRPr="00C73603">
        <w:rPr>
          <w:rFonts w:cs="Arial"/>
          <w:lang w:eastAsia="en-US"/>
        </w:rPr>
        <w:t xml:space="preserve"> </w:t>
      </w:r>
      <w:r w:rsidR="00AB6684">
        <w:rPr>
          <w:rFonts w:cs="Arial"/>
        </w:rPr>
        <w:t>Dit maakt de aan de commissie voorg</w:t>
      </w:r>
      <w:r w:rsidR="0018124D">
        <w:rPr>
          <w:rFonts w:cs="Arial"/>
        </w:rPr>
        <w:t xml:space="preserve">elegde gedragingen onbehoorlijk en de klachten </w:t>
      </w:r>
      <w:r w:rsidR="00D613D5">
        <w:rPr>
          <w:rFonts w:cs="Arial"/>
        </w:rPr>
        <w:t xml:space="preserve">(deels) </w:t>
      </w:r>
      <w:r w:rsidR="0018124D">
        <w:rPr>
          <w:rFonts w:cs="Arial"/>
        </w:rPr>
        <w:t>gegrond.</w:t>
      </w:r>
      <w:r w:rsidR="00D613D5" w:rsidRPr="00D613D5">
        <w:t xml:space="preserve"> </w:t>
      </w:r>
      <w:r w:rsidR="00D613D5" w:rsidRPr="001E5D6F">
        <w:t>De klacht dat de gemeente de term ruzie gebruikte om verzoekers richting het LSA in een kwaad daglicht te stellen acht de Ombudscommissie niet gegrond. Er zijn de commissie geen feiten en omstandigheden gebleken die deze klacht aannemelijk maken.</w:t>
      </w:r>
      <w:r w:rsidR="00D613D5">
        <w:t xml:space="preserve"> </w:t>
      </w:r>
    </w:p>
    <w:p w14:paraId="3DBDCB99" w14:textId="77777777" w:rsidR="00672D2A" w:rsidRDefault="00672D2A" w:rsidP="00672D2A">
      <w:pPr>
        <w:pStyle w:val="Geenafstand"/>
        <w:rPr>
          <w:rFonts w:cs="Arial"/>
        </w:rPr>
      </w:pPr>
      <w:r>
        <w:rPr>
          <w:rFonts w:cs="Arial"/>
        </w:rPr>
        <w:t xml:space="preserve">De Ombudscommissie rondde dit verzoek af met een rapport. </w:t>
      </w:r>
    </w:p>
    <w:p w14:paraId="35387B7C" w14:textId="77777777" w:rsidR="00672D2A" w:rsidRDefault="00672D2A" w:rsidP="00D613D5">
      <w:pPr>
        <w:pStyle w:val="Geenafstand"/>
      </w:pPr>
    </w:p>
    <w:p w14:paraId="52E601C9" w14:textId="77777777" w:rsidR="00AB6684" w:rsidRDefault="0018124D" w:rsidP="00D613D5">
      <w:pPr>
        <w:pStyle w:val="Geenafstand"/>
      </w:pPr>
      <w:r w:rsidRPr="0018124D">
        <w:rPr>
          <w:i/>
        </w:rPr>
        <w:t xml:space="preserve">Wat was de reactie van </w:t>
      </w:r>
      <w:r w:rsidR="00091BB4">
        <w:rPr>
          <w:i/>
        </w:rPr>
        <w:t>verzoekers</w:t>
      </w:r>
      <w:r w:rsidRPr="0018124D">
        <w:rPr>
          <w:i/>
        </w:rPr>
        <w:t xml:space="preserve"> op het rapport? </w:t>
      </w:r>
      <w:r w:rsidR="00AB6684" w:rsidRPr="0018124D">
        <w:rPr>
          <w:i/>
        </w:rPr>
        <w:br/>
      </w:r>
      <w:r w:rsidR="00D613D5" w:rsidRPr="00126258">
        <w:t>“</w:t>
      </w:r>
      <w:r w:rsidR="00AB6684" w:rsidRPr="00126258">
        <w:t>Het is nu duidelijk dat de gemeente ons als bewonersorganisatie nie</w:t>
      </w:r>
      <w:r w:rsidR="00126258">
        <w:t>t buiten spel had mogen zetten.</w:t>
      </w:r>
      <w:r w:rsidR="00AB6684" w:rsidRPr="00126258">
        <w:br/>
        <w:t>Wel vind ik het jammer dat de oorzaak waardoor wij de 2 ton startkapitaal zijn kwijt geraakt niet is bepaald.</w:t>
      </w:r>
      <w:r w:rsidR="00D613D5" w:rsidRPr="00126258">
        <w:t xml:space="preserve"> </w:t>
      </w:r>
      <w:r w:rsidR="00AB6684" w:rsidRPr="00126258">
        <w:t>Wat mij betreft is met uw rapport de betreffende kwestie afgesloten</w:t>
      </w:r>
      <w:r w:rsidR="00D613D5" w:rsidRPr="00126258">
        <w:t>”</w:t>
      </w:r>
      <w:r w:rsidR="00AB6684" w:rsidRPr="00126258">
        <w:t>.</w:t>
      </w:r>
    </w:p>
    <w:p w14:paraId="5CDF6FA2" w14:textId="77777777" w:rsidR="00A713D2" w:rsidRDefault="00A713D2" w:rsidP="00D613D5">
      <w:pPr>
        <w:pStyle w:val="Geenafstand"/>
      </w:pPr>
    </w:p>
    <w:p w14:paraId="02CA7E1C" w14:textId="77777777" w:rsidR="004F1E96" w:rsidRPr="00D613D5" w:rsidRDefault="00D613D5" w:rsidP="00D613D5">
      <w:pPr>
        <w:pStyle w:val="Geenafstand"/>
        <w:numPr>
          <w:ilvl w:val="0"/>
          <w:numId w:val="18"/>
        </w:numPr>
        <w:rPr>
          <w:i/>
        </w:rPr>
      </w:pPr>
      <w:r w:rsidRPr="00D613D5">
        <w:rPr>
          <w:i/>
          <w:u w:val="single"/>
        </w:rPr>
        <w:t xml:space="preserve">Informatiedrift van </w:t>
      </w:r>
      <w:r w:rsidR="00126258">
        <w:rPr>
          <w:i/>
          <w:u w:val="single"/>
        </w:rPr>
        <w:t xml:space="preserve">de </w:t>
      </w:r>
      <w:r w:rsidRPr="00D613D5">
        <w:rPr>
          <w:i/>
          <w:u w:val="single"/>
        </w:rPr>
        <w:t>gemeente</w:t>
      </w:r>
      <w:r w:rsidR="009D21CB">
        <w:rPr>
          <w:i/>
          <w:u w:val="single"/>
        </w:rPr>
        <w:t xml:space="preserve"> of </w:t>
      </w:r>
      <w:r w:rsidR="006E086A">
        <w:rPr>
          <w:i/>
          <w:u w:val="single"/>
        </w:rPr>
        <w:t>inlichtingenplicht</w:t>
      </w:r>
      <w:r w:rsidR="009D21CB">
        <w:rPr>
          <w:i/>
          <w:u w:val="single"/>
        </w:rPr>
        <w:t xml:space="preserve"> burger</w:t>
      </w:r>
      <w:r w:rsidRPr="00D613D5">
        <w:rPr>
          <w:i/>
          <w:u w:val="single"/>
        </w:rPr>
        <w:t>?</w:t>
      </w:r>
      <w:r>
        <w:rPr>
          <w:i/>
        </w:rPr>
        <w:t xml:space="preserve"> (WXL)</w:t>
      </w:r>
    </w:p>
    <w:p w14:paraId="01AA7575" w14:textId="77777777" w:rsidR="003F5B6C" w:rsidRDefault="00D613D5" w:rsidP="00022A67">
      <w:pPr>
        <w:pStyle w:val="Geenafstand"/>
      </w:pPr>
      <w:r w:rsidRPr="009D21CB">
        <w:t>Verzoeker is een alle</w:t>
      </w:r>
      <w:r w:rsidR="00022A67" w:rsidRPr="009D21CB">
        <w:t>e</w:t>
      </w:r>
      <w:r w:rsidRPr="009D21CB">
        <w:t xml:space="preserve">nstaande man van middelbare leeftijd die </w:t>
      </w:r>
      <w:r w:rsidR="009D21CB" w:rsidRPr="009D21CB">
        <w:t xml:space="preserve">drie jaar </w:t>
      </w:r>
      <w:r w:rsidRPr="009D21CB">
        <w:t>gevangen zat in Kenia. Vanwege gezondheidsproblemen komt verzoeker in december 2014 tijdelijk (terug) in Nederland</w:t>
      </w:r>
      <w:r w:rsidR="009D21CB" w:rsidRPr="009D21CB">
        <w:t>, z</w:t>
      </w:r>
      <w:r w:rsidRPr="009D21CB">
        <w:t xml:space="preserve">onder inkomen en vaste verblijfplaats. </w:t>
      </w:r>
    </w:p>
    <w:p w14:paraId="247D8EA7" w14:textId="0368BA83" w:rsidR="00022A67" w:rsidRDefault="00D613D5" w:rsidP="00022A67">
      <w:pPr>
        <w:pStyle w:val="Geenafstand"/>
      </w:pPr>
      <w:r w:rsidRPr="009D21CB">
        <w:lastRenderedPageBreak/>
        <w:t xml:space="preserve">Hij vraagt de gemeente om een voorschot </w:t>
      </w:r>
      <w:r w:rsidR="009D21CB" w:rsidRPr="009D21CB">
        <w:t>op</w:t>
      </w:r>
      <w:r w:rsidRPr="009D21CB">
        <w:t xml:space="preserve"> een bijstandsuitkering. </w:t>
      </w:r>
      <w:r w:rsidR="00022A67" w:rsidRPr="009D21CB">
        <w:t>Dit voorschot weigert de gemeente omdat hij niet voldeed aan zijn inlichtingenplicht op grond van de Participatiewet</w:t>
      </w:r>
      <w:r w:rsidR="009D21CB">
        <w:rPr>
          <w:rStyle w:val="Voetnootmarkering"/>
        </w:rPr>
        <w:footnoteReference w:id="77"/>
      </w:r>
      <w:r w:rsidR="00022A67">
        <w:t xml:space="preserve">. </w:t>
      </w:r>
    </w:p>
    <w:p w14:paraId="7FD6693E" w14:textId="77777777" w:rsidR="00022A67" w:rsidRDefault="00022A67" w:rsidP="00022A67">
      <w:pPr>
        <w:pStyle w:val="Geenafstand"/>
      </w:pPr>
    </w:p>
    <w:p w14:paraId="5F9061CA" w14:textId="77777777" w:rsidR="00022A67" w:rsidRPr="009D21CB" w:rsidRDefault="00ED0053" w:rsidP="009D21CB">
      <w:pPr>
        <w:pStyle w:val="Geenafstand"/>
      </w:pPr>
      <w:r>
        <w:t>Verzoeker</w:t>
      </w:r>
      <w:r w:rsidR="00022A67" w:rsidRPr="009D21CB">
        <w:t xml:space="preserve"> vindt dat de gemeente veel te ver ging in haar informatiedrift. Vragen over zijn verblijf en levensonderhoud in Kenia vindt </w:t>
      </w:r>
      <w:r>
        <w:t>verzoeker</w:t>
      </w:r>
      <w:r w:rsidR="00022A67" w:rsidRPr="009D21CB">
        <w:t xml:space="preserve"> veel te ver gaan</w:t>
      </w:r>
      <w:r w:rsidR="009D21CB" w:rsidRPr="009D21CB">
        <w:t xml:space="preserve"> voor de beoordeling van zijn voorschot</w:t>
      </w:r>
      <w:r w:rsidR="00022A67" w:rsidRPr="009D21CB">
        <w:t xml:space="preserve">. </w:t>
      </w:r>
      <w:r w:rsidR="009D21CB" w:rsidRPr="009D21CB">
        <w:t>Daarbij</w:t>
      </w:r>
      <w:r w:rsidR="00022A67" w:rsidRPr="009D21CB">
        <w:t xml:space="preserve"> schond de gemeente zijn privacy. Zijn werkconsulente</w:t>
      </w:r>
      <w:r w:rsidR="009D21CB" w:rsidRPr="009D21CB">
        <w:t xml:space="preserve">, niet zijnde een arts, </w:t>
      </w:r>
      <w:r w:rsidR="00022A67" w:rsidRPr="009D21CB">
        <w:t xml:space="preserve"> </w:t>
      </w:r>
      <w:r w:rsidR="009D21CB" w:rsidRPr="009D21CB">
        <w:t xml:space="preserve">zette hem </w:t>
      </w:r>
      <w:r w:rsidR="00241E4F">
        <w:t xml:space="preserve">namelijk </w:t>
      </w:r>
      <w:r w:rsidR="009D21CB" w:rsidRPr="009D21CB">
        <w:t>onder druk medische gegevens te verstrekken</w:t>
      </w:r>
      <w:r w:rsidR="00241E4F">
        <w:t xml:space="preserve">, vindt </w:t>
      </w:r>
      <w:r w:rsidR="00CA4E52">
        <w:t>verzoeker</w:t>
      </w:r>
      <w:r w:rsidR="009D21CB" w:rsidRPr="009D21CB">
        <w:t xml:space="preserve">. </w:t>
      </w:r>
    </w:p>
    <w:p w14:paraId="41045C5F" w14:textId="77777777" w:rsidR="00022A67" w:rsidRDefault="00022A67" w:rsidP="00D613D5">
      <w:pPr>
        <w:pStyle w:val="Geenafstand"/>
      </w:pPr>
    </w:p>
    <w:p w14:paraId="5F58881E" w14:textId="72E0E035" w:rsidR="00D613D5" w:rsidRDefault="00022A67" w:rsidP="00D613D5">
      <w:pPr>
        <w:pStyle w:val="Geenafstand"/>
      </w:pPr>
      <w:r>
        <w:t xml:space="preserve">Tijdens </w:t>
      </w:r>
      <w:r w:rsidR="009D21CB">
        <w:t>een</w:t>
      </w:r>
      <w:r>
        <w:t xml:space="preserve"> gesprek </w:t>
      </w:r>
      <w:r w:rsidR="009D21CB">
        <w:t xml:space="preserve">met zijn inkomensconsulent over zijn aanvraag, </w:t>
      </w:r>
      <w:r>
        <w:t xml:space="preserve">wordt verzoeker geconfronteerd </w:t>
      </w:r>
      <w:r w:rsidR="00DA6299">
        <w:t xml:space="preserve">met </w:t>
      </w:r>
      <w:r>
        <w:t>een sociaal rechercheur van Bureau Handhaving. De aanwezigheid van de sociaal rechercheur was voor</w:t>
      </w:r>
      <w:r w:rsidR="00DA6299">
        <w:t xml:space="preserve">af niet aangekondigd. </w:t>
      </w:r>
      <w:r w:rsidR="00CA4E52">
        <w:t>Verzoeker</w:t>
      </w:r>
      <w:r w:rsidR="00DA6299">
        <w:t xml:space="preserve"> </w:t>
      </w:r>
      <w:r>
        <w:t xml:space="preserve">voelde zich </w:t>
      </w:r>
      <w:r w:rsidR="00DA6299">
        <w:t>hierdoor</w:t>
      </w:r>
      <w:r>
        <w:t xml:space="preserve"> overvallen. </w:t>
      </w:r>
      <w:r w:rsidR="00DA6299">
        <w:t>Het gesprek verliep stroef, vijandig en voelde voor klager als een verhoor. Ook mocht hij van het gesprek geen geluidsopnamen maken. Anders zouden zij niet meer met hem verder praten.</w:t>
      </w:r>
      <w:r w:rsidR="009D21CB" w:rsidRPr="009D21CB">
        <w:t xml:space="preserve"> </w:t>
      </w:r>
      <w:r w:rsidR="00CA4E52">
        <w:t>Verzoeker</w:t>
      </w:r>
      <w:r w:rsidR="009D21CB">
        <w:t xml:space="preserve"> stelt dat hij tot op heden nog problemen </w:t>
      </w:r>
      <w:r w:rsidR="007C6340">
        <w:t xml:space="preserve">heeft </w:t>
      </w:r>
      <w:r w:rsidR="009D21CB">
        <w:t>met zijn geestelijke gesteldheid</w:t>
      </w:r>
      <w:r w:rsidR="007C6340">
        <w:t xml:space="preserve"> door de wijze waarop</w:t>
      </w:r>
      <w:r w:rsidR="009D21CB">
        <w:t xml:space="preserve"> deze twee medewerkers hem vervolgens behandelden tijdens dit gesprek.</w:t>
      </w:r>
    </w:p>
    <w:p w14:paraId="626ADE68" w14:textId="77777777" w:rsidR="00022A67" w:rsidRDefault="00022A67" w:rsidP="00D613D5">
      <w:pPr>
        <w:pStyle w:val="Geenafstand"/>
        <w:rPr>
          <w:i/>
        </w:rPr>
      </w:pPr>
    </w:p>
    <w:p w14:paraId="38E3311F" w14:textId="77777777" w:rsidR="00D613D5" w:rsidRPr="00D613D5" w:rsidRDefault="00D613D5" w:rsidP="00D613D5">
      <w:pPr>
        <w:pStyle w:val="Geenafstand"/>
        <w:rPr>
          <w:i/>
        </w:rPr>
      </w:pPr>
      <w:r w:rsidRPr="00D613D5">
        <w:rPr>
          <w:i/>
        </w:rPr>
        <w:t>Wat vindt de Ombudscommissie?</w:t>
      </w:r>
    </w:p>
    <w:p w14:paraId="7EE036F8" w14:textId="6C66389F" w:rsidR="00241E4F" w:rsidRDefault="00DA6299" w:rsidP="00DA6299">
      <w:pPr>
        <w:pStyle w:val="Geenafstand"/>
      </w:pPr>
      <w:r>
        <w:t xml:space="preserve">De Ombudscommissie kan </w:t>
      </w:r>
      <w:r w:rsidR="00241E4F">
        <w:t>de vermeende schending van de privacy niet (objectief) vaststellen. Evenmin of</w:t>
      </w:r>
      <w:r>
        <w:t xml:space="preserve"> de werkconsulent druk uitoefende op verzoeker</w:t>
      </w:r>
      <w:r w:rsidR="00241E4F">
        <w:t xml:space="preserve"> </w:t>
      </w:r>
      <w:r w:rsidR="007C6340">
        <w:t xml:space="preserve">om </w:t>
      </w:r>
      <w:r w:rsidR="00241E4F">
        <w:t>medische gegevens te verstrekken</w:t>
      </w:r>
      <w:r>
        <w:t xml:space="preserve">. </w:t>
      </w:r>
      <w:r w:rsidR="003977AE">
        <w:t xml:space="preserve">De Ombudscommissie kan om die reden over dit onderdeel geen inhoudelijk oordeel geven. </w:t>
      </w:r>
    </w:p>
    <w:p w14:paraId="38063BBA" w14:textId="77777777" w:rsidR="00AC3C30" w:rsidRDefault="00DA6299" w:rsidP="00DA6299">
      <w:pPr>
        <w:pStyle w:val="Geenafstand"/>
      </w:pPr>
      <w:r>
        <w:t xml:space="preserve">De Ombudscommissie vraagt er wel aandacht voor dat de gemeente bewust is en blijft van de </w:t>
      </w:r>
      <w:r w:rsidRPr="00267E4C">
        <w:t xml:space="preserve">afhankelijkheidspositie en gevoelens van dwang van de </w:t>
      </w:r>
      <w:r>
        <w:t>aanvrager</w:t>
      </w:r>
      <w:r w:rsidR="003977AE">
        <w:t xml:space="preserve"> om een bijstandsuitkering</w:t>
      </w:r>
      <w:r w:rsidRPr="00267E4C">
        <w:t xml:space="preserve">. </w:t>
      </w:r>
    </w:p>
    <w:p w14:paraId="7AA9B795" w14:textId="622E2CC1" w:rsidR="00DA6299" w:rsidRDefault="00DA6299" w:rsidP="00DA6299">
      <w:pPr>
        <w:pStyle w:val="Geenafstand"/>
      </w:pPr>
      <w:r w:rsidRPr="00267E4C">
        <w:t xml:space="preserve">En niet te snel aannemen dat gegevens in vrijheid verstrekt worden. Ook niet als dit voor </w:t>
      </w:r>
      <w:r>
        <w:t>een</w:t>
      </w:r>
      <w:r w:rsidRPr="00267E4C">
        <w:t xml:space="preserve"> </w:t>
      </w:r>
      <w:r>
        <w:t>werkconsulent</w:t>
      </w:r>
      <w:r w:rsidRPr="00267E4C">
        <w:t xml:space="preserve"> tijdswinst oplevert. </w:t>
      </w:r>
      <w:r>
        <w:t xml:space="preserve">Belangrijk is dat een werkconsulent een aanvrager aangeeft dat hij eventueel met een arts zijn medische situatie kan bespreken. </w:t>
      </w:r>
    </w:p>
    <w:p w14:paraId="5BF4DA1F" w14:textId="77777777" w:rsidR="00DA6299" w:rsidRDefault="00DA6299" w:rsidP="00DA6299">
      <w:pPr>
        <w:pStyle w:val="Geenafstand"/>
      </w:pPr>
    </w:p>
    <w:p w14:paraId="5B60AF00" w14:textId="0DE66006" w:rsidR="00C9639C" w:rsidRDefault="00C9639C" w:rsidP="0013070D">
      <w:pPr>
        <w:pStyle w:val="Geenafstand"/>
      </w:pPr>
      <w:r>
        <w:t>De</w:t>
      </w:r>
      <w:r w:rsidRPr="005E4135">
        <w:t xml:space="preserve"> gemeente </w:t>
      </w:r>
      <w:r>
        <w:t xml:space="preserve">informeerde </w:t>
      </w:r>
      <w:r w:rsidRPr="005E4135">
        <w:t xml:space="preserve">verzoeker </w:t>
      </w:r>
      <w:r w:rsidR="0013070D">
        <w:t xml:space="preserve">vervolgens </w:t>
      </w:r>
      <w:r w:rsidRPr="005E4135">
        <w:t xml:space="preserve">niet </w:t>
      </w:r>
      <w:r>
        <w:t>actief en adequaat over</w:t>
      </w:r>
      <w:r w:rsidRPr="005E4135">
        <w:t xml:space="preserve"> </w:t>
      </w:r>
      <w:r w:rsidR="007C6340">
        <w:t xml:space="preserve">de redenen </w:t>
      </w:r>
      <w:r w:rsidRPr="005E4135">
        <w:t>waarom bepaalde vragen aan hem gesteld werden</w:t>
      </w:r>
      <w:r>
        <w:t xml:space="preserve"> </w:t>
      </w:r>
      <w:r w:rsidR="0013070D">
        <w:t xml:space="preserve">ter beoordeling van zijn recht op bijstand </w:t>
      </w:r>
      <w:r>
        <w:t>en waarom geen gebruik gemaakt werd van het rapport dat de Nationale Ombudsman uitbracht in zijn situatie</w:t>
      </w:r>
      <w:r w:rsidRPr="005E4135">
        <w:t xml:space="preserve"> </w:t>
      </w:r>
      <w:r>
        <w:t>Dit erkent de gemeente. Ook informeerde de gemeente verzoeker niet goed over de mogelijkheid van het maken van geluidsopnamen</w:t>
      </w:r>
      <w:r w:rsidR="0013070D">
        <w:t xml:space="preserve"> tijdens zijn gesprek met zijn inkomensconsulent en de sociaal rechercheur</w:t>
      </w:r>
      <w:r>
        <w:t xml:space="preserve">. Dit had de gemeente toe moeten staan, zoals de gemeente op de hoorzitting </w:t>
      </w:r>
      <w:r w:rsidR="0013070D">
        <w:t xml:space="preserve">bij de Ombudscommissie </w:t>
      </w:r>
      <w:r>
        <w:t xml:space="preserve">ook erkende. Bovendien had de gemeente de aanwezigheid van de sociaal rechercheur van tevoren aan moeten kondigen. </w:t>
      </w:r>
    </w:p>
    <w:p w14:paraId="272687BD" w14:textId="77777777" w:rsidR="00C9639C" w:rsidRDefault="00C9639C" w:rsidP="00C9639C">
      <w:pPr>
        <w:pStyle w:val="Geenafstand"/>
      </w:pPr>
    </w:p>
    <w:p w14:paraId="0C32375A" w14:textId="2077CE51" w:rsidR="00C9639C" w:rsidRDefault="0013070D" w:rsidP="00DA6299">
      <w:pPr>
        <w:pStyle w:val="Geenafstand"/>
      </w:pPr>
      <w:r>
        <w:t xml:space="preserve">De </w:t>
      </w:r>
      <w:r w:rsidR="006E086A">
        <w:t>klachten</w:t>
      </w:r>
      <w:r w:rsidR="00C9639C">
        <w:t xml:space="preserve"> over actieve en adequate informatieverstrekking </w:t>
      </w:r>
      <w:r>
        <w:t xml:space="preserve">zijn om die reden </w:t>
      </w:r>
      <w:r w:rsidR="00C9639C">
        <w:t xml:space="preserve">gegrond. </w:t>
      </w:r>
      <w:r>
        <w:t>De on</w:t>
      </w:r>
      <w:r w:rsidR="00C9639C">
        <w:t>derzochte gedraging</w:t>
      </w:r>
      <w:r>
        <w:t xml:space="preserve"> is</w:t>
      </w:r>
      <w:r w:rsidR="00C9639C">
        <w:t xml:space="preserve"> niet behoorlijk. </w:t>
      </w:r>
      <w:r w:rsidR="00CA4E52">
        <w:t>De Ombudscommissie rond</w:t>
      </w:r>
      <w:r w:rsidR="007C6340">
        <w:t>d</w:t>
      </w:r>
      <w:r w:rsidR="00CA4E52">
        <w:t xml:space="preserve">e dit verzoek af met een rapport. </w:t>
      </w:r>
    </w:p>
    <w:p w14:paraId="082ECC99" w14:textId="77777777" w:rsidR="00DA6299" w:rsidRPr="00267E4C" w:rsidRDefault="00DA6299" w:rsidP="00DA6299">
      <w:pPr>
        <w:pStyle w:val="Geenafstand"/>
      </w:pPr>
    </w:p>
    <w:p w14:paraId="066BB0C6" w14:textId="77777777" w:rsidR="00D613D5" w:rsidRPr="00D613D5" w:rsidRDefault="00D613D5" w:rsidP="00AB6684">
      <w:pPr>
        <w:pStyle w:val="Tekstzonderopmaak"/>
        <w:rPr>
          <w:rFonts w:ascii="Arial" w:hAnsi="Arial" w:cs="Arial"/>
          <w:i/>
          <w:sz w:val="20"/>
          <w:szCs w:val="20"/>
        </w:rPr>
      </w:pPr>
      <w:r w:rsidRPr="00D613D5">
        <w:rPr>
          <w:rFonts w:ascii="Arial" w:hAnsi="Arial" w:cs="Arial"/>
          <w:i/>
          <w:sz w:val="20"/>
          <w:szCs w:val="20"/>
        </w:rPr>
        <w:t xml:space="preserve">Wat was de reactie van </w:t>
      </w:r>
      <w:r w:rsidR="00CA4E52">
        <w:rPr>
          <w:rFonts w:ascii="Arial" w:hAnsi="Arial" w:cs="Arial"/>
          <w:i/>
          <w:sz w:val="20"/>
          <w:szCs w:val="20"/>
        </w:rPr>
        <w:t>verzoeker</w:t>
      </w:r>
      <w:r w:rsidRPr="00D613D5">
        <w:rPr>
          <w:rFonts w:ascii="Arial" w:hAnsi="Arial" w:cs="Arial"/>
          <w:i/>
          <w:sz w:val="20"/>
          <w:szCs w:val="20"/>
        </w:rPr>
        <w:t xml:space="preserve"> op ons rapport? </w:t>
      </w:r>
    </w:p>
    <w:p w14:paraId="6C694F54" w14:textId="77777777" w:rsidR="00AB6684" w:rsidRPr="009D21CB" w:rsidRDefault="00D613D5" w:rsidP="00AB6684">
      <w:pPr>
        <w:pStyle w:val="Tekstzonderopmaak"/>
        <w:rPr>
          <w:rFonts w:ascii="Arial" w:hAnsi="Arial" w:cs="Arial"/>
          <w:sz w:val="20"/>
          <w:szCs w:val="20"/>
        </w:rPr>
      </w:pPr>
      <w:r w:rsidRPr="00D613D5">
        <w:rPr>
          <w:rFonts w:ascii="Arial" w:hAnsi="Arial" w:cs="Arial"/>
          <w:i/>
          <w:sz w:val="20"/>
          <w:szCs w:val="20"/>
        </w:rPr>
        <w:t>“</w:t>
      </w:r>
      <w:r w:rsidR="00AB6684" w:rsidRPr="009D21CB">
        <w:rPr>
          <w:rFonts w:ascii="Arial" w:hAnsi="Arial" w:cs="Arial"/>
          <w:sz w:val="20"/>
          <w:szCs w:val="20"/>
        </w:rPr>
        <w:t>Ik heb het eindrapport doorgelezen en ben "tevreden" over de conclusie en bevindingen.</w:t>
      </w:r>
    </w:p>
    <w:p w14:paraId="1F153A96" w14:textId="0FFED87D" w:rsidR="00AB6684" w:rsidRPr="009D21CB" w:rsidRDefault="00AB6684" w:rsidP="00AB6684">
      <w:pPr>
        <w:pStyle w:val="Tekstzonderopmaak"/>
        <w:rPr>
          <w:rFonts w:ascii="Arial" w:hAnsi="Arial" w:cs="Arial"/>
          <w:sz w:val="20"/>
          <w:szCs w:val="20"/>
        </w:rPr>
      </w:pPr>
      <w:r w:rsidRPr="009D21CB">
        <w:rPr>
          <w:rFonts w:ascii="Arial" w:hAnsi="Arial" w:cs="Arial"/>
          <w:sz w:val="20"/>
          <w:szCs w:val="20"/>
        </w:rPr>
        <w:t>Het woord tevreden staat tussen aanhalingstekens daar wat er allemaal is gebeurd nog steeds zijn uitwerking heeft waar ik totaal niet tevreden over ben.</w:t>
      </w:r>
      <w:r w:rsidR="00D613D5" w:rsidRPr="009D21CB">
        <w:rPr>
          <w:rFonts w:ascii="Arial" w:hAnsi="Arial" w:cs="Arial"/>
          <w:sz w:val="20"/>
          <w:szCs w:val="20"/>
        </w:rPr>
        <w:t xml:space="preserve"> </w:t>
      </w:r>
      <w:r w:rsidRPr="009D21CB">
        <w:rPr>
          <w:rFonts w:ascii="Arial" w:hAnsi="Arial" w:cs="Arial"/>
          <w:sz w:val="20"/>
          <w:szCs w:val="20"/>
        </w:rPr>
        <w:t xml:space="preserve">U als Ombudscommissie kan daar niks aan </w:t>
      </w:r>
      <w:r w:rsidR="006E086A" w:rsidRPr="009D21CB">
        <w:rPr>
          <w:rFonts w:ascii="Arial" w:hAnsi="Arial" w:cs="Arial"/>
          <w:sz w:val="20"/>
          <w:szCs w:val="20"/>
        </w:rPr>
        <w:t>veranderen, misschien</w:t>
      </w:r>
      <w:r w:rsidRPr="009D21CB">
        <w:rPr>
          <w:rFonts w:ascii="Arial" w:hAnsi="Arial" w:cs="Arial"/>
          <w:sz w:val="20"/>
          <w:szCs w:val="20"/>
        </w:rPr>
        <w:t xml:space="preserve"> dat de Gemeente nu </w:t>
      </w:r>
      <w:r w:rsidR="006E086A" w:rsidRPr="009D21CB">
        <w:rPr>
          <w:rFonts w:ascii="Arial" w:hAnsi="Arial" w:cs="Arial"/>
          <w:sz w:val="20"/>
          <w:szCs w:val="20"/>
        </w:rPr>
        <w:t>realiseer</w:t>
      </w:r>
      <w:r w:rsidR="007C6340">
        <w:rPr>
          <w:rFonts w:ascii="Arial" w:hAnsi="Arial" w:cs="Arial"/>
          <w:sz w:val="20"/>
          <w:szCs w:val="20"/>
        </w:rPr>
        <w:t>t</w:t>
      </w:r>
      <w:r w:rsidRPr="009D21CB">
        <w:rPr>
          <w:rFonts w:ascii="Arial" w:hAnsi="Arial" w:cs="Arial"/>
          <w:sz w:val="20"/>
          <w:szCs w:val="20"/>
        </w:rPr>
        <w:t xml:space="preserve"> wat er is gebeurd en mij alsnog een helpende hand kan bieden in de ondersteuning van mijn problemen.</w:t>
      </w:r>
      <w:r w:rsidR="00D613D5" w:rsidRPr="009D21CB">
        <w:rPr>
          <w:rFonts w:ascii="Arial" w:hAnsi="Arial" w:cs="Arial"/>
          <w:sz w:val="20"/>
          <w:szCs w:val="20"/>
        </w:rPr>
        <w:t xml:space="preserve"> </w:t>
      </w:r>
      <w:r w:rsidRPr="009D21CB">
        <w:rPr>
          <w:rFonts w:ascii="Arial" w:hAnsi="Arial" w:cs="Arial"/>
          <w:sz w:val="20"/>
          <w:szCs w:val="20"/>
        </w:rPr>
        <w:t>Ik kan niets anders doen als afwachten</w:t>
      </w:r>
      <w:r w:rsidR="00D613D5" w:rsidRPr="009D21CB">
        <w:rPr>
          <w:rFonts w:ascii="Arial" w:hAnsi="Arial" w:cs="Arial"/>
          <w:sz w:val="20"/>
          <w:szCs w:val="20"/>
        </w:rPr>
        <w:t>”</w:t>
      </w:r>
      <w:r w:rsidRPr="009D21CB">
        <w:rPr>
          <w:rFonts w:ascii="Arial" w:hAnsi="Arial" w:cs="Arial"/>
          <w:sz w:val="20"/>
          <w:szCs w:val="20"/>
        </w:rPr>
        <w:t>.</w:t>
      </w:r>
    </w:p>
    <w:p w14:paraId="0C7543B8" w14:textId="77777777" w:rsidR="00AB6684" w:rsidRDefault="00AB6684" w:rsidP="00AB6684">
      <w:pPr>
        <w:rPr>
          <w:rFonts w:cs="Arial"/>
          <w:sz w:val="16"/>
          <w:szCs w:val="16"/>
        </w:rPr>
      </w:pPr>
    </w:p>
    <w:p w14:paraId="09B3984E" w14:textId="77777777" w:rsidR="00AB6684" w:rsidRPr="00DE6D29" w:rsidRDefault="00DE6D29" w:rsidP="00DE6D29">
      <w:pPr>
        <w:pStyle w:val="Lijstalinea"/>
        <w:numPr>
          <w:ilvl w:val="0"/>
          <w:numId w:val="18"/>
        </w:numPr>
        <w:rPr>
          <w:rFonts w:cs="Arial"/>
          <w:i/>
        </w:rPr>
      </w:pPr>
      <w:r w:rsidRPr="00DB200A">
        <w:rPr>
          <w:rFonts w:cs="Arial"/>
          <w:i/>
          <w:u w:val="single"/>
        </w:rPr>
        <w:t>Gemeente wekt schijn van partijdigheid</w:t>
      </w:r>
      <w:r w:rsidR="00B24BCA" w:rsidRPr="00DB200A">
        <w:rPr>
          <w:rFonts w:cs="Arial"/>
          <w:i/>
          <w:u w:val="single"/>
        </w:rPr>
        <w:t xml:space="preserve"> bij stop zetten werkervaringsplaats</w:t>
      </w:r>
      <w:r>
        <w:rPr>
          <w:rFonts w:cs="Arial"/>
          <w:i/>
        </w:rPr>
        <w:t xml:space="preserve"> (WXL). </w:t>
      </w:r>
    </w:p>
    <w:p w14:paraId="2CC0E595" w14:textId="77777777" w:rsidR="009E7DD3" w:rsidRDefault="00B809D3" w:rsidP="00DE6D29">
      <w:pPr>
        <w:pStyle w:val="Geenafstand"/>
      </w:pPr>
      <w:r>
        <w:t>Verzoeker</w:t>
      </w:r>
      <w:r w:rsidR="00DE6D29" w:rsidRPr="00DE6D29">
        <w:t xml:space="preserve">, een alleenstaande man van </w:t>
      </w:r>
      <w:r w:rsidR="00135838">
        <w:t>eind twintig</w:t>
      </w:r>
      <w:r w:rsidR="009E7DD3">
        <w:t xml:space="preserve">, werkt gedurende (ongeveer)  een jaar </w:t>
      </w:r>
      <w:r w:rsidR="00CF67E9">
        <w:t xml:space="preserve">met veel plezier </w:t>
      </w:r>
      <w:r w:rsidR="009E7DD3">
        <w:t xml:space="preserve">op een werkervaringsplaats. Op 24 juni </w:t>
      </w:r>
      <w:r w:rsidR="00CF67E9">
        <w:t xml:space="preserve">2015 </w:t>
      </w:r>
      <w:r w:rsidR="009E7DD3">
        <w:t xml:space="preserve">krijgt hij een brief van zijn werkconsulente waarin staat dat hij per direct moet stoppen bij deze werkervaringsplaats, omdat de maximale termijn voor een werkervaringsplaats is verlopen en er geen zicht is op een arbeidscontract. </w:t>
      </w:r>
    </w:p>
    <w:p w14:paraId="7F34609D" w14:textId="77777777" w:rsidR="009E7DD3" w:rsidRDefault="00B809D3" w:rsidP="00DE6D29">
      <w:pPr>
        <w:pStyle w:val="Geenafstand"/>
      </w:pPr>
      <w:r>
        <w:t>Verzoeker</w:t>
      </w:r>
      <w:r w:rsidR="009E7DD3">
        <w:t xml:space="preserve"> is boos en teleurgesteld over deze brief en vraagt de werkconsulente om uitleg. Het komt tot een confrontatie tussen beiden bij Weener XL. Deze confrontatie leidt tot een gesprek van orde en een korting van 100% op zijn uitkering van een maand. </w:t>
      </w:r>
      <w:r w:rsidR="00B24BCA">
        <w:t xml:space="preserve">Deze korting blijkt onterecht en het bezwaarschrift tegen genoemde maatregel wordt gegrond verklaard. Excuses </w:t>
      </w:r>
      <w:r w:rsidR="00CF67E9">
        <w:t>voor de ten onrechte opgelegde maatregel</w:t>
      </w:r>
      <w:r w:rsidR="00B24BCA">
        <w:t xml:space="preserve"> krijgt hij niet. Verzoeker blijft het gevoel houden dat de confrontatie met zijn werkconsulente hem blijft achtervolgen. Hij vindt de gemeente en de werkconsulente partijdig. </w:t>
      </w:r>
    </w:p>
    <w:p w14:paraId="176B5EEC" w14:textId="77777777" w:rsidR="009E7DD3" w:rsidRDefault="009E7DD3" w:rsidP="00DE6D29">
      <w:pPr>
        <w:pStyle w:val="Geenafstand"/>
      </w:pPr>
    </w:p>
    <w:p w14:paraId="0D254F31" w14:textId="77777777" w:rsidR="00DE6D29" w:rsidRPr="00B24BCA" w:rsidRDefault="00A26F67" w:rsidP="00DE6D29">
      <w:pPr>
        <w:pStyle w:val="Geenafstand"/>
        <w:rPr>
          <w:i/>
        </w:rPr>
      </w:pPr>
      <w:r>
        <w:rPr>
          <w:i/>
        </w:rPr>
        <w:lastRenderedPageBreak/>
        <w:t>Wat vindt de Ombudscommissie?</w:t>
      </w:r>
    </w:p>
    <w:p w14:paraId="6B5BBAE7" w14:textId="77777777" w:rsidR="00AB6684" w:rsidRPr="00B24BCA" w:rsidRDefault="00B24BCA" w:rsidP="00AB6684">
      <w:pPr>
        <w:pStyle w:val="Geenafstand"/>
      </w:pPr>
      <w:r>
        <w:t xml:space="preserve">De gemeente paste de regels van hoor en wederhoor niet goed toe in de interne klachtenprocedure. </w:t>
      </w:r>
    </w:p>
    <w:p w14:paraId="391E2149" w14:textId="77777777" w:rsidR="00AB6684" w:rsidRDefault="00AB6684" w:rsidP="00AB6684">
      <w:pPr>
        <w:pStyle w:val="Geenafstand"/>
      </w:pPr>
      <w:r>
        <w:t xml:space="preserve">Het is niet behoorlijk dat de gemeente de eerste klacht van verzoeker, zonder klachtgesprek, afdeed. </w:t>
      </w:r>
    </w:p>
    <w:p w14:paraId="53EFC09D" w14:textId="77777777" w:rsidR="00AB6684" w:rsidRDefault="00AB6684" w:rsidP="00AB6684">
      <w:pPr>
        <w:autoSpaceDE w:val="0"/>
        <w:autoSpaceDN w:val="0"/>
        <w:adjustRightInd w:val="0"/>
        <w:spacing w:line="240" w:lineRule="auto"/>
        <w:rPr>
          <w:rFonts w:cs="Arial"/>
        </w:rPr>
      </w:pPr>
      <w:r w:rsidRPr="004A0D40">
        <w:rPr>
          <w:rFonts w:cs="Arial"/>
        </w:rPr>
        <w:t xml:space="preserve">De commissie is </w:t>
      </w:r>
      <w:r>
        <w:rPr>
          <w:rFonts w:cs="Arial"/>
        </w:rPr>
        <w:t xml:space="preserve">verder </w:t>
      </w:r>
      <w:r w:rsidRPr="004A0D40">
        <w:rPr>
          <w:rFonts w:cs="Arial"/>
        </w:rPr>
        <w:t>van oordeel dat</w:t>
      </w:r>
      <w:r>
        <w:rPr>
          <w:rFonts w:cs="Arial"/>
        </w:rPr>
        <w:t xml:space="preserve"> </w:t>
      </w:r>
      <w:r w:rsidRPr="004A0D40">
        <w:rPr>
          <w:rFonts w:cs="Arial"/>
        </w:rPr>
        <w:t xml:space="preserve">de gemeente verzoeker voorafgaand aan de verzending van de klachtafdoeningsbrief, </w:t>
      </w:r>
      <w:r>
        <w:rPr>
          <w:rFonts w:cs="Arial"/>
        </w:rPr>
        <w:t>de</w:t>
      </w:r>
      <w:r w:rsidRPr="004A0D40">
        <w:rPr>
          <w:rFonts w:cs="Arial"/>
        </w:rPr>
        <w:t xml:space="preserve"> (aparte) verslag</w:t>
      </w:r>
      <w:r>
        <w:rPr>
          <w:rFonts w:cs="Arial"/>
        </w:rPr>
        <w:t>en</w:t>
      </w:r>
      <w:r w:rsidRPr="004A0D40">
        <w:rPr>
          <w:rFonts w:cs="Arial"/>
        </w:rPr>
        <w:t xml:space="preserve"> van het horen moe</w:t>
      </w:r>
      <w:r>
        <w:rPr>
          <w:rFonts w:cs="Arial"/>
        </w:rPr>
        <w:t>s</w:t>
      </w:r>
      <w:r w:rsidRPr="004A0D40">
        <w:rPr>
          <w:rFonts w:cs="Arial"/>
        </w:rPr>
        <w:t>t toesturen.</w:t>
      </w:r>
      <w:r>
        <w:rPr>
          <w:rFonts w:cs="Arial"/>
        </w:rPr>
        <w:t xml:space="preserve"> </w:t>
      </w:r>
      <w:r w:rsidR="00CF67E9">
        <w:rPr>
          <w:rFonts w:cs="Arial"/>
        </w:rPr>
        <w:t xml:space="preserve">Zowel over zijn klachtgesprek als het klachtgesprek dat de klachtbehandelaar (separaat) voerde met de werkconsulente (beklaagde). </w:t>
      </w:r>
    </w:p>
    <w:p w14:paraId="2FBD31BC" w14:textId="77777777" w:rsidR="00AB6684" w:rsidRDefault="00AB6684" w:rsidP="00AB6684">
      <w:pPr>
        <w:autoSpaceDE w:val="0"/>
        <w:autoSpaceDN w:val="0"/>
        <w:adjustRightInd w:val="0"/>
        <w:spacing w:line="240" w:lineRule="auto"/>
        <w:rPr>
          <w:rFonts w:cs="Arial"/>
        </w:rPr>
      </w:pPr>
    </w:p>
    <w:p w14:paraId="0829C5F4" w14:textId="09923DD5" w:rsidR="00AB6684" w:rsidRDefault="00AB6684" w:rsidP="00AB6684">
      <w:pPr>
        <w:pStyle w:val="Geenafstand"/>
      </w:pPr>
      <w:r>
        <w:t xml:space="preserve">De Ombudscommissie stelt </w:t>
      </w:r>
      <w:r w:rsidR="00B24BCA">
        <w:t xml:space="preserve">verder </w:t>
      </w:r>
      <w:r>
        <w:t xml:space="preserve">vast dat in de klachtafdoeningsbrief </w:t>
      </w:r>
      <w:r w:rsidR="00B24BCA">
        <w:rPr>
          <w:rFonts w:cs="Arial"/>
        </w:rPr>
        <w:t>elke</w:t>
      </w:r>
      <w:r>
        <w:rPr>
          <w:rFonts w:cs="Arial"/>
        </w:rPr>
        <w:t xml:space="preserve"> motivering ontbreekt waarom de klachtbehandelaar en de gemeente in de klachtbeslissing, met name over </w:t>
      </w:r>
      <w:r w:rsidR="00B24BCA">
        <w:rPr>
          <w:rFonts w:cs="Arial"/>
        </w:rPr>
        <w:t>de confrontatie</w:t>
      </w:r>
      <w:r>
        <w:rPr>
          <w:rFonts w:cs="Arial"/>
        </w:rPr>
        <w:t xml:space="preserve"> bij Weener XL, meer geloof hechtten aan het verhaal van de werkconsulente dan het verhaal van verzoeker. Door </w:t>
      </w:r>
      <w:r>
        <w:t>– ongemotiveerd – meer gewicht toe</w:t>
      </w:r>
      <w:r w:rsidR="00626B57">
        <w:t xml:space="preserve"> te </w:t>
      </w:r>
      <w:r>
        <w:t xml:space="preserve">kennen aan de lezing van de gemeente dan </w:t>
      </w:r>
      <w:r w:rsidR="00626B57">
        <w:t xml:space="preserve">aan </w:t>
      </w:r>
      <w:r>
        <w:t>de lezing van verzoeker over de klachten, handelde de gemeente in</w:t>
      </w:r>
      <w:r w:rsidRPr="00791C09">
        <w:t xml:space="preserve"> strijd met het vereiste van onpartijdigheid. </w:t>
      </w:r>
    </w:p>
    <w:p w14:paraId="459BCE26" w14:textId="2F32C9FA" w:rsidR="00AB6684" w:rsidRDefault="00AB6684" w:rsidP="00AB6684">
      <w:pPr>
        <w:pStyle w:val="Geenafstand"/>
      </w:pPr>
      <w:r>
        <w:rPr>
          <w:rFonts w:cs="Arial"/>
          <w:color w:val="000000"/>
        </w:rPr>
        <w:t>De werkconsulente en de gemeente deden</w:t>
      </w:r>
      <w:r w:rsidR="00B24BCA">
        <w:rPr>
          <w:rFonts w:cs="Arial"/>
          <w:color w:val="000000"/>
        </w:rPr>
        <w:t xml:space="preserve"> vervolgens</w:t>
      </w:r>
      <w:r>
        <w:rPr>
          <w:rFonts w:cs="Arial"/>
          <w:color w:val="000000"/>
        </w:rPr>
        <w:t xml:space="preserve"> onvoldoende om</w:t>
      </w:r>
      <w:r w:rsidR="00B24BCA">
        <w:rPr>
          <w:rFonts w:cs="Arial"/>
          <w:color w:val="000000"/>
        </w:rPr>
        <w:t xml:space="preserve"> ook</w:t>
      </w:r>
      <w:r>
        <w:rPr>
          <w:rFonts w:cs="Arial"/>
          <w:color w:val="000000"/>
        </w:rPr>
        <w:t xml:space="preserve"> de schijn van partijdigheid bij verzoeker te voorkomen of weg te nemen. In een mail van de werkconsulent wordt verzoeker aangeduid als “onze vriend”. En </w:t>
      </w:r>
      <w:r w:rsidR="00626B57">
        <w:rPr>
          <w:rFonts w:cs="Arial"/>
          <w:color w:val="000000"/>
        </w:rPr>
        <w:t>bij</w:t>
      </w:r>
      <w:r>
        <w:rPr>
          <w:rFonts w:cs="Arial"/>
          <w:color w:val="000000"/>
        </w:rPr>
        <w:t xml:space="preserve"> besluit van 15 juli 2015 verlaagt de gemeente </w:t>
      </w:r>
      <w:r>
        <w:t>de uitkering van verzoeker in augustus 2015 met 100% wegens vermeend “zeer ernstig misdragen” jegens de werkconsulente van verzoeker. Genoemd besluit wordt, namens het college van burgemeester en wethouders, genomen door diezelfde werkconsulente tegens wie de vermeende zeer ernstige misdraging gericht is.</w:t>
      </w:r>
      <w:r w:rsidR="00B24BCA">
        <w:t xml:space="preserve"> </w:t>
      </w:r>
      <w:r>
        <w:t xml:space="preserve">Nu de korting ten onrechte opgelegd werd door de gemeente, waren excuses – naar het oordeel van de Ombudscommissie – op zijn plaats geweest. </w:t>
      </w:r>
    </w:p>
    <w:p w14:paraId="05405D9A" w14:textId="77777777" w:rsidR="00AB6684" w:rsidRDefault="00AB6684" w:rsidP="00AB6684">
      <w:pPr>
        <w:pStyle w:val="Geenafstand"/>
      </w:pPr>
    </w:p>
    <w:p w14:paraId="11538F9A" w14:textId="1B2A0C03" w:rsidR="000D7C29" w:rsidRDefault="00AB6684" w:rsidP="009E7DD3">
      <w:pPr>
        <w:pStyle w:val="Geenafstand"/>
        <w:rPr>
          <w:rFonts w:cs="Arial"/>
        </w:rPr>
      </w:pPr>
      <w:r>
        <w:t xml:space="preserve">De gemeente informeerde verzoeker </w:t>
      </w:r>
      <w:r w:rsidR="00CF67E9">
        <w:t xml:space="preserve">verder </w:t>
      </w:r>
      <w:r>
        <w:t xml:space="preserve">niet actief en adequaat over de van rechtswege beëindigde werkervaringsplaats, noch over de (wettelijke) grondslag van de werkzaamheden die verzoeker met behoud van uitkering bleef verrichten voor </w:t>
      </w:r>
      <w:r w:rsidR="0067774C">
        <w:t>de kapperszaak waar hij werkte</w:t>
      </w:r>
      <w:r>
        <w:t xml:space="preserve">. </w:t>
      </w:r>
      <w:r>
        <w:rPr>
          <w:rFonts w:cs="Arial"/>
          <w:color w:val="000000"/>
        </w:rPr>
        <w:t xml:space="preserve">Hiermee wekte de gemeente, naar het oordeel van de Ombudscommissie, de schijn dat de werkervaringsplaats na de wettelijke zes maanden (toch) “doorliep”, met goedvinden van de gemeente. </w:t>
      </w:r>
      <w:r w:rsidRPr="009E7DD3">
        <w:t xml:space="preserve">Verder gaf de gemeente ten onrechte niet aan waar </w:t>
      </w:r>
      <w:r w:rsidR="000D7C29">
        <w:t>verzoeker</w:t>
      </w:r>
      <w:r w:rsidRPr="009E7DD3">
        <w:t xml:space="preserve"> terecht kon met vragen over </w:t>
      </w:r>
      <w:r w:rsidR="00B24BCA">
        <w:t>het stopzetten van de werkervaringsplaats</w:t>
      </w:r>
      <w:r w:rsidR="00626B57">
        <w:t>,</w:t>
      </w:r>
      <w:r w:rsidR="00B24BCA">
        <w:t xml:space="preserve"> dan </w:t>
      </w:r>
      <w:r w:rsidRPr="009E7DD3">
        <w:t xml:space="preserve">wel de </w:t>
      </w:r>
      <w:r w:rsidR="00B24BCA">
        <w:t xml:space="preserve">op 24 juni 2015 </w:t>
      </w:r>
      <w:r w:rsidRPr="009E7DD3">
        <w:t xml:space="preserve">gemaakte </w:t>
      </w:r>
      <w:r w:rsidR="00B24BCA">
        <w:t>“</w:t>
      </w:r>
      <w:r w:rsidRPr="009E7DD3">
        <w:t>afspraken</w:t>
      </w:r>
      <w:r w:rsidR="00B24BCA">
        <w:t>”</w:t>
      </w:r>
      <w:r w:rsidRPr="009E7DD3">
        <w:t>. En nam de gemeente verzoeker onvoldoende  “mee” in het nut en de noodzaak van de opgelegde verplichtingen (o.a. sollicitatieplicht) en afspraken in de brief van 25 juni 2015.</w:t>
      </w:r>
      <w:r w:rsidR="00CF67E9">
        <w:t xml:space="preserve">Gelet hierop acht de Ombudscommissie </w:t>
      </w:r>
      <w:r w:rsidR="009E7DD3">
        <w:t xml:space="preserve"> de onderzochte gedraging </w:t>
      </w:r>
      <w:r w:rsidR="009E7DD3" w:rsidRPr="000D7C29">
        <w:t>niet behoorlijk</w:t>
      </w:r>
      <w:r w:rsidR="009E7DD3">
        <w:t xml:space="preserve">, vanwege strijdigheid met het </w:t>
      </w:r>
      <w:r w:rsidR="009E7DD3" w:rsidRPr="00DF7A8F">
        <w:rPr>
          <w:rFonts w:cs="Arial"/>
        </w:rPr>
        <w:t xml:space="preserve">vereiste van </w:t>
      </w:r>
      <w:r w:rsidR="009E7DD3">
        <w:rPr>
          <w:rFonts w:cs="Arial"/>
        </w:rPr>
        <w:t>hoor- en wederhoor, het vereiste van onpartijdigheid en het vereiste van actieve en adequate informatieverstrekking</w:t>
      </w:r>
      <w:r w:rsidR="000D7C29">
        <w:rPr>
          <w:rFonts w:cs="Arial"/>
        </w:rPr>
        <w:t xml:space="preserve"> en zijn de klachten </w:t>
      </w:r>
      <w:r w:rsidR="009E7DD3" w:rsidRPr="000D7C29">
        <w:rPr>
          <w:rFonts w:cs="Arial"/>
        </w:rPr>
        <w:t>gegrond</w:t>
      </w:r>
      <w:r w:rsidR="009E7DD3">
        <w:rPr>
          <w:rFonts w:cs="Arial"/>
        </w:rPr>
        <w:t xml:space="preserve">. </w:t>
      </w:r>
      <w:r w:rsidR="000D7C29">
        <w:rPr>
          <w:rFonts w:cs="Arial"/>
        </w:rPr>
        <w:t xml:space="preserve">De Ombudscommissie rondde dit verzoek af met een rapport. </w:t>
      </w:r>
    </w:p>
    <w:p w14:paraId="4DB8B254" w14:textId="77777777" w:rsidR="000D7C29" w:rsidRDefault="000D7C29" w:rsidP="009E7DD3">
      <w:pPr>
        <w:pStyle w:val="Geenafstand"/>
        <w:rPr>
          <w:rFonts w:cs="Arial"/>
        </w:rPr>
      </w:pPr>
    </w:p>
    <w:p w14:paraId="3ECB1905" w14:textId="77777777" w:rsidR="00A26F67" w:rsidRPr="00AC3C30" w:rsidRDefault="00DE40A7" w:rsidP="00A26F67">
      <w:pPr>
        <w:pStyle w:val="Geenafstand"/>
        <w:numPr>
          <w:ilvl w:val="0"/>
          <w:numId w:val="18"/>
        </w:numPr>
        <w:rPr>
          <w:rFonts w:cs="Arial"/>
          <w:i/>
          <w:u w:val="single"/>
        </w:rPr>
      </w:pPr>
      <w:r w:rsidRPr="00AC3C30">
        <w:rPr>
          <w:rFonts w:cs="Arial"/>
          <w:i/>
          <w:u w:val="single"/>
        </w:rPr>
        <w:t>Genoegdoening door excuses en open houding inkomensconsulente en klachtbehandelaar (WXL)</w:t>
      </w:r>
    </w:p>
    <w:p w14:paraId="57B2CBFB" w14:textId="77777777" w:rsidR="00A26F67" w:rsidRPr="00AC3C30" w:rsidRDefault="000D7C29" w:rsidP="00A26F67">
      <w:pPr>
        <w:pStyle w:val="Geenafstand"/>
      </w:pPr>
      <w:r w:rsidRPr="00AC3C30">
        <w:t>Verzoeker</w:t>
      </w:r>
      <w:r w:rsidR="00A26F67" w:rsidRPr="00AC3C30">
        <w:t xml:space="preserve">, een man van eind vijftig, is het niet eens met de reactie van de gemeente op zijn klacht over een aanvraag woonkostentoeslag. De gemeente verwijt hem, zijns inziens, ten onrechte dat hij gegevens over winstdeling en vakantiegelduitkering niet aanleverde, terwijl hij deze al bij zijn aanvraag indiende. Hij wil genoegdoening voor de door de gemeente veroorzaakte misverstanden en fouten. Om die reden vraagt hij de Ombudscommissie </w:t>
      </w:r>
      <w:r w:rsidRPr="00AC3C30">
        <w:t>zijn verzoek in behandeling te nemen</w:t>
      </w:r>
      <w:r w:rsidR="00A26F67" w:rsidRPr="00AC3C30">
        <w:t xml:space="preserve">. </w:t>
      </w:r>
    </w:p>
    <w:p w14:paraId="01484277" w14:textId="77777777" w:rsidR="00A26F67" w:rsidRPr="00AC3C30" w:rsidRDefault="00A26F67" w:rsidP="00A26F67">
      <w:pPr>
        <w:pStyle w:val="Geenafstand"/>
        <w:rPr>
          <w:b/>
        </w:rPr>
      </w:pPr>
    </w:p>
    <w:p w14:paraId="4C2A8062" w14:textId="77777777" w:rsidR="00A26F67" w:rsidRPr="00AC3C30" w:rsidRDefault="00A26F67" w:rsidP="00A26F67">
      <w:pPr>
        <w:pStyle w:val="Geenafstand"/>
        <w:rPr>
          <w:i/>
        </w:rPr>
      </w:pPr>
      <w:r w:rsidRPr="00AC3C30">
        <w:rPr>
          <w:i/>
        </w:rPr>
        <w:t xml:space="preserve">Wat vindt de Ombudscommissie? </w:t>
      </w:r>
    </w:p>
    <w:p w14:paraId="158C0F70" w14:textId="77777777" w:rsidR="00DE40A7" w:rsidRPr="00AC3C30" w:rsidRDefault="00A26F67" w:rsidP="00A26F67">
      <w:pPr>
        <w:pStyle w:val="Geenafstand"/>
      </w:pPr>
      <w:r w:rsidRPr="00AC3C30">
        <w:t xml:space="preserve">De commissie stelt vast dat verzoeker geen verwijt te maken valt ten aanzien van de door hem aangeleverde stukken bij zijn aanvraag om woonkostentoeslag. Op grond van de door hem bij zijn aanvraag van 8 juni 2015 aangeleverde gegevens kon de gemeente de aanvraag al beoordelen. Dit heeft de gemeente ook erkend op de hoorzitting. De later aangeleverde loonstrook over juni 2015 bood geen nieuwe inzichten over winstdeling of vakantiegelduitkering. De gemeente informeerde verzoeker hier niet goed over. Er was sprake van misverstanden en fouten. </w:t>
      </w:r>
    </w:p>
    <w:p w14:paraId="393906D7" w14:textId="77777777" w:rsidR="00A26F67" w:rsidRPr="00AC3C30" w:rsidRDefault="00A26F67" w:rsidP="00A26F67">
      <w:pPr>
        <w:pStyle w:val="Geenafstand"/>
        <w:rPr>
          <w:rFonts w:cs="Arial"/>
        </w:rPr>
      </w:pPr>
      <w:r w:rsidRPr="00AC3C30">
        <w:t xml:space="preserve">De Ombudscommissie acht de onderzochte gedraging daarom niet behoorlijk, vanwege strijdigheid met </w:t>
      </w:r>
      <w:r w:rsidRPr="00AC3C30">
        <w:rPr>
          <w:rFonts w:cs="Arial"/>
        </w:rPr>
        <w:t xml:space="preserve">het vereiste van actieve en adequate informatieverstrekking. De klachten van verzoeker op dit punt zijn gegrond. </w:t>
      </w:r>
    </w:p>
    <w:p w14:paraId="5BC84710" w14:textId="77777777" w:rsidR="00A26F67" w:rsidRPr="00AC3C30" w:rsidRDefault="00A26F67" w:rsidP="00A26F67">
      <w:pPr>
        <w:rPr>
          <w:rFonts w:cs="Arial"/>
        </w:rPr>
      </w:pPr>
    </w:p>
    <w:p w14:paraId="63C7DF20" w14:textId="77777777" w:rsidR="003F5B6C" w:rsidRDefault="00A26F67" w:rsidP="00A26F67">
      <w:pPr>
        <w:pStyle w:val="Geenafstand"/>
      </w:pPr>
      <w:r w:rsidRPr="00AC3C30">
        <w:t>Niet gebleken is dat de gemeente bij de aanvraag om stukken vroeg die niet van belang waren om het recht op bijzondere bijstand te kunnen vaststellen</w:t>
      </w:r>
      <w:r w:rsidRPr="00AC3C30">
        <w:rPr>
          <w:rStyle w:val="Voetnootmarkering"/>
        </w:rPr>
        <w:footnoteReference w:id="78"/>
      </w:r>
      <w:r w:rsidRPr="00AC3C30">
        <w:t xml:space="preserve">. </w:t>
      </w:r>
    </w:p>
    <w:p w14:paraId="2D5B0C4D" w14:textId="05C7AD8E" w:rsidR="00A26F67" w:rsidRPr="00AC3C30" w:rsidRDefault="00A26F67" w:rsidP="00A26F67">
      <w:pPr>
        <w:pStyle w:val="Geenafstand"/>
        <w:rPr>
          <w:rFonts w:cs="Arial"/>
        </w:rPr>
      </w:pPr>
      <w:r w:rsidRPr="00AC3C30">
        <w:lastRenderedPageBreak/>
        <w:t>O</w:t>
      </w:r>
      <w:r w:rsidRPr="00AC3C30">
        <w:rPr>
          <w:rFonts w:cs="Arial"/>
        </w:rPr>
        <w:t xml:space="preserve">ok is niet gebleken dat de gemeente verzoeker een contactverbod oplegde. Op dit laatste punt bleek sprake van een misverstand. Tijdens de hoorzitting is dit misverstand weggenomen. </w:t>
      </w:r>
    </w:p>
    <w:p w14:paraId="18F3B77F" w14:textId="77777777" w:rsidR="00A26F67" w:rsidRPr="00AC3C30" w:rsidRDefault="00A26F67" w:rsidP="00A26F67">
      <w:pPr>
        <w:pStyle w:val="Geenafstand"/>
        <w:rPr>
          <w:rFonts w:cs="Arial"/>
        </w:rPr>
      </w:pPr>
    </w:p>
    <w:p w14:paraId="58D34E97" w14:textId="77777777" w:rsidR="00A26F67" w:rsidRDefault="00A26F67" w:rsidP="00A26F67">
      <w:pPr>
        <w:pStyle w:val="Geenafstand"/>
      </w:pPr>
      <w:r w:rsidRPr="00AC3C30">
        <w:t>De inkomensconsulent en de klachtbehandelaar boden op de hoorzitting bij de Ombudscommissie allebei persoonlijk en gemeend hun excuses aan, aan verzoeker, voor de ontstane misverstanden en de gemaakte fouten. Dit getuigt van een open, professionele en de-escalerende houding waardoor een vorm van genoegdoening wordt geboden en de mogelijkheid van herstel van vertrouwen in de gemeente door verzoeker. Gelet hierop is de onbehoorlijkheid van de onderzochte gedraging naar het oordeel van de Ombudscommissie hersteld.</w:t>
      </w:r>
      <w:r>
        <w:t xml:space="preserve"> </w:t>
      </w:r>
    </w:p>
    <w:p w14:paraId="2979C475" w14:textId="21A47A13" w:rsidR="0073222D" w:rsidRDefault="0073222D" w:rsidP="0073222D">
      <w:pPr>
        <w:pStyle w:val="Geenafstand"/>
      </w:pPr>
      <w:r>
        <w:t xml:space="preserve">Ook kregen verzoeker en de Ombudscommissie tijdens de hoorzitting </w:t>
      </w:r>
      <w:r w:rsidR="009E356E">
        <w:t xml:space="preserve">het nieuwe </w:t>
      </w:r>
      <w:r>
        <w:t>aanvraagformulier aangeboden</w:t>
      </w:r>
      <w:r w:rsidR="009E356E">
        <w:t>, dat de gemeente reeds wijzigde op basis van eerdere signalen van burgers</w:t>
      </w:r>
      <w:r>
        <w:t xml:space="preserve">. </w:t>
      </w:r>
    </w:p>
    <w:p w14:paraId="66932487" w14:textId="77777777" w:rsidR="0073222D" w:rsidRPr="0055174E" w:rsidRDefault="0073222D" w:rsidP="00A26F67">
      <w:pPr>
        <w:pStyle w:val="Geenafstand"/>
      </w:pPr>
    </w:p>
    <w:p w14:paraId="2B23B428" w14:textId="77777777" w:rsidR="004F1E96" w:rsidRDefault="00966767" w:rsidP="00966767">
      <w:pPr>
        <w:pStyle w:val="Geenafstand"/>
        <w:numPr>
          <w:ilvl w:val="0"/>
          <w:numId w:val="18"/>
        </w:numPr>
        <w:rPr>
          <w:i/>
        </w:rPr>
      </w:pPr>
      <w:r w:rsidRPr="00DB200A">
        <w:rPr>
          <w:i/>
          <w:u w:val="single"/>
        </w:rPr>
        <w:t xml:space="preserve">Moet verzoeker stoppen met fretteren na </w:t>
      </w:r>
      <w:r w:rsidR="00A91D14" w:rsidRPr="00DB200A">
        <w:rPr>
          <w:i/>
          <w:u w:val="single"/>
        </w:rPr>
        <w:t>proces verbaal van gemeentelijke buitengewoon opsporingsambtenaar</w:t>
      </w:r>
      <w:r w:rsidR="00A91D14">
        <w:rPr>
          <w:i/>
        </w:rPr>
        <w:t xml:space="preserve"> (SB) ? </w:t>
      </w:r>
    </w:p>
    <w:p w14:paraId="42EA45F4" w14:textId="4A7B3969" w:rsidR="00966767" w:rsidRDefault="00966767" w:rsidP="00A91D14">
      <w:pPr>
        <w:pStyle w:val="Geenafstand"/>
      </w:pPr>
      <w:r>
        <w:t>Verzoeker</w:t>
      </w:r>
      <w:r w:rsidR="00A91D14">
        <w:t xml:space="preserve">, een middelbare man, </w:t>
      </w:r>
      <w:r>
        <w:t>wil niets liever dan zijn geliefde hobby, fretteren</w:t>
      </w:r>
      <w:r w:rsidR="00AC3C30">
        <w:rPr>
          <w:rStyle w:val="Voetnootmarkering"/>
        </w:rPr>
        <w:footnoteReference w:id="79"/>
      </w:r>
      <w:r>
        <w:t xml:space="preserve">, blijven uitoefenen, zoals hij dit al jaren doet. Verzoeker wil voorkomen dat hij dit, door een mogelijke veroordeling door de Officier van Justitie, vanwege fretteren tijdens de vogelgriep, niet meer kan. </w:t>
      </w:r>
      <w:r w:rsidR="00A91D14">
        <w:t>Hiervoor kreeg hij een proces verbaal van een gemeentelijk buitengewoon opsporingsambtenaar.</w:t>
      </w:r>
    </w:p>
    <w:p w14:paraId="308A726A" w14:textId="77777777" w:rsidR="00A91D14" w:rsidRDefault="00A91D14" w:rsidP="00A91D14">
      <w:pPr>
        <w:pStyle w:val="Geenafstand"/>
      </w:pPr>
    </w:p>
    <w:p w14:paraId="4A541F01" w14:textId="77777777" w:rsidR="00A91D14" w:rsidRPr="00A91D14" w:rsidRDefault="00A91D14" w:rsidP="00A91D14">
      <w:pPr>
        <w:pStyle w:val="Geenafstand"/>
        <w:rPr>
          <w:i/>
        </w:rPr>
      </w:pPr>
      <w:r w:rsidRPr="00A91D14">
        <w:rPr>
          <w:i/>
        </w:rPr>
        <w:t xml:space="preserve">Wat vindt de Ombudscommissie? </w:t>
      </w:r>
    </w:p>
    <w:p w14:paraId="183642AE" w14:textId="77777777" w:rsidR="006F1746" w:rsidRDefault="006F1746" w:rsidP="006F1746">
      <w:pPr>
        <w:pStyle w:val="Geenafstand"/>
      </w:pPr>
      <w:r w:rsidRPr="00A91D14">
        <w:t xml:space="preserve">Voor zover verzoeker klaagt over de gevoerde interne klachtenprocedure door de gemeente acht de Ombudscommissie de klachten van verzoeker gegrond, voor zover de gemeente hem niet een apart verslag van het horen stuurde, voorafgaand aan de klachtafdoeningsbrief. Met de mogelijkheid tot reactie. Dit acht de commissie in strijd met het beginsel van hoor en wederhoor. </w:t>
      </w:r>
      <w:r w:rsidR="00DA32A0">
        <w:t xml:space="preserve">De Ombudscommissie rondde het verzoek af met een rapport. </w:t>
      </w:r>
    </w:p>
    <w:p w14:paraId="74A8D477" w14:textId="77777777" w:rsidR="00DA32A0" w:rsidRDefault="00DA32A0" w:rsidP="006F1746">
      <w:pPr>
        <w:pStyle w:val="Geenafstand"/>
      </w:pPr>
    </w:p>
    <w:p w14:paraId="0BEBCF79" w14:textId="77777777" w:rsidR="00DA32A0" w:rsidRPr="008D77A3" w:rsidRDefault="00DA32A0" w:rsidP="00DA32A0">
      <w:pPr>
        <w:pStyle w:val="Geenafstand"/>
      </w:pPr>
      <w:r w:rsidRPr="00A91D14">
        <w:t xml:space="preserve">Met betrekking tot de klachten van verzoeker over het aan hem aangezegde proces-verbaal en de gedragingen van buitengewoon opsporingsambtenaren, is de Ombudscommissie niet bevoegd een inhoudelijk oordeel te geven. </w:t>
      </w:r>
      <w:r>
        <w:t xml:space="preserve">De Ombudscommissie stuurde deze klachten door naar de Nationale Ombudsman. </w:t>
      </w:r>
      <w:r w:rsidRPr="008D77A3">
        <w:t xml:space="preserve">De Nationale Ombudsman voerde een bemiddelingsgesprek met verzoeker, de directeur Stadsbedrijven en het hoofd Toezicht en Handhaving. </w:t>
      </w:r>
    </w:p>
    <w:p w14:paraId="7082FA58" w14:textId="17A38344" w:rsidR="00DA32A0" w:rsidRDefault="00DA32A0" w:rsidP="00DA32A0">
      <w:pPr>
        <w:autoSpaceDE w:val="0"/>
        <w:autoSpaceDN w:val="0"/>
        <w:adjustRightInd w:val="0"/>
        <w:spacing w:line="240" w:lineRule="auto"/>
        <w:rPr>
          <w:rFonts w:cs="Arial"/>
          <w:lang w:eastAsia="en-US"/>
        </w:rPr>
      </w:pPr>
      <w:r w:rsidRPr="008D77A3">
        <w:rPr>
          <w:rFonts w:cs="Arial"/>
          <w:lang w:eastAsia="en-US"/>
        </w:rPr>
        <w:t xml:space="preserve">Het bemiddelingsgesprek was gericht op het verbeteren van de verstandhouding. En dat is ook gelukt. Over en weer werden excuses aangeboden, met als resultaat dat de kou uit de lucht werd genomen </w:t>
      </w:r>
      <w:r w:rsidR="00626B57" w:rsidRPr="008D77A3">
        <w:rPr>
          <w:rFonts w:cs="Arial"/>
          <w:lang w:eastAsia="en-US"/>
        </w:rPr>
        <w:t>e</w:t>
      </w:r>
      <w:r w:rsidRPr="008D77A3">
        <w:rPr>
          <w:rFonts w:cs="Arial"/>
          <w:lang w:eastAsia="en-US"/>
        </w:rPr>
        <w:t>n iedereen elkaar weer recht in de ogen aankijkt. Gezamenlijk werd alsnog een streep gezet onder de klacht.</w:t>
      </w:r>
      <w:r>
        <w:rPr>
          <w:rFonts w:cs="Arial"/>
          <w:lang w:eastAsia="en-US"/>
        </w:rPr>
        <w:t xml:space="preserve"> </w:t>
      </w:r>
    </w:p>
    <w:p w14:paraId="6BCAF44F" w14:textId="77777777" w:rsidR="00DA32A0" w:rsidRDefault="00DA32A0" w:rsidP="00DA32A0">
      <w:pPr>
        <w:autoSpaceDE w:val="0"/>
        <w:autoSpaceDN w:val="0"/>
        <w:adjustRightInd w:val="0"/>
        <w:spacing w:line="240" w:lineRule="auto"/>
        <w:rPr>
          <w:rFonts w:cs="Arial"/>
          <w:lang w:eastAsia="en-US"/>
        </w:rPr>
      </w:pPr>
    </w:p>
    <w:p w14:paraId="5F846499" w14:textId="77777777" w:rsidR="00A91D14" w:rsidRDefault="00352A3B" w:rsidP="00A91D14">
      <w:pPr>
        <w:pStyle w:val="Lijstalinea"/>
        <w:numPr>
          <w:ilvl w:val="0"/>
          <w:numId w:val="18"/>
        </w:numPr>
      </w:pPr>
      <w:r w:rsidRPr="00751EC6">
        <w:rPr>
          <w:i/>
          <w:u w:val="single"/>
        </w:rPr>
        <w:t>Grensoverschrijdende bewoordingen van klager over gemeenteambtenaar</w:t>
      </w:r>
      <w:r>
        <w:rPr>
          <w:i/>
        </w:rPr>
        <w:t>.</w:t>
      </w:r>
      <w:r>
        <w:t xml:space="preserve"> (</w:t>
      </w:r>
      <w:r w:rsidRPr="00D24C7B">
        <w:rPr>
          <w:i/>
        </w:rPr>
        <w:t>SB</w:t>
      </w:r>
      <w:r>
        <w:t>)</w:t>
      </w:r>
    </w:p>
    <w:p w14:paraId="2274ECFE" w14:textId="739B082C" w:rsidR="00005B18" w:rsidRPr="00D16CCD" w:rsidRDefault="00DA32A0" w:rsidP="00005B18">
      <w:pPr>
        <w:pStyle w:val="Geenafstand"/>
      </w:pPr>
      <w:r>
        <w:t>Verzoeker</w:t>
      </w:r>
      <w:r w:rsidR="00005B18">
        <w:t xml:space="preserve"> vindt dat de gemeente hem ten onrechte bekeurde</w:t>
      </w:r>
      <w:r w:rsidR="00626B57">
        <w:t>,</w:t>
      </w:r>
      <w:r>
        <w:t xml:space="preserve"> omdat volgens hem</w:t>
      </w:r>
      <w:r w:rsidR="00005B18">
        <w:t xml:space="preserve"> sprake</w:t>
      </w:r>
      <w:r>
        <w:t xml:space="preserve"> was</w:t>
      </w:r>
      <w:r w:rsidR="00005B18">
        <w:t xml:space="preserve"> van een overmachtssituatie, waardoor hij vijf minuten te laat bij zijn auto was Hiervoor hoeft hij niet beboet te worden, vindt </w:t>
      </w:r>
      <w:r>
        <w:t>hij</w:t>
      </w:r>
      <w:r w:rsidR="00005B18">
        <w:t xml:space="preserve">. </w:t>
      </w:r>
      <w:r>
        <w:t>Verzoeker</w:t>
      </w:r>
      <w:r w:rsidR="00005B18">
        <w:t xml:space="preserve"> stelt dat de parkeercontroleurs de handterminal willekeurig instelden om hem opzettelijk te beboeten. </w:t>
      </w:r>
      <w:r>
        <w:t>Verzoeker</w:t>
      </w:r>
      <w:r w:rsidR="00005B18">
        <w:t xml:space="preserve"> stelt bovendien dat de dienstdoende parkeercontroleurs op 3 september 2014, tijdens hun dienst, duidelijk onder invloed van alcohol waren. Daardoor hebben zij hem op die dag onterecht bekeurd, vindt </w:t>
      </w:r>
      <w:r w:rsidR="00EA5CE9">
        <w:t>klager</w:t>
      </w:r>
      <w:r w:rsidR="00005B18">
        <w:t xml:space="preserve">. </w:t>
      </w:r>
      <w:r w:rsidR="00005B18" w:rsidRPr="00D16CCD">
        <w:t xml:space="preserve">Verder stelt </w:t>
      </w:r>
      <w:r w:rsidR="00EA5CE9">
        <w:t>klager</w:t>
      </w:r>
      <w:r w:rsidR="00005B18" w:rsidRPr="00D16CCD">
        <w:t xml:space="preserve"> dat </w:t>
      </w:r>
      <w:r w:rsidR="00EA5CE9">
        <w:t>een medewerkster van de gemeente</w:t>
      </w:r>
      <w:r w:rsidR="00EA5CE9">
        <w:rPr>
          <w:rStyle w:val="Voetnootmarkering"/>
        </w:rPr>
        <w:footnoteReference w:id="80"/>
      </w:r>
      <w:r w:rsidR="00005B18" w:rsidRPr="00D16CCD">
        <w:t xml:space="preserve"> zich </w:t>
      </w:r>
      <w:r w:rsidR="00005B18">
        <w:t xml:space="preserve">onmenselijk, asociaal, respectloos en niet geïnteresseerd </w:t>
      </w:r>
      <w:r w:rsidR="00005B18" w:rsidRPr="00D16CCD">
        <w:t xml:space="preserve">toonde in </w:t>
      </w:r>
      <w:r w:rsidR="00005B18">
        <w:t>de afhandeling van zijn klacht</w:t>
      </w:r>
      <w:r w:rsidR="00005B18" w:rsidRPr="00D16CCD">
        <w:t xml:space="preserve">. </w:t>
      </w:r>
    </w:p>
    <w:p w14:paraId="62F14F4F" w14:textId="77777777" w:rsidR="003A32AA" w:rsidRDefault="003A32AA" w:rsidP="006F1746"/>
    <w:p w14:paraId="797EBB74" w14:textId="77777777" w:rsidR="00005B18" w:rsidRPr="00005B18" w:rsidRDefault="00005B18" w:rsidP="006F1746">
      <w:pPr>
        <w:rPr>
          <w:i/>
        </w:rPr>
      </w:pPr>
      <w:r w:rsidRPr="00005B18">
        <w:rPr>
          <w:i/>
        </w:rPr>
        <w:t>Wat vindt de Ombudscommissie?</w:t>
      </w:r>
    </w:p>
    <w:p w14:paraId="0DEA4BA7" w14:textId="77777777" w:rsidR="00005B18" w:rsidRDefault="00005B18" w:rsidP="00005B18">
      <w:pPr>
        <w:pStyle w:val="Geenafstand"/>
      </w:pPr>
      <w:r>
        <w:t xml:space="preserve">Met betrekking tot de klachten van verzoeker over de aan hem opgelegde parkeerboete en de gedragingen van buitengewoon opsporingsambtenaren, is de Ombudscommissie niet bevoegd een inhoudelijk oordeel te geven. De Ombudscommissie onthoudt zich van een inhoudelijk oordeel over </w:t>
      </w:r>
      <w:r w:rsidR="0067774C">
        <w:t>dit onderdeel van het verzoek</w:t>
      </w:r>
      <w:r>
        <w:t>.</w:t>
      </w:r>
    </w:p>
    <w:p w14:paraId="7064F88B" w14:textId="77777777" w:rsidR="00005B18" w:rsidRDefault="00005B18" w:rsidP="006F1746"/>
    <w:p w14:paraId="5859CA18" w14:textId="77777777" w:rsidR="003F5B6C" w:rsidRDefault="00502A41" w:rsidP="00EA5CE9">
      <w:pPr>
        <w:pStyle w:val="Geenafstand"/>
      </w:pPr>
      <w:r w:rsidRPr="00EA5CE9">
        <w:t>De commissie constateert dat</w:t>
      </w:r>
      <w:r w:rsidR="00005B18" w:rsidRPr="00EA5CE9">
        <w:t xml:space="preserve"> verzoeker in zijn woordkeuze (“onmenselijk”, “schandalig” en “asociaal”, “leven zuur maakt”, “arrogant”, etc.) en beschuldigingen (“ bedrog”, “bezwaar verborg”, “waarheid niet spreken”, “schenden van ambtelijke verantwoordelijkheden”, “geheime opdracht”, “geen mensenrechten kent” etc.) in de richting van mevrouw B. de grenzen van het behoorlijke overschrijdt en daarin dus te ver gaat en te persoonlijk wordt. </w:t>
      </w:r>
    </w:p>
    <w:p w14:paraId="6C9FD325" w14:textId="07AAECB0" w:rsidR="00005B18" w:rsidRPr="00EA5CE9" w:rsidRDefault="00005B18" w:rsidP="00EA5CE9">
      <w:pPr>
        <w:pStyle w:val="Geenafstand"/>
      </w:pPr>
      <w:r w:rsidRPr="00EA5CE9">
        <w:lastRenderedPageBreak/>
        <w:t xml:space="preserve">Temeer nu genoemde beschuldigingen niet onderbouwd zijn met objectief bewijs. Bovendien kan de Ombudscommissie verzoeker niet volgen op het punt dat naar zijn zeggen mevrouw B. de hele klachtafhandeling voor haar rekening nam. De klacht van verzoeker werd onder verantwoordelijkheid van de waarnemend directeur van Stadsbedrijven afgehandeld. Niet door mevrouw B. Van een onbehoorlijke gedraging van mevrouw B. naar verzoeker is de Ombudscommissie </w:t>
      </w:r>
      <w:r w:rsidR="006E086A" w:rsidRPr="00EA5CE9">
        <w:t>daarom</w:t>
      </w:r>
      <w:r w:rsidRPr="00EA5CE9">
        <w:t xml:space="preserve"> niet gebleken. </w:t>
      </w:r>
    </w:p>
    <w:p w14:paraId="4A742CF3" w14:textId="77777777" w:rsidR="00005B18" w:rsidRDefault="00005B18" w:rsidP="00005B18">
      <w:pPr>
        <w:pStyle w:val="Geenafstand"/>
        <w:rPr>
          <w:rFonts w:cs="Arial"/>
        </w:rPr>
      </w:pPr>
    </w:p>
    <w:p w14:paraId="65ED3F84" w14:textId="77777777" w:rsidR="00352A3B" w:rsidRPr="00376B77" w:rsidRDefault="0067774C" w:rsidP="00352A3B">
      <w:pPr>
        <w:pStyle w:val="Geenafstand"/>
        <w:rPr>
          <w:rFonts w:cs="Arial"/>
        </w:rPr>
      </w:pPr>
      <w:r>
        <w:rPr>
          <w:rFonts w:cs="Arial"/>
        </w:rPr>
        <w:t>Verzoeker</w:t>
      </w:r>
      <w:r w:rsidR="00240AC6">
        <w:rPr>
          <w:rFonts w:cs="Arial"/>
        </w:rPr>
        <w:t xml:space="preserve"> </w:t>
      </w:r>
      <w:r w:rsidR="00352A3B">
        <w:rPr>
          <w:rFonts w:cs="Arial"/>
        </w:rPr>
        <w:t xml:space="preserve">stelt </w:t>
      </w:r>
      <w:r w:rsidR="00240AC6">
        <w:rPr>
          <w:rFonts w:cs="Arial"/>
        </w:rPr>
        <w:t xml:space="preserve">vervolgens </w:t>
      </w:r>
      <w:r w:rsidR="00352A3B">
        <w:rPr>
          <w:rFonts w:cs="Arial"/>
        </w:rPr>
        <w:t xml:space="preserve">dat mevrouw H. hem uitstel van betaling verleende voor het betalen van de parkeerboete. </w:t>
      </w:r>
      <w:r w:rsidR="00352A3B" w:rsidRPr="00376B77">
        <w:rPr>
          <w:rFonts w:cs="Arial"/>
        </w:rPr>
        <w:t xml:space="preserve">Nu de Ombudscommissie twee </w:t>
      </w:r>
      <w:r w:rsidR="00352A3B">
        <w:rPr>
          <w:rFonts w:cs="Arial"/>
        </w:rPr>
        <w:t xml:space="preserve">compleet </w:t>
      </w:r>
      <w:r w:rsidR="00352A3B" w:rsidRPr="00376B77">
        <w:rPr>
          <w:rFonts w:cs="Arial"/>
        </w:rPr>
        <w:t xml:space="preserve">verschillende </w:t>
      </w:r>
      <w:r w:rsidR="00352A3B">
        <w:rPr>
          <w:rFonts w:cs="Arial"/>
        </w:rPr>
        <w:t xml:space="preserve">en uiteen lopende </w:t>
      </w:r>
      <w:r w:rsidR="00352A3B" w:rsidRPr="00376B77">
        <w:rPr>
          <w:rFonts w:cs="Arial"/>
        </w:rPr>
        <w:t xml:space="preserve">verhalen hoort </w:t>
      </w:r>
      <w:r w:rsidR="00240AC6">
        <w:rPr>
          <w:rFonts w:cs="Arial"/>
        </w:rPr>
        <w:t xml:space="preserve">op dit punt </w:t>
      </w:r>
      <w:r w:rsidR="00352A3B" w:rsidRPr="00376B77">
        <w:rPr>
          <w:rFonts w:cs="Arial"/>
        </w:rPr>
        <w:t>en er geen geluidsopnamen zijn, kan de Ombudscommissie niet vaststellen wat er precies is gezegd en op welke manier. Beoordeling van de bejegening is daarom niet mogelijk.</w:t>
      </w:r>
      <w:r w:rsidR="00352A3B">
        <w:rPr>
          <w:rFonts w:cs="Arial"/>
        </w:rPr>
        <w:t xml:space="preserve"> De Ombudscommissie kan niet anders dan zich op dit punt onthouden van een inhoudelijk oordeel. </w:t>
      </w:r>
    </w:p>
    <w:p w14:paraId="59AA919B" w14:textId="77777777" w:rsidR="00352A3B" w:rsidRDefault="00352A3B" w:rsidP="00352A3B">
      <w:pPr>
        <w:pStyle w:val="Geenafstand"/>
        <w:rPr>
          <w:rFonts w:cs="Arial"/>
        </w:rPr>
      </w:pPr>
    </w:p>
    <w:p w14:paraId="7FA0BB4D" w14:textId="77777777" w:rsidR="00DA6356" w:rsidRDefault="00DA6356" w:rsidP="00DA6356">
      <w:pPr>
        <w:pStyle w:val="Geenafstand"/>
      </w:pPr>
      <w:r w:rsidRPr="00B9520A">
        <w:t>Voor zover verzoeker klaagt over de gevoerde interne klachtenprocedure door de gemeente acht de Ombudscommissie de klachten van verzoeker gegrond, voor zover de gemeente hem niet (mondeling) hoorde over zijn klachten. Dit is in strijd met het beginsel van hoor en wederhoor.</w:t>
      </w:r>
      <w:r w:rsidR="0067774C">
        <w:t xml:space="preserve"> De Ombudscommissie rondde het verzoek af met een rapport. </w:t>
      </w:r>
    </w:p>
    <w:p w14:paraId="543E6A90" w14:textId="77777777" w:rsidR="00B9520A" w:rsidRDefault="00B9520A" w:rsidP="00DA6356">
      <w:pPr>
        <w:pStyle w:val="Geenafstand"/>
      </w:pPr>
    </w:p>
    <w:p w14:paraId="798AFE3C" w14:textId="77777777" w:rsidR="00B9520A" w:rsidRPr="00B9520A" w:rsidRDefault="00B9520A" w:rsidP="00B9520A">
      <w:pPr>
        <w:pStyle w:val="Geenafstand"/>
        <w:numPr>
          <w:ilvl w:val="0"/>
          <w:numId w:val="18"/>
        </w:numPr>
        <w:rPr>
          <w:i/>
        </w:rPr>
      </w:pPr>
      <w:r w:rsidRPr="00EA5CE9">
        <w:rPr>
          <w:i/>
          <w:u w:val="single"/>
        </w:rPr>
        <w:t>Moet de Afvalstoffendienst de informatie over het ophalen van afval aanpassen</w:t>
      </w:r>
      <w:r w:rsidRPr="00B9520A">
        <w:rPr>
          <w:i/>
        </w:rPr>
        <w:t xml:space="preserve">? </w:t>
      </w:r>
      <w:r w:rsidR="00A55B78">
        <w:rPr>
          <w:i/>
        </w:rPr>
        <w:t>(SB)</w:t>
      </w:r>
    </w:p>
    <w:p w14:paraId="4306AA17" w14:textId="77777777" w:rsidR="00EA5CE9" w:rsidRDefault="0067774C" w:rsidP="00A713D2">
      <w:pPr>
        <w:pStyle w:val="Geenafstand"/>
        <w:rPr>
          <w:color w:val="000000"/>
        </w:rPr>
      </w:pPr>
      <w:r>
        <w:t>Verzoeker</w:t>
      </w:r>
      <w:r w:rsidR="00B9520A" w:rsidRPr="00EA5CE9">
        <w:t xml:space="preserve"> klaagt </w:t>
      </w:r>
      <w:r w:rsidR="00A11ED8" w:rsidRPr="00EA5CE9">
        <w:t xml:space="preserve">over ontvangen informatie </w:t>
      </w:r>
      <w:r w:rsidR="00EA5CE9">
        <w:t xml:space="preserve">van een medewerkster van de Afvalstoffendienst </w:t>
      </w:r>
      <w:r w:rsidR="00A11ED8" w:rsidRPr="00EA5CE9">
        <w:t>over het ophalen van het afval en het ontbreken van actie na het niet ophalen van het papier op desbetreffende</w:t>
      </w:r>
      <w:r w:rsidR="00A55B78" w:rsidRPr="00EA5CE9">
        <w:t xml:space="preserve"> dag</w:t>
      </w:r>
      <w:r w:rsidR="00EA5CE9">
        <w:t xml:space="preserve"> in januari 2015</w:t>
      </w:r>
      <w:r w:rsidR="00A55B78" w:rsidRPr="00EA5CE9">
        <w:t xml:space="preserve">. </w:t>
      </w:r>
      <w:r w:rsidR="00EA5CE9">
        <w:t xml:space="preserve">De gemeente verklaarde de klacht in de klachtafdoeningsbrief gedeeltelijke gegrond. </w:t>
      </w:r>
      <w:r w:rsidR="00EA5CE9">
        <w:rPr>
          <w:color w:val="000000"/>
        </w:rPr>
        <w:t xml:space="preserve">De betreffende medewerkster van de Afvalstoffendienst verschafte aan klager, volgens de gemeente geen onjuiste informatie, maar had daarbij - volgens de gemeente - wel verder moeten gaan om </w:t>
      </w:r>
      <w:r>
        <w:rPr>
          <w:color w:val="000000"/>
        </w:rPr>
        <w:t>klager</w:t>
      </w:r>
      <w:r w:rsidR="00EA5CE9">
        <w:rPr>
          <w:color w:val="000000"/>
        </w:rPr>
        <w:t xml:space="preserve"> een oplossing te bieden om van zijn papierafval af te komen. </w:t>
      </w:r>
    </w:p>
    <w:p w14:paraId="71B80A38" w14:textId="77777777" w:rsidR="00EA5CE9" w:rsidRDefault="00EA5CE9" w:rsidP="00EA5CE9">
      <w:pPr>
        <w:rPr>
          <w:color w:val="000000"/>
        </w:rPr>
      </w:pPr>
    </w:p>
    <w:p w14:paraId="3C6D0CB1" w14:textId="77777777" w:rsidR="0067774C" w:rsidRDefault="00EA5CE9" w:rsidP="00EA5CE9">
      <w:pPr>
        <w:pStyle w:val="Geenafstand"/>
      </w:pPr>
      <w:r>
        <w:t>Het geheel overziend had de gemeente assertiever moeten reageren op de klacht van verzoeker, stelt de gemeente</w:t>
      </w:r>
      <w:r w:rsidR="0067774C">
        <w:t>.</w:t>
      </w:r>
      <w:r>
        <w:t xml:space="preserve"> Mede gezien de andere klachten uit de wijk over het niet ophalen van het oud papier. Dat deed de gemeente niet en dat kan de gemeente vijf weken na dato ook niet meer herstellen. Wat de gemeente wel doet is beterschap beloven in voorkomende situaties. De gemeente had op basis van het aantal klachten direct of in ieder geval eerder actie moeten ondernemen door het papier in die wijk alsnog op te halen. De gemeente pakt dit op als verbeterpunt.</w:t>
      </w:r>
      <w:r w:rsidRPr="005411A0">
        <w:t xml:space="preserve"> </w:t>
      </w:r>
      <w:r>
        <w:t xml:space="preserve">Ook bevestigde de gemeente – desgevraagd-  dat bestaande afspraken over het ophalen van papier gehandhaafd worden. Dit houdt in dat de gemeente papier ophaalt, op de tijden die staan op de Afvalstoffenkalender. </w:t>
      </w:r>
    </w:p>
    <w:p w14:paraId="3E8CB000" w14:textId="77777777" w:rsidR="00EA5CE9" w:rsidRPr="00D86B21" w:rsidRDefault="00EA5CE9" w:rsidP="0067774C">
      <w:pPr>
        <w:pStyle w:val="Geenafstand"/>
      </w:pPr>
      <w:r>
        <w:t xml:space="preserve">Als de gemeente </w:t>
      </w:r>
      <w:r w:rsidRPr="00D86B21">
        <w:t xml:space="preserve">adressen of straten </w:t>
      </w:r>
      <w:r>
        <w:t>vergeet</w:t>
      </w:r>
      <w:r w:rsidRPr="00D86B21">
        <w:t xml:space="preserve"> op die dag, worden die adressen en/of straten </w:t>
      </w:r>
      <w:r>
        <w:t xml:space="preserve">nagereden. Met andere woorden, wordt het papier alsnog opgehaald die dag. </w:t>
      </w:r>
    </w:p>
    <w:p w14:paraId="3648D7B4" w14:textId="77777777" w:rsidR="00EA5CE9" w:rsidRDefault="00EA5CE9" w:rsidP="0067774C">
      <w:pPr>
        <w:pStyle w:val="Geenafstand"/>
        <w:rPr>
          <w:color w:val="000000"/>
        </w:rPr>
      </w:pPr>
    </w:p>
    <w:p w14:paraId="2387D6DB" w14:textId="77777777" w:rsidR="00EA5CE9" w:rsidRDefault="00EA5CE9" w:rsidP="0067774C">
      <w:pPr>
        <w:pStyle w:val="Geenafstand"/>
        <w:rPr>
          <w:color w:val="000000"/>
        </w:rPr>
      </w:pPr>
      <w:r>
        <w:rPr>
          <w:color w:val="000000"/>
        </w:rPr>
        <w:t xml:space="preserve">Met genoegen stelt de Ombudscommissie vast dat de gemeente alsnog een excuusbrief </w:t>
      </w:r>
      <w:r w:rsidR="00A73B53">
        <w:rPr>
          <w:color w:val="000000"/>
        </w:rPr>
        <w:t>stuurde</w:t>
      </w:r>
      <w:r>
        <w:rPr>
          <w:color w:val="000000"/>
        </w:rPr>
        <w:t xml:space="preserve"> aan verzoeker. </w:t>
      </w:r>
      <w:r w:rsidR="00A73B53">
        <w:rPr>
          <w:color w:val="000000"/>
        </w:rPr>
        <w:t xml:space="preserve">Hiermee was voor </w:t>
      </w:r>
      <w:r w:rsidR="0067774C">
        <w:rPr>
          <w:color w:val="000000"/>
        </w:rPr>
        <w:t>verzoeker</w:t>
      </w:r>
      <w:r w:rsidR="00A73B53">
        <w:rPr>
          <w:color w:val="000000"/>
        </w:rPr>
        <w:t xml:space="preserve"> “de kous af”. Verder (inhoudelijk) onderzoek door de Ombudscommissie was voor </w:t>
      </w:r>
      <w:r w:rsidR="0067774C">
        <w:rPr>
          <w:color w:val="000000"/>
        </w:rPr>
        <w:t>verzoeker</w:t>
      </w:r>
      <w:r w:rsidR="00A73B53">
        <w:rPr>
          <w:color w:val="000000"/>
        </w:rPr>
        <w:t xml:space="preserve"> niet meer nodig. De Ombudscommissie stopte </w:t>
      </w:r>
      <w:r w:rsidR="0067774C">
        <w:rPr>
          <w:color w:val="000000"/>
        </w:rPr>
        <w:t xml:space="preserve">om die reden </w:t>
      </w:r>
      <w:r w:rsidR="00A73B53">
        <w:rPr>
          <w:color w:val="000000"/>
        </w:rPr>
        <w:t xml:space="preserve">haar onderzoek. </w:t>
      </w:r>
    </w:p>
    <w:p w14:paraId="2D4A4775" w14:textId="77777777" w:rsidR="00B9520A" w:rsidRDefault="00B9520A" w:rsidP="00A543BF">
      <w:pPr>
        <w:rPr>
          <w:rFonts w:cs="Arial"/>
          <w:sz w:val="16"/>
          <w:szCs w:val="16"/>
        </w:rPr>
      </w:pPr>
    </w:p>
    <w:p w14:paraId="15A41A50" w14:textId="77777777" w:rsidR="006E14DE" w:rsidRPr="006E14DE" w:rsidRDefault="006E14DE" w:rsidP="006E14DE">
      <w:pPr>
        <w:pStyle w:val="Lijstalinea"/>
        <w:numPr>
          <w:ilvl w:val="0"/>
          <w:numId w:val="18"/>
        </w:numPr>
        <w:rPr>
          <w:rFonts w:cs="Arial"/>
          <w:i/>
        </w:rPr>
      </w:pPr>
      <w:r w:rsidRPr="00A73B53">
        <w:rPr>
          <w:rFonts w:cs="Arial"/>
          <w:i/>
          <w:u w:val="single"/>
        </w:rPr>
        <w:t>Geen heropening onderzoek</w:t>
      </w:r>
      <w:r w:rsidR="00A73B53">
        <w:rPr>
          <w:rFonts w:cs="Arial"/>
          <w:i/>
          <w:u w:val="single"/>
        </w:rPr>
        <w:t xml:space="preserve"> naar schending privacy</w:t>
      </w:r>
      <w:r w:rsidRPr="00A73B53">
        <w:rPr>
          <w:rFonts w:cs="Arial"/>
          <w:i/>
          <w:u w:val="single"/>
        </w:rPr>
        <w:t xml:space="preserve"> door </w:t>
      </w:r>
      <w:r w:rsidR="00A73B53">
        <w:rPr>
          <w:rFonts w:cs="Arial"/>
          <w:i/>
          <w:u w:val="single"/>
        </w:rPr>
        <w:t>gemeente</w:t>
      </w:r>
      <w:r>
        <w:rPr>
          <w:rFonts w:cs="Arial"/>
          <w:i/>
        </w:rPr>
        <w:t xml:space="preserve"> (BZ). </w:t>
      </w:r>
    </w:p>
    <w:p w14:paraId="5E7C790B" w14:textId="77777777" w:rsidR="003A32AA" w:rsidRDefault="00C76D30" w:rsidP="00A73B53">
      <w:pPr>
        <w:autoSpaceDE w:val="0"/>
        <w:autoSpaceDN w:val="0"/>
        <w:adjustRightInd w:val="0"/>
        <w:spacing w:line="240" w:lineRule="auto"/>
        <w:rPr>
          <w:rFonts w:cs="Arial"/>
          <w:lang w:eastAsia="en-US"/>
        </w:rPr>
      </w:pPr>
      <w:r>
        <w:t xml:space="preserve">Gemachtigde van </w:t>
      </w:r>
      <w:r w:rsidR="0067774C">
        <w:t xml:space="preserve">verzoeker </w:t>
      </w:r>
      <w:r w:rsidR="00A73B53">
        <w:t xml:space="preserve">vroeg de Ombudscommissie onderzoek te doen naar </w:t>
      </w:r>
      <w:r w:rsidR="0067774C">
        <w:t>het verzoek</w:t>
      </w:r>
      <w:r w:rsidR="00A73B53">
        <w:t xml:space="preserve"> van </w:t>
      </w:r>
      <w:r>
        <w:t>zijn</w:t>
      </w:r>
      <w:r w:rsidR="00A73B53">
        <w:t xml:space="preserve"> cliënt</w:t>
      </w:r>
      <w:r>
        <w:t>.</w:t>
      </w:r>
      <w:r w:rsidR="00A73B53">
        <w:t xml:space="preserve"> </w:t>
      </w:r>
      <w:r>
        <w:rPr>
          <w:rFonts w:cs="Arial"/>
          <w:lang w:eastAsia="en-US"/>
        </w:rPr>
        <w:t>Hij is</w:t>
      </w:r>
      <w:r w:rsidR="00A73B53">
        <w:rPr>
          <w:rFonts w:cs="Arial"/>
          <w:lang w:eastAsia="en-US"/>
        </w:rPr>
        <w:t xml:space="preserve"> het er niet mee eens</w:t>
      </w:r>
      <w:r w:rsidR="00A73B53" w:rsidRPr="008544B1">
        <w:rPr>
          <w:rFonts w:cs="Arial"/>
          <w:lang w:eastAsia="en-US"/>
        </w:rPr>
        <w:t xml:space="preserve"> dat medewerkers van de gemeente de naam en persoonsgegevens</w:t>
      </w:r>
      <w:r w:rsidR="0067774C">
        <w:rPr>
          <w:rFonts w:cs="Arial"/>
          <w:lang w:eastAsia="en-US"/>
        </w:rPr>
        <w:t xml:space="preserve"> </w:t>
      </w:r>
      <w:r w:rsidR="00A73B53" w:rsidRPr="008544B1">
        <w:rPr>
          <w:rFonts w:cs="Arial"/>
          <w:lang w:eastAsia="en-US"/>
        </w:rPr>
        <w:t xml:space="preserve">van </w:t>
      </w:r>
      <w:r>
        <w:rPr>
          <w:rFonts w:cs="Arial"/>
          <w:lang w:eastAsia="en-US"/>
        </w:rPr>
        <w:t xml:space="preserve">zijn </w:t>
      </w:r>
      <w:r w:rsidR="006E086A">
        <w:rPr>
          <w:rFonts w:cs="Arial"/>
          <w:lang w:eastAsia="en-US"/>
        </w:rPr>
        <w:t>cliënt</w:t>
      </w:r>
      <w:r w:rsidR="00A73B53">
        <w:rPr>
          <w:rFonts w:cs="Arial"/>
          <w:lang w:eastAsia="en-US"/>
        </w:rPr>
        <w:t xml:space="preserve"> verspreidden</w:t>
      </w:r>
      <w:r w:rsidR="00A73B53" w:rsidRPr="008544B1">
        <w:rPr>
          <w:rFonts w:cs="Arial"/>
          <w:lang w:eastAsia="en-US"/>
        </w:rPr>
        <w:t xml:space="preserve"> naar </w:t>
      </w:r>
      <w:r w:rsidR="00A73B53">
        <w:rPr>
          <w:rFonts w:cs="Arial"/>
          <w:lang w:eastAsia="en-US"/>
        </w:rPr>
        <w:t xml:space="preserve">meerdere andere organisaties. Dit gebeurde door </w:t>
      </w:r>
      <w:r w:rsidR="00A73B53" w:rsidRPr="008544B1">
        <w:rPr>
          <w:rFonts w:cs="Arial"/>
          <w:lang w:eastAsia="en-US"/>
        </w:rPr>
        <w:t xml:space="preserve"> het </w:t>
      </w:r>
      <w:r w:rsidR="00A73B53">
        <w:rPr>
          <w:rFonts w:cs="Arial"/>
          <w:lang w:eastAsia="en-US"/>
        </w:rPr>
        <w:t xml:space="preserve">mailen </w:t>
      </w:r>
      <w:r w:rsidR="00A73B53" w:rsidRPr="008544B1">
        <w:rPr>
          <w:rFonts w:cs="Arial"/>
          <w:lang w:eastAsia="en-US"/>
        </w:rPr>
        <w:t xml:space="preserve">van documenten die onderdeel zijn van een bezwaar- en beroepsprocedure. </w:t>
      </w:r>
    </w:p>
    <w:p w14:paraId="2C010EBE" w14:textId="683C71B0" w:rsidR="00A73B53" w:rsidRDefault="00A73B53" w:rsidP="00A73B53">
      <w:pPr>
        <w:autoSpaceDE w:val="0"/>
        <w:autoSpaceDN w:val="0"/>
        <w:adjustRightInd w:val="0"/>
        <w:spacing w:line="240" w:lineRule="auto"/>
        <w:rPr>
          <w:rFonts w:cs="Arial"/>
          <w:lang w:eastAsia="en-US"/>
        </w:rPr>
      </w:pPr>
      <w:r w:rsidRPr="008544B1">
        <w:rPr>
          <w:rFonts w:cs="Arial"/>
          <w:lang w:eastAsia="en-US"/>
        </w:rPr>
        <w:t>De persoonsgegevens</w:t>
      </w:r>
      <w:r>
        <w:rPr>
          <w:rFonts w:cs="Arial"/>
          <w:lang w:eastAsia="en-US"/>
        </w:rPr>
        <w:t xml:space="preserve"> </w:t>
      </w:r>
      <w:r w:rsidRPr="008544B1">
        <w:rPr>
          <w:rFonts w:cs="Arial"/>
          <w:lang w:eastAsia="en-US"/>
        </w:rPr>
        <w:t xml:space="preserve">van </w:t>
      </w:r>
      <w:r w:rsidR="00C76D30">
        <w:rPr>
          <w:rFonts w:cs="Arial"/>
          <w:lang w:eastAsia="en-US"/>
        </w:rPr>
        <w:t xml:space="preserve">zijn </w:t>
      </w:r>
      <w:r w:rsidR="006E086A">
        <w:rPr>
          <w:rFonts w:cs="Arial"/>
          <w:lang w:eastAsia="en-US"/>
        </w:rPr>
        <w:t>cliënt</w:t>
      </w:r>
      <w:r w:rsidRPr="008544B1">
        <w:rPr>
          <w:rFonts w:cs="Arial"/>
          <w:lang w:eastAsia="en-US"/>
        </w:rPr>
        <w:t xml:space="preserve"> zijn daarbij </w:t>
      </w:r>
      <w:r>
        <w:rPr>
          <w:rFonts w:cs="Arial"/>
          <w:lang w:eastAsia="en-US"/>
        </w:rPr>
        <w:t xml:space="preserve">volgens </w:t>
      </w:r>
      <w:r w:rsidR="00C76D30">
        <w:rPr>
          <w:rFonts w:cs="Arial"/>
          <w:lang w:eastAsia="en-US"/>
        </w:rPr>
        <w:t>gemachtigde</w:t>
      </w:r>
      <w:r>
        <w:rPr>
          <w:rFonts w:cs="Arial"/>
          <w:lang w:eastAsia="en-US"/>
        </w:rPr>
        <w:t xml:space="preserve"> </w:t>
      </w:r>
      <w:r w:rsidRPr="008544B1">
        <w:rPr>
          <w:rFonts w:cs="Arial"/>
          <w:lang w:eastAsia="en-US"/>
        </w:rPr>
        <w:t>niet onleesbaar gemaakt. Voor het verspreiden van deze</w:t>
      </w:r>
      <w:r>
        <w:rPr>
          <w:rFonts w:cs="Arial"/>
          <w:lang w:eastAsia="en-US"/>
        </w:rPr>
        <w:t xml:space="preserve"> </w:t>
      </w:r>
      <w:r w:rsidRPr="008544B1">
        <w:rPr>
          <w:rFonts w:cs="Arial"/>
          <w:lang w:eastAsia="en-US"/>
        </w:rPr>
        <w:t xml:space="preserve">persoonsgegevens bestaat </w:t>
      </w:r>
      <w:r>
        <w:rPr>
          <w:rFonts w:cs="Arial"/>
          <w:lang w:eastAsia="en-US"/>
        </w:rPr>
        <w:t xml:space="preserve">volgens </w:t>
      </w:r>
      <w:r w:rsidR="00C76D30">
        <w:rPr>
          <w:rFonts w:cs="Arial"/>
          <w:lang w:eastAsia="en-US"/>
        </w:rPr>
        <w:t>gemachtigde</w:t>
      </w:r>
      <w:r>
        <w:rPr>
          <w:rFonts w:cs="Arial"/>
          <w:lang w:eastAsia="en-US"/>
        </w:rPr>
        <w:t xml:space="preserve"> </w:t>
      </w:r>
      <w:r w:rsidRPr="008544B1">
        <w:rPr>
          <w:rFonts w:cs="Arial"/>
          <w:lang w:eastAsia="en-US"/>
        </w:rPr>
        <w:t>g</w:t>
      </w:r>
      <w:r>
        <w:rPr>
          <w:rFonts w:cs="Arial"/>
          <w:lang w:eastAsia="en-US"/>
        </w:rPr>
        <w:t xml:space="preserve">een redelijk doel. </w:t>
      </w:r>
    </w:p>
    <w:p w14:paraId="3F9F4AD1" w14:textId="77777777" w:rsidR="00A73B53" w:rsidRDefault="00A73B53" w:rsidP="003011F6">
      <w:pPr>
        <w:pStyle w:val="Geenafstand"/>
      </w:pPr>
    </w:p>
    <w:p w14:paraId="5D060BD1" w14:textId="77777777" w:rsidR="003011F6" w:rsidRDefault="006552EA" w:rsidP="006552EA">
      <w:pPr>
        <w:pStyle w:val="Default"/>
        <w:rPr>
          <w:i/>
          <w:sz w:val="20"/>
          <w:szCs w:val="20"/>
        </w:rPr>
      </w:pPr>
      <w:r>
        <w:rPr>
          <w:i/>
          <w:sz w:val="20"/>
          <w:szCs w:val="20"/>
        </w:rPr>
        <w:t>Wat besloot de Ombudscommissie?</w:t>
      </w:r>
    </w:p>
    <w:p w14:paraId="4346D9FA" w14:textId="77777777" w:rsidR="003F5B6C" w:rsidRDefault="006552EA" w:rsidP="006552EA">
      <w:pPr>
        <w:pStyle w:val="Geenafstand"/>
      </w:pPr>
      <w:r>
        <w:t xml:space="preserve">De Ombudscommissie doet onderzoek naar mogelijke schending van behoorlijkheidsnormen. De Ombudscommissie doet geen onderzoek naar kwesties waarover de rechter oordeelt of heeft geoordeeld. Ook doet de Ombudscommissie geen onderzoek naar kwesties die nauw samenhangen met gevoerde en afgeronde procedures bij de rechtbank. </w:t>
      </w:r>
    </w:p>
    <w:p w14:paraId="7E6CFBAE" w14:textId="77777777" w:rsidR="003F5B6C" w:rsidRDefault="003F5B6C" w:rsidP="006552EA">
      <w:pPr>
        <w:pStyle w:val="Geenafstand"/>
      </w:pPr>
    </w:p>
    <w:p w14:paraId="36004543" w14:textId="77777777" w:rsidR="003F5B6C" w:rsidRDefault="003F5B6C" w:rsidP="006552EA">
      <w:pPr>
        <w:pStyle w:val="Geenafstand"/>
      </w:pPr>
    </w:p>
    <w:p w14:paraId="4C002D3D" w14:textId="102534F3" w:rsidR="006552EA" w:rsidRDefault="006552EA" w:rsidP="006552EA">
      <w:pPr>
        <w:pStyle w:val="Geenafstand"/>
      </w:pPr>
      <w:r w:rsidRPr="0099000A">
        <w:lastRenderedPageBreak/>
        <w:t xml:space="preserve">De Ombudscommissie </w:t>
      </w:r>
      <w:r w:rsidR="0067774C">
        <w:t xml:space="preserve">was bij dit verzoek </w:t>
      </w:r>
      <w:r w:rsidRPr="0099000A">
        <w:t xml:space="preserve">van oordeel dat </w:t>
      </w:r>
      <w:r>
        <w:t xml:space="preserve">de gevoerde en afgeronde </w:t>
      </w:r>
      <w:r w:rsidRPr="0099000A">
        <w:t>procedure bij de rechtbank</w:t>
      </w:r>
      <w:r w:rsidRPr="0099000A">
        <w:rPr>
          <w:rStyle w:val="Voetnootmarkering"/>
        </w:rPr>
        <w:footnoteReference w:id="81"/>
      </w:r>
      <w:r>
        <w:t xml:space="preserve"> over de vermeende schending van privacy, dusdanig </w:t>
      </w:r>
      <w:r w:rsidRPr="0099000A">
        <w:t xml:space="preserve">nauw </w:t>
      </w:r>
      <w:r w:rsidR="0067774C">
        <w:t>samenhingen</w:t>
      </w:r>
      <w:r w:rsidRPr="0099000A">
        <w:t xml:space="preserve"> met het onderwerp van </w:t>
      </w:r>
      <w:r w:rsidR="0067774C">
        <w:t>het verzoek</w:t>
      </w:r>
      <w:r>
        <w:t xml:space="preserve">  - te weten de verspreiding van persoonsgegevens van </w:t>
      </w:r>
      <w:r w:rsidR="00626B57">
        <w:t>zijn</w:t>
      </w:r>
      <w:r>
        <w:t xml:space="preserve"> cliënt - dat de Ombudscommissie geen nader onderzoek instel</w:t>
      </w:r>
      <w:r w:rsidR="0067774C">
        <w:t>de</w:t>
      </w:r>
      <w:r>
        <w:t xml:space="preserve">. De Ombudscommissie sloot hiermee het dossier en deed geen nader onderzoek naar </w:t>
      </w:r>
      <w:r w:rsidR="0067774C">
        <w:t>het verzoek</w:t>
      </w:r>
      <w:r>
        <w:t xml:space="preserve">. </w:t>
      </w:r>
      <w:r w:rsidR="0067774C">
        <w:t xml:space="preserve">De Ombudscommissie rondde dit verzoek af met een brief. </w:t>
      </w:r>
    </w:p>
    <w:p w14:paraId="3DD44E9C" w14:textId="77777777" w:rsidR="007F038C" w:rsidRDefault="007F038C" w:rsidP="006552EA">
      <w:pPr>
        <w:pStyle w:val="Geenafstand"/>
      </w:pPr>
    </w:p>
    <w:p w14:paraId="14D87B29" w14:textId="3E10157B" w:rsidR="007F038C" w:rsidRDefault="008D77A3" w:rsidP="006552EA">
      <w:pPr>
        <w:pStyle w:val="Geenafstand"/>
      </w:pPr>
      <w:r w:rsidRPr="008D77A3">
        <w:t>Drie</w:t>
      </w:r>
      <w:r w:rsidR="007F038C" w:rsidRPr="008D77A3">
        <w:t xml:space="preserve"> van de vijftien verzoeken die de Ombudscommissie in onderzoek nam, zijn nog in behandeling. Deze zullen in het jaarverslag over 2016 worden meegenomen.</w:t>
      </w:r>
      <w:r w:rsidR="007F038C">
        <w:t xml:space="preserve"> </w:t>
      </w:r>
    </w:p>
    <w:p w14:paraId="4FF9881E" w14:textId="77777777" w:rsidR="006552EA" w:rsidRPr="006552EA" w:rsidRDefault="006552EA" w:rsidP="006552EA">
      <w:pPr>
        <w:pStyle w:val="Geenafstand"/>
        <w:rPr>
          <w:rFonts w:cs="Arial"/>
          <w:i/>
          <w:lang w:eastAsia="en-US"/>
        </w:rPr>
      </w:pPr>
    </w:p>
    <w:p w14:paraId="32E7D7E4" w14:textId="77777777" w:rsidR="003011F6" w:rsidRDefault="003011F6" w:rsidP="00EF79B2">
      <w:pPr>
        <w:pStyle w:val="Lijstalinea"/>
        <w:autoSpaceDE w:val="0"/>
        <w:autoSpaceDN w:val="0"/>
        <w:adjustRightInd w:val="0"/>
        <w:spacing w:line="240" w:lineRule="auto"/>
        <w:rPr>
          <w:rFonts w:cs="Arial"/>
          <w:sz w:val="16"/>
          <w:szCs w:val="16"/>
          <w:lang w:eastAsia="en-US"/>
        </w:rPr>
      </w:pPr>
    </w:p>
    <w:p w14:paraId="03521C60" w14:textId="77777777" w:rsidR="00DA6356" w:rsidRPr="003019C9" w:rsidRDefault="00A55B78" w:rsidP="008B464A">
      <w:pPr>
        <w:pStyle w:val="Geenafstand"/>
        <w:numPr>
          <w:ilvl w:val="0"/>
          <w:numId w:val="22"/>
        </w:numPr>
        <w:rPr>
          <w:b/>
        </w:rPr>
      </w:pPr>
      <w:r>
        <w:rPr>
          <w:b/>
        </w:rPr>
        <w:t>AANBEVELINGEN</w:t>
      </w:r>
      <w:r w:rsidR="00DA6356" w:rsidRPr="003019C9">
        <w:rPr>
          <w:b/>
        </w:rPr>
        <w:t xml:space="preserve"> 2015</w:t>
      </w:r>
    </w:p>
    <w:p w14:paraId="00173A7D" w14:textId="77777777" w:rsidR="00BB1B53" w:rsidRDefault="00BB1B53" w:rsidP="00D925AC">
      <w:pPr>
        <w:pStyle w:val="Geenafstand"/>
        <w:rPr>
          <w:b/>
          <w:sz w:val="24"/>
          <w:szCs w:val="24"/>
        </w:rPr>
      </w:pPr>
    </w:p>
    <w:p w14:paraId="162B75F4" w14:textId="77777777" w:rsidR="00433223" w:rsidRPr="00433223" w:rsidRDefault="00433223" w:rsidP="00D925AC">
      <w:pPr>
        <w:pStyle w:val="Geenafstand"/>
        <w:rPr>
          <w:b/>
        </w:rPr>
      </w:pPr>
      <w:r w:rsidRPr="00433223">
        <w:rPr>
          <w:b/>
        </w:rPr>
        <w:t xml:space="preserve">7.1 </w:t>
      </w:r>
      <w:r w:rsidRPr="0067774C">
        <w:rPr>
          <w:b/>
          <w:u w:val="single"/>
        </w:rPr>
        <w:t>Nadere reacties op (algemene) aanbevelingen 2014</w:t>
      </w:r>
    </w:p>
    <w:p w14:paraId="1C58C005" w14:textId="77777777" w:rsidR="00433223" w:rsidRDefault="00433223" w:rsidP="00D925AC">
      <w:pPr>
        <w:pStyle w:val="Geenafstand"/>
        <w:rPr>
          <w:b/>
          <w:sz w:val="24"/>
          <w:szCs w:val="24"/>
        </w:rPr>
      </w:pPr>
    </w:p>
    <w:p w14:paraId="13CB3308" w14:textId="77777777" w:rsidR="00433223" w:rsidRPr="00A73B53" w:rsidRDefault="00433223" w:rsidP="00433223">
      <w:pPr>
        <w:pStyle w:val="Geenafstand"/>
        <w:rPr>
          <w:rFonts w:cs="Arial"/>
        </w:rPr>
      </w:pPr>
      <w:r w:rsidRPr="00A73B53">
        <w:rPr>
          <w:rFonts w:cs="Arial"/>
        </w:rPr>
        <w:t>In (nadere) reactie op onze algemene aanbevelingen in ons jaarverslag over 2014 liet de gemeente</w:t>
      </w:r>
      <w:r w:rsidRPr="00A73B53">
        <w:rPr>
          <w:rStyle w:val="Voetnootmarkering"/>
          <w:rFonts w:cs="Arial"/>
        </w:rPr>
        <w:footnoteReference w:id="82"/>
      </w:r>
      <w:r w:rsidRPr="00A73B53">
        <w:rPr>
          <w:rFonts w:cs="Arial"/>
        </w:rPr>
        <w:t xml:space="preserve"> ons weten daar op de volgende wij mee om te gaan: </w:t>
      </w:r>
    </w:p>
    <w:p w14:paraId="7571865E" w14:textId="77777777" w:rsidR="00433223" w:rsidRPr="00A73B53" w:rsidRDefault="00433223" w:rsidP="00433223">
      <w:pPr>
        <w:pStyle w:val="Geenafstand"/>
        <w:rPr>
          <w:rFonts w:cs="Arial"/>
        </w:rPr>
      </w:pPr>
    </w:p>
    <w:p w14:paraId="1F3CBF25" w14:textId="77777777" w:rsidR="00433223" w:rsidRPr="00A73B53" w:rsidRDefault="00433223" w:rsidP="00433223">
      <w:pPr>
        <w:pStyle w:val="Lijstalinea"/>
        <w:numPr>
          <w:ilvl w:val="0"/>
          <w:numId w:val="9"/>
        </w:numPr>
        <w:autoSpaceDE w:val="0"/>
        <w:autoSpaceDN w:val="0"/>
        <w:adjustRightInd w:val="0"/>
        <w:spacing w:line="240" w:lineRule="auto"/>
        <w:rPr>
          <w:rFonts w:cs="Arial"/>
          <w:i/>
          <w:color w:val="000000"/>
          <w:lang w:eastAsia="en-US"/>
        </w:rPr>
      </w:pPr>
      <w:r w:rsidRPr="00A73B53">
        <w:rPr>
          <w:rFonts w:cs="Arial"/>
          <w:i/>
          <w:color w:val="000000"/>
          <w:lang w:eastAsia="en-US"/>
        </w:rPr>
        <w:t xml:space="preserve">Veelmelders/veelklagers: </w:t>
      </w:r>
    </w:p>
    <w:p w14:paraId="787DBB64" w14:textId="77777777" w:rsidR="00433223" w:rsidRPr="00A73B53" w:rsidRDefault="00433223" w:rsidP="00433223">
      <w:pPr>
        <w:pStyle w:val="Geenafstand"/>
        <w:rPr>
          <w:rFonts w:cs="Arial"/>
          <w:color w:val="000000"/>
          <w:lang w:eastAsia="en-US"/>
        </w:rPr>
      </w:pPr>
      <w:r w:rsidRPr="00A73B53">
        <w:rPr>
          <w:rFonts w:cs="Arial"/>
          <w:color w:val="000000"/>
          <w:lang w:eastAsia="en-US"/>
        </w:rPr>
        <w:t>In de praktijk blijkt dat een paar inwoners vaak iets melden of een klacht indienen. Het gaat dan meestal ook over één en dezelfde kwestie. De klacht of melding komt vaak bij meer sectoren binnen. Daarom hebben wij afgesproken dat er binnen onze organisatie één centrale contactpersoon voor hen is of komt. De veelklagers/veelmelders kunnen bij deze persoon terecht met hun melding en/of klacht. Deze contactpersoon neemt contact op met de betrokken afdelingen. Ze spreken af hoe ze met de specifieke melding en/of klacht omgaan. Zo zorgen we voor duidelijkheid richting de inwoner. En belasten we de ambtelijke organisatie minder.</w:t>
      </w:r>
    </w:p>
    <w:p w14:paraId="0A8ADA13" w14:textId="77777777" w:rsidR="00433223" w:rsidRPr="00A73B53" w:rsidRDefault="00433223" w:rsidP="00433223">
      <w:pPr>
        <w:pStyle w:val="Geenafstand"/>
        <w:rPr>
          <w:rFonts w:cs="Arial"/>
          <w:color w:val="000000"/>
          <w:lang w:eastAsia="en-US"/>
        </w:rPr>
      </w:pPr>
    </w:p>
    <w:p w14:paraId="0BDCD05D" w14:textId="77777777" w:rsidR="00433223" w:rsidRPr="00A73B53" w:rsidRDefault="00433223" w:rsidP="00433223">
      <w:pPr>
        <w:pStyle w:val="Geenafstand"/>
        <w:numPr>
          <w:ilvl w:val="0"/>
          <w:numId w:val="9"/>
        </w:numPr>
        <w:rPr>
          <w:rFonts w:cs="Arial"/>
          <w:i/>
          <w:color w:val="000000"/>
          <w:lang w:eastAsia="en-US"/>
        </w:rPr>
      </w:pPr>
      <w:r w:rsidRPr="00A73B53">
        <w:rPr>
          <w:rFonts w:cs="Arial"/>
          <w:i/>
          <w:color w:val="000000"/>
          <w:lang w:eastAsia="en-US"/>
        </w:rPr>
        <w:t xml:space="preserve">Trainen van klachtbehandelaars: </w:t>
      </w:r>
    </w:p>
    <w:p w14:paraId="313241E0" w14:textId="71E24CD8" w:rsidR="00433223" w:rsidRPr="00A73B53" w:rsidRDefault="00433223" w:rsidP="00433223">
      <w:pPr>
        <w:autoSpaceDE w:val="0"/>
        <w:autoSpaceDN w:val="0"/>
        <w:adjustRightInd w:val="0"/>
        <w:spacing w:line="240" w:lineRule="auto"/>
        <w:rPr>
          <w:rFonts w:cs="Arial"/>
          <w:color w:val="000000"/>
          <w:lang w:eastAsia="en-US"/>
        </w:rPr>
      </w:pPr>
      <w:r w:rsidRPr="00A73B53">
        <w:rPr>
          <w:rFonts w:cs="Arial"/>
          <w:color w:val="000000"/>
          <w:lang w:eastAsia="en-US"/>
        </w:rPr>
        <w:t xml:space="preserve">De gemeente biedt de klachtbehandelaars de training “Andere Aanpak” en omgaan met emoties en agressie aan. De gemeente wil, in overleg met de </w:t>
      </w:r>
      <w:r w:rsidR="006E086A">
        <w:rPr>
          <w:rFonts w:cs="Arial"/>
          <w:color w:val="000000"/>
          <w:lang w:eastAsia="en-US"/>
        </w:rPr>
        <w:t>klachten</w:t>
      </w:r>
      <w:r w:rsidR="006E086A" w:rsidRPr="00A73B53">
        <w:rPr>
          <w:rFonts w:cs="Arial"/>
          <w:color w:val="000000"/>
          <w:lang w:eastAsia="en-US"/>
        </w:rPr>
        <w:t>coördinatoren</w:t>
      </w:r>
      <w:r w:rsidRPr="00A73B53">
        <w:rPr>
          <w:rFonts w:cs="Arial"/>
          <w:color w:val="000000"/>
          <w:lang w:eastAsia="en-US"/>
        </w:rPr>
        <w:t xml:space="preserve"> de klachtbehandelaars</w:t>
      </w:r>
      <w:r w:rsidR="00626B57">
        <w:rPr>
          <w:rFonts w:cs="Arial"/>
          <w:color w:val="000000"/>
          <w:lang w:eastAsia="en-US"/>
        </w:rPr>
        <w:t>,</w:t>
      </w:r>
      <w:r w:rsidRPr="00A73B53">
        <w:rPr>
          <w:rFonts w:cs="Arial"/>
          <w:color w:val="000000"/>
          <w:lang w:eastAsia="en-US"/>
        </w:rPr>
        <w:t xml:space="preserve"> ook een training aanbieden “omgaan met lastig klaaggedrag” en “procedurele rechtvaardigheid”. </w:t>
      </w:r>
    </w:p>
    <w:p w14:paraId="7015E9CA" w14:textId="77777777" w:rsidR="00433223" w:rsidRPr="00A73B53" w:rsidRDefault="00433223" w:rsidP="00433223">
      <w:pPr>
        <w:autoSpaceDE w:val="0"/>
        <w:autoSpaceDN w:val="0"/>
        <w:adjustRightInd w:val="0"/>
        <w:spacing w:line="240" w:lineRule="auto"/>
        <w:rPr>
          <w:rFonts w:cs="Arial"/>
          <w:color w:val="000000"/>
          <w:sz w:val="24"/>
          <w:szCs w:val="24"/>
          <w:lang w:eastAsia="en-US"/>
        </w:rPr>
      </w:pPr>
    </w:p>
    <w:p w14:paraId="13B6EC29" w14:textId="77777777" w:rsidR="00433223" w:rsidRPr="00A73B53" w:rsidRDefault="00433223" w:rsidP="00433223">
      <w:pPr>
        <w:pStyle w:val="Lijstalinea"/>
        <w:numPr>
          <w:ilvl w:val="0"/>
          <w:numId w:val="9"/>
        </w:numPr>
        <w:autoSpaceDE w:val="0"/>
        <w:autoSpaceDN w:val="0"/>
        <w:adjustRightInd w:val="0"/>
        <w:spacing w:line="240" w:lineRule="auto"/>
        <w:rPr>
          <w:rFonts w:cs="Arial"/>
          <w:i/>
          <w:color w:val="000000"/>
          <w:lang w:eastAsia="en-US"/>
        </w:rPr>
      </w:pPr>
      <w:r w:rsidRPr="00A73B53">
        <w:rPr>
          <w:rFonts w:cs="Arial"/>
          <w:i/>
          <w:color w:val="000000"/>
          <w:lang w:eastAsia="en-US"/>
        </w:rPr>
        <w:t>Uitwisselen van ervaringen door klachten</w:t>
      </w:r>
      <w:r w:rsidR="006E086A" w:rsidRPr="00A73B53">
        <w:rPr>
          <w:rFonts w:cs="Arial"/>
          <w:i/>
          <w:color w:val="000000"/>
          <w:lang w:eastAsia="en-US"/>
        </w:rPr>
        <w:t>coördinatoren</w:t>
      </w:r>
      <w:r w:rsidRPr="00A73B53">
        <w:rPr>
          <w:rFonts w:cs="Arial"/>
          <w:i/>
          <w:color w:val="000000"/>
          <w:lang w:eastAsia="en-US"/>
        </w:rPr>
        <w:t xml:space="preserve">: </w:t>
      </w:r>
    </w:p>
    <w:p w14:paraId="6B8EAB72" w14:textId="77777777" w:rsidR="00433223" w:rsidRPr="00A73B53" w:rsidRDefault="00433223" w:rsidP="00433223">
      <w:pPr>
        <w:autoSpaceDE w:val="0"/>
        <w:autoSpaceDN w:val="0"/>
        <w:adjustRightInd w:val="0"/>
        <w:spacing w:line="240" w:lineRule="auto"/>
        <w:ind w:left="4"/>
        <w:rPr>
          <w:rFonts w:cs="Arial"/>
          <w:lang w:eastAsia="en-US"/>
        </w:rPr>
      </w:pPr>
      <w:r w:rsidRPr="00A73B53">
        <w:rPr>
          <w:rFonts w:cs="Arial"/>
          <w:lang w:eastAsia="en-US"/>
        </w:rPr>
        <w:t>De gemeente biedt de klachten</w:t>
      </w:r>
      <w:r w:rsidR="006E086A">
        <w:rPr>
          <w:rFonts w:cs="Arial"/>
          <w:lang w:eastAsia="en-US"/>
        </w:rPr>
        <w:t xml:space="preserve"> </w:t>
      </w:r>
      <w:r w:rsidR="006E086A" w:rsidRPr="00A73B53">
        <w:rPr>
          <w:rFonts w:cs="Arial"/>
          <w:lang w:eastAsia="en-US"/>
        </w:rPr>
        <w:t>coördinatoren</w:t>
      </w:r>
      <w:r w:rsidRPr="00A73B53">
        <w:rPr>
          <w:rFonts w:cs="Arial"/>
          <w:lang w:eastAsia="en-US"/>
        </w:rPr>
        <w:t xml:space="preserve"> al intervisiebijeenkomsten aan. De gemeente gaat ook </w:t>
      </w:r>
    </w:p>
    <w:p w14:paraId="5B542A5A" w14:textId="77777777" w:rsidR="00433223" w:rsidRPr="00A73B53" w:rsidRDefault="00433223" w:rsidP="00433223">
      <w:pPr>
        <w:autoSpaceDE w:val="0"/>
        <w:autoSpaceDN w:val="0"/>
        <w:adjustRightInd w:val="0"/>
        <w:spacing w:line="240" w:lineRule="auto"/>
        <w:ind w:left="4"/>
        <w:rPr>
          <w:rFonts w:cs="Arial"/>
          <w:lang w:eastAsia="en-US"/>
        </w:rPr>
      </w:pPr>
      <w:r w:rsidRPr="00A73B53">
        <w:rPr>
          <w:rFonts w:cs="Arial"/>
          <w:lang w:eastAsia="en-US"/>
        </w:rPr>
        <w:t xml:space="preserve">bijeenkomsten specifiek voor klachtenbehandelaars opzetten. </w:t>
      </w:r>
    </w:p>
    <w:p w14:paraId="46E994F0" w14:textId="77777777" w:rsidR="0067774C" w:rsidRDefault="00433223" w:rsidP="00433223">
      <w:pPr>
        <w:autoSpaceDE w:val="0"/>
        <w:autoSpaceDN w:val="0"/>
        <w:adjustRightInd w:val="0"/>
        <w:spacing w:line="240" w:lineRule="auto"/>
        <w:ind w:left="4"/>
        <w:rPr>
          <w:rFonts w:cs="Arial"/>
          <w:lang w:eastAsia="en-US"/>
        </w:rPr>
      </w:pPr>
      <w:r w:rsidRPr="00A73B53">
        <w:rPr>
          <w:rFonts w:cs="Arial"/>
          <w:lang w:eastAsia="en-US"/>
        </w:rPr>
        <w:t xml:space="preserve">De klachtencoördinatoren hebben afgesproken dat zij hun ervaringen over specifieke gevallen regelmatig uitwisselen. De klachtencoördinatoren van Weener XL en MO werken hierin met elkaar samen. </w:t>
      </w:r>
    </w:p>
    <w:p w14:paraId="0A0397A7" w14:textId="03777851" w:rsidR="00433223" w:rsidRDefault="00433223" w:rsidP="00433223">
      <w:pPr>
        <w:autoSpaceDE w:val="0"/>
        <w:autoSpaceDN w:val="0"/>
        <w:adjustRightInd w:val="0"/>
        <w:spacing w:line="240" w:lineRule="auto"/>
        <w:ind w:left="4"/>
        <w:rPr>
          <w:rFonts w:cs="Arial"/>
          <w:lang w:eastAsia="en-US"/>
        </w:rPr>
      </w:pPr>
      <w:r w:rsidRPr="00A73B53">
        <w:rPr>
          <w:rFonts w:cs="Arial"/>
          <w:lang w:eastAsia="en-US"/>
        </w:rPr>
        <w:t xml:space="preserve">Bij de andere sectoren gaan de klachtencoördinatoren van FIB,SO, SB en BZ kennis uitwisselen. Verder vindt er twee keer per jaar een gezamenlijk klachtencoördinatorenoverleg plaats. Ze bespreken dan algemene, </w:t>
      </w:r>
      <w:r w:rsidR="006E086A" w:rsidRPr="00A73B53">
        <w:rPr>
          <w:rFonts w:cs="Arial"/>
          <w:lang w:eastAsia="en-US"/>
        </w:rPr>
        <w:t>concernbrede</w:t>
      </w:r>
      <w:r w:rsidRPr="00A73B53">
        <w:rPr>
          <w:rFonts w:cs="Arial"/>
          <w:lang w:eastAsia="en-US"/>
        </w:rPr>
        <w:t xml:space="preserve"> onderwerpen.</w:t>
      </w:r>
    </w:p>
    <w:p w14:paraId="6A9D8BD0" w14:textId="77777777" w:rsidR="003F5B6C" w:rsidRDefault="003F5B6C" w:rsidP="00D925AC">
      <w:pPr>
        <w:pStyle w:val="Geenafstand"/>
        <w:rPr>
          <w:b/>
        </w:rPr>
      </w:pPr>
    </w:p>
    <w:p w14:paraId="3E84348B" w14:textId="77777777" w:rsidR="00BB1B53" w:rsidRDefault="00AF4FEA" w:rsidP="00D925AC">
      <w:pPr>
        <w:pStyle w:val="Geenafstand"/>
        <w:rPr>
          <w:b/>
        </w:rPr>
      </w:pPr>
      <w:r w:rsidRPr="00AF4FEA">
        <w:rPr>
          <w:b/>
        </w:rPr>
        <w:t>7.</w:t>
      </w:r>
      <w:r w:rsidR="00433223">
        <w:rPr>
          <w:b/>
        </w:rPr>
        <w:t xml:space="preserve">2. </w:t>
      </w:r>
      <w:r w:rsidR="00433223" w:rsidRPr="0067774C">
        <w:rPr>
          <w:b/>
          <w:u w:val="single"/>
        </w:rPr>
        <w:t>Algemene aanbevelingen in 2015</w:t>
      </w:r>
    </w:p>
    <w:p w14:paraId="70E093D5" w14:textId="77777777" w:rsidR="00E4544D" w:rsidRDefault="00E4544D" w:rsidP="00D925AC">
      <w:pPr>
        <w:pStyle w:val="Geenafstand"/>
        <w:rPr>
          <w:b/>
        </w:rPr>
      </w:pPr>
    </w:p>
    <w:p w14:paraId="72943C53" w14:textId="77777777" w:rsidR="00E4544D" w:rsidRDefault="00E4544D" w:rsidP="00D925AC">
      <w:pPr>
        <w:pStyle w:val="Geenafstand"/>
      </w:pPr>
      <w:r>
        <w:t xml:space="preserve">Uit het reeds besprokene, alsmede de </w:t>
      </w:r>
      <w:r w:rsidR="0067774C">
        <w:t>behandeling van verzoeken</w:t>
      </w:r>
      <w:r>
        <w:t xml:space="preserve"> in 2015, heeft de Ombudscommissie de volgende (algemene) aanbevelingen aan de gemeente:</w:t>
      </w:r>
    </w:p>
    <w:p w14:paraId="3BDB365C" w14:textId="77777777" w:rsidR="00A70E65" w:rsidRDefault="00A70E65" w:rsidP="00D925AC">
      <w:pPr>
        <w:pStyle w:val="Geenafstand"/>
      </w:pPr>
    </w:p>
    <w:p w14:paraId="63C14B26" w14:textId="77777777" w:rsidR="00A70E65" w:rsidRPr="00A70E65" w:rsidRDefault="00A70E65" w:rsidP="00D925AC">
      <w:pPr>
        <w:pStyle w:val="Geenafstand"/>
        <w:rPr>
          <w:i/>
        </w:rPr>
      </w:pPr>
      <w:r>
        <w:rPr>
          <w:i/>
        </w:rPr>
        <w:t>Interne klachtenprocedure:</w:t>
      </w:r>
    </w:p>
    <w:p w14:paraId="096CE7F2" w14:textId="77777777" w:rsidR="00A70E65" w:rsidRDefault="00A70E65" w:rsidP="00A70E65">
      <w:pPr>
        <w:pStyle w:val="Lijstalinea"/>
        <w:numPr>
          <w:ilvl w:val="0"/>
          <w:numId w:val="20"/>
        </w:numPr>
        <w:autoSpaceDE w:val="0"/>
        <w:autoSpaceDN w:val="0"/>
        <w:adjustRightInd w:val="0"/>
        <w:spacing w:line="240" w:lineRule="auto"/>
        <w:rPr>
          <w:rFonts w:cs="Arial"/>
        </w:rPr>
      </w:pPr>
      <w:r w:rsidRPr="00A70E65">
        <w:rPr>
          <w:rFonts w:cs="Arial"/>
        </w:rPr>
        <w:t xml:space="preserve">Hoor klager en beklaagde  in elkaars aanwezigheid. Zeker bij bejegeningsklachten. </w:t>
      </w:r>
    </w:p>
    <w:p w14:paraId="320ADB0C" w14:textId="77777777" w:rsidR="00A70E65" w:rsidRDefault="00A70E65" w:rsidP="00A70E65">
      <w:pPr>
        <w:pStyle w:val="Lijstalinea"/>
        <w:numPr>
          <w:ilvl w:val="0"/>
          <w:numId w:val="20"/>
        </w:numPr>
        <w:autoSpaceDE w:val="0"/>
        <w:autoSpaceDN w:val="0"/>
        <w:adjustRightInd w:val="0"/>
        <w:spacing w:before="240" w:line="240" w:lineRule="auto"/>
        <w:rPr>
          <w:rFonts w:cs="Arial"/>
        </w:rPr>
      </w:pPr>
      <w:r w:rsidRPr="00A03740">
        <w:rPr>
          <w:rFonts w:cs="Arial"/>
        </w:rPr>
        <w:t>Stuur het verslag van het horen – in voorkomende gevallen -</w:t>
      </w:r>
      <w:r w:rsidRPr="00A03740">
        <w:rPr>
          <w:rFonts w:cs="Arial"/>
          <w:i/>
        </w:rPr>
        <w:t xml:space="preserve"> </w:t>
      </w:r>
      <w:r w:rsidRPr="00A03740">
        <w:rPr>
          <w:rFonts w:cs="Arial"/>
        </w:rPr>
        <w:t xml:space="preserve">separaat en voorafgaand aan de klachtafdoeningsbrief toe </w:t>
      </w:r>
      <w:r>
        <w:rPr>
          <w:rFonts w:cs="Arial"/>
        </w:rPr>
        <w:t>aan klager en beklaagden, voor een reactie</w:t>
      </w:r>
      <w:r w:rsidRPr="00A03740">
        <w:rPr>
          <w:rFonts w:cs="Arial"/>
        </w:rPr>
        <w:t xml:space="preserve">. </w:t>
      </w:r>
    </w:p>
    <w:p w14:paraId="658234AC" w14:textId="77777777" w:rsidR="00A70E65" w:rsidRPr="00A03740" w:rsidRDefault="00A70E65" w:rsidP="00A70E65">
      <w:pPr>
        <w:pStyle w:val="Lijstalinea"/>
        <w:numPr>
          <w:ilvl w:val="0"/>
          <w:numId w:val="20"/>
        </w:numPr>
        <w:autoSpaceDE w:val="0"/>
        <w:autoSpaceDN w:val="0"/>
        <w:adjustRightInd w:val="0"/>
        <w:spacing w:line="240" w:lineRule="auto"/>
        <w:rPr>
          <w:rFonts w:cs="Arial"/>
        </w:rPr>
      </w:pPr>
      <w:r>
        <w:rPr>
          <w:rFonts w:cs="Arial"/>
        </w:rPr>
        <w:t>Neem</w:t>
      </w:r>
      <w:r w:rsidRPr="00A03740">
        <w:rPr>
          <w:rFonts w:cs="Arial"/>
        </w:rPr>
        <w:t xml:space="preserve"> in de klachtafdoeningsbrief op hoe </w:t>
      </w:r>
      <w:r>
        <w:rPr>
          <w:rFonts w:cs="Arial"/>
        </w:rPr>
        <w:t xml:space="preserve">de gemeente omging </w:t>
      </w:r>
      <w:r w:rsidRPr="00A03740">
        <w:rPr>
          <w:rFonts w:cs="Arial"/>
        </w:rPr>
        <w:t xml:space="preserve">met de reactie van verzoeker </w:t>
      </w:r>
      <w:r>
        <w:rPr>
          <w:rFonts w:cs="Arial"/>
        </w:rPr>
        <w:t xml:space="preserve">en beklaagden </w:t>
      </w:r>
      <w:r w:rsidRPr="00A03740">
        <w:rPr>
          <w:rFonts w:cs="Arial"/>
        </w:rPr>
        <w:t xml:space="preserve">op dit verslag. </w:t>
      </w:r>
    </w:p>
    <w:p w14:paraId="4F2B981B" w14:textId="50335E68" w:rsidR="00A70E65" w:rsidRDefault="00A70E65" w:rsidP="00A70E65">
      <w:pPr>
        <w:pStyle w:val="Geenafstand"/>
        <w:numPr>
          <w:ilvl w:val="0"/>
          <w:numId w:val="20"/>
        </w:numPr>
      </w:pPr>
      <w:r w:rsidRPr="00A70E65">
        <w:t>Maak de informatie over de klachtenprocedure beter vindba</w:t>
      </w:r>
      <w:r w:rsidR="00111014">
        <w:t xml:space="preserve">ar op de gemeentelijke website en neem een verwijzing op naar de Ombudscommissie als tweedelijns klachtinstantie. </w:t>
      </w:r>
    </w:p>
    <w:p w14:paraId="567713AE" w14:textId="77777777" w:rsidR="00A70E65" w:rsidRDefault="00A70E65" w:rsidP="00A70E65">
      <w:pPr>
        <w:pStyle w:val="Geenafstand"/>
      </w:pPr>
    </w:p>
    <w:p w14:paraId="3909A944" w14:textId="77777777" w:rsidR="003F5B6C" w:rsidRDefault="003F5B6C" w:rsidP="00A70E65">
      <w:pPr>
        <w:pStyle w:val="Geenafstand"/>
      </w:pPr>
    </w:p>
    <w:p w14:paraId="313AEC2E" w14:textId="77777777" w:rsidR="00A70E65" w:rsidRDefault="00A70E65" w:rsidP="00A70E65">
      <w:pPr>
        <w:pStyle w:val="Geenafstand"/>
      </w:pPr>
      <w:r w:rsidRPr="00A70E65">
        <w:rPr>
          <w:i/>
        </w:rPr>
        <w:lastRenderedPageBreak/>
        <w:t>Maken geluidsopnamen</w:t>
      </w:r>
      <w:r>
        <w:t>:</w:t>
      </w:r>
    </w:p>
    <w:p w14:paraId="3C835EC1" w14:textId="77777777" w:rsidR="00A70E65" w:rsidRPr="00AF4FEA" w:rsidRDefault="00A70E65" w:rsidP="00A70E65">
      <w:pPr>
        <w:pStyle w:val="Lijstalinea"/>
        <w:numPr>
          <w:ilvl w:val="0"/>
          <w:numId w:val="20"/>
        </w:numPr>
        <w:autoSpaceDE w:val="0"/>
        <w:autoSpaceDN w:val="0"/>
        <w:adjustRightInd w:val="0"/>
        <w:spacing w:line="240" w:lineRule="auto"/>
        <w:rPr>
          <w:rFonts w:cs="Arial"/>
        </w:rPr>
      </w:pPr>
      <w:r w:rsidRPr="00AF4FEA">
        <w:rPr>
          <w:rFonts w:cs="Arial"/>
        </w:rPr>
        <w:t xml:space="preserve">Geef informatie op de gemeentelijke website op over het opnemen van gesprekken. Sluit hierbij aan bij de “Spelregels voor het maken van geluidsopname” van de Nationale Ombudsman. Informeer betrokken medewerkers hier actief over. </w:t>
      </w:r>
    </w:p>
    <w:p w14:paraId="16D6D4E1" w14:textId="77777777" w:rsidR="00A70E65" w:rsidRPr="00A70E65" w:rsidRDefault="00A70E65" w:rsidP="00A70E65">
      <w:pPr>
        <w:pStyle w:val="Geenafstand"/>
      </w:pPr>
    </w:p>
    <w:p w14:paraId="4AB16925" w14:textId="77777777" w:rsidR="00A70E65" w:rsidRPr="00A70E65" w:rsidRDefault="00A70E65" w:rsidP="00A70E65">
      <w:pPr>
        <w:autoSpaceDE w:val="0"/>
        <w:autoSpaceDN w:val="0"/>
        <w:adjustRightInd w:val="0"/>
        <w:spacing w:line="240" w:lineRule="auto"/>
        <w:rPr>
          <w:rFonts w:cs="Arial"/>
          <w:i/>
        </w:rPr>
      </w:pPr>
      <w:r w:rsidRPr="00A70E65">
        <w:rPr>
          <w:rFonts w:cs="Arial"/>
          <w:i/>
        </w:rPr>
        <w:t>Multiproblematiek</w:t>
      </w:r>
      <w:r>
        <w:rPr>
          <w:rFonts w:cs="Arial"/>
          <w:i/>
        </w:rPr>
        <w:t>:</w:t>
      </w:r>
    </w:p>
    <w:p w14:paraId="131B8D21" w14:textId="77777777" w:rsidR="00BB1B53" w:rsidRPr="00A70E65" w:rsidRDefault="0067774C" w:rsidP="00A70E65">
      <w:pPr>
        <w:pStyle w:val="Geenafstand"/>
        <w:numPr>
          <w:ilvl w:val="0"/>
          <w:numId w:val="20"/>
        </w:numPr>
      </w:pPr>
      <w:r>
        <w:t xml:space="preserve">Wijs </w:t>
      </w:r>
      <w:r>
        <w:rPr>
          <w:rFonts w:cs="Arial"/>
        </w:rPr>
        <w:t>éé</w:t>
      </w:r>
      <w:r w:rsidR="00BB1B53" w:rsidRPr="00A70E65">
        <w:t xml:space="preserve">n “probleemeigenaar” aan bij multiproblematiek. </w:t>
      </w:r>
    </w:p>
    <w:p w14:paraId="2301F8EA" w14:textId="77777777" w:rsidR="00A70E65" w:rsidRDefault="00A70E65" w:rsidP="00433223">
      <w:pPr>
        <w:pStyle w:val="Geenafstand"/>
        <w:rPr>
          <w:b/>
        </w:rPr>
      </w:pPr>
    </w:p>
    <w:p w14:paraId="1DB6FF41" w14:textId="77777777" w:rsidR="00BB1B53" w:rsidRPr="00AF4FEA" w:rsidRDefault="00433223" w:rsidP="00433223">
      <w:pPr>
        <w:pStyle w:val="Geenafstand"/>
        <w:rPr>
          <w:b/>
        </w:rPr>
      </w:pPr>
      <w:r>
        <w:rPr>
          <w:b/>
        </w:rPr>
        <w:t xml:space="preserve">7.3 </w:t>
      </w:r>
      <w:r w:rsidRPr="0067774C">
        <w:rPr>
          <w:b/>
          <w:u w:val="single"/>
        </w:rPr>
        <w:t>Individuele aanbevelingen in 2015</w:t>
      </w:r>
    </w:p>
    <w:p w14:paraId="106B16B7" w14:textId="77777777" w:rsidR="00BB1B53" w:rsidRDefault="00BB1B53" w:rsidP="00D925AC">
      <w:pPr>
        <w:pStyle w:val="Geenafstand"/>
        <w:rPr>
          <w:b/>
          <w:sz w:val="24"/>
          <w:szCs w:val="24"/>
        </w:rPr>
      </w:pPr>
    </w:p>
    <w:p w14:paraId="7753237F" w14:textId="77777777" w:rsidR="00A70E65" w:rsidRDefault="00A70E65" w:rsidP="00D925AC">
      <w:pPr>
        <w:pStyle w:val="Geenafstand"/>
      </w:pPr>
      <w:r>
        <w:t xml:space="preserve">Uit de individuele </w:t>
      </w:r>
      <w:r w:rsidR="0067774C">
        <w:t>verzoeken</w:t>
      </w:r>
      <w:r>
        <w:t xml:space="preserve"> heeft de Ombudscommissie – voor de sector Weener XL – de volgende aanbevelingen aan de gemeente:</w:t>
      </w:r>
    </w:p>
    <w:p w14:paraId="4B85C81B" w14:textId="77777777" w:rsidR="00A70E65" w:rsidRDefault="00A70E65" w:rsidP="00D925AC">
      <w:pPr>
        <w:pStyle w:val="Geenafstand"/>
      </w:pPr>
    </w:p>
    <w:p w14:paraId="665A8F25" w14:textId="77777777" w:rsidR="00AE468E" w:rsidRPr="00974A7A" w:rsidRDefault="00974A7A" w:rsidP="00AE468E">
      <w:pPr>
        <w:pStyle w:val="Geenafstand"/>
        <w:rPr>
          <w:u w:val="single"/>
        </w:rPr>
      </w:pPr>
      <w:r w:rsidRPr="00974A7A">
        <w:rPr>
          <w:u w:val="single"/>
        </w:rPr>
        <w:t>Weener XL</w:t>
      </w:r>
    </w:p>
    <w:p w14:paraId="3B326864" w14:textId="77777777" w:rsidR="00A31E07" w:rsidRDefault="00A31E07" w:rsidP="00A31E07">
      <w:pPr>
        <w:pStyle w:val="Geenafstand"/>
      </w:pPr>
    </w:p>
    <w:p w14:paraId="3B90909A" w14:textId="5DB9A581" w:rsidR="00A70E65" w:rsidRPr="00A70E65" w:rsidRDefault="00A70E65" w:rsidP="00347CCA">
      <w:pPr>
        <w:pStyle w:val="Geenafstand"/>
        <w:numPr>
          <w:ilvl w:val="0"/>
          <w:numId w:val="23"/>
        </w:numPr>
      </w:pPr>
      <w:r w:rsidRPr="00A70E65">
        <w:t>Nodig bijstandsgerechtigden die voor onbepaalde tijd zijn ontheven van de arbeidsverplichting niet</w:t>
      </w:r>
      <w:r w:rsidR="002723CE">
        <w:t xml:space="preserve"> meer</w:t>
      </w:r>
      <w:r w:rsidRPr="00A70E65">
        <w:t xml:space="preserve"> uit voor de bijeenkomsten van “Aan de Slag”.</w:t>
      </w:r>
    </w:p>
    <w:p w14:paraId="340839D0" w14:textId="77777777" w:rsidR="00A70E65" w:rsidRPr="00A70E65" w:rsidRDefault="00A70E65" w:rsidP="00347CCA">
      <w:pPr>
        <w:pStyle w:val="Geenafstand"/>
        <w:numPr>
          <w:ilvl w:val="0"/>
          <w:numId w:val="23"/>
        </w:numPr>
      </w:pPr>
      <w:r w:rsidRPr="00A70E65">
        <w:t xml:space="preserve">Stop met de term “uitnodiging” in de brieven voor bijeenkomsten van Aan de Slag, Actief naar werk en de Quickscan en overige brieven aan bijstandsgerechtigden. </w:t>
      </w:r>
    </w:p>
    <w:p w14:paraId="3A9EC08C" w14:textId="77777777" w:rsidR="00A70E65" w:rsidRPr="00A70E65" w:rsidRDefault="00A70E65" w:rsidP="00347CCA">
      <w:pPr>
        <w:pStyle w:val="Geenafstand"/>
        <w:numPr>
          <w:ilvl w:val="0"/>
          <w:numId w:val="23"/>
        </w:numPr>
      </w:pPr>
      <w:r w:rsidRPr="00A70E65">
        <w:t xml:space="preserve">Stop met de term “afspraak” in de brieven aan bijstandsgerechtigden, daar waar sprake is van het eenzijdig opleggen van verplichtingen. </w:t>
      </w:r>
    </w:p>
    <w:p w14:paraId="774D887B" w14:textId="77777777" w:rsidR="00A70E65" w:rsidRPr="00A70E65" w:rsidRDefault="00A70E65" w:rsidP="00347CCA">
      <w:pPr>
        <w:pStyle w:val="Geenafstand"/>
        <w:numPr>
          <w:ilvl w:val="0"/>
          <w:numId w:val="23"/>
        </w:numPr>
      </w:pPr>
      <w:r w:rsidRPr="00A70E65">
        <w:t xml:space="preserve">Pas de toonzetting en woordkeuze in brieven aan bijstandsgerechtigden aan. Zodat zij minder dreigend en intimiderend worden ervaren. </w:t>
      </w:r>
    </w:p>
    <w:p w14:paraId="7479DDC7" w14:textId="77777777" w:rsidR="00AB6684" w:rsidRPr="0075793E" w:rsidRDefault="00AB6684" w:rsidP="00347CCA">
      <w:pPr>
        <w:pStyle w:val="Lijstalinea"/>
        <w:numPr>
          <w:ilvl w:val="0"/>
          <w:numId w:val="23"/>
        </w:numPr>
        <w:autoSpaceDE w:val="0"/>
        <w:autoSpaceDN w:val="0"/>
        <w:adjustRightInd w:val="0"/>
        <w:spacing w:line="240" w:lineRule="auto"/>
        <w:rPr>
          <w:rFonts w:cs="Arial"/>
        </w:rPr>
      </w:pPr>
      <w:r>
        <w:rPr>
          <w:rFonts w:cs="Arial"/>
        </w:rPr>
        <w:t xml:space="preserve">Informeer burgers voorafgaand aan een gesprek actief over wie bij een gesprek aanwezig zijn en het doel van het gesprek. </w:t>
      </w:r>
    </w:p>
    <w:p w14:paraId="023E0851" w14:textId="77777777" w:rsidR="00AF4FEA" w:rsidRPr="00AF4FEA" w:rsidRDefault="00AF4FEA" w:rsidP="00347CCA">
      <w:pPr>
        <w:pStyle w:val="Geenafstand"/>
        <w:numPr>
          <w:ilvl w:val="0"/>
          <w:numId w:val="23"/>
        </w:numPr>
      </w:pPr>
      <w:r w:rsidRPr="00AF4FEA">
        <w:t xml:space="preserve">Wijs de aanvrager om bijstand er actief op dat hij niet verplicht is om te antwoorden op vragen over medische gegevens, dan wel om rechtstreeks medische gegevens te verstrekken aan de gemeente. </w:t>
      </w:r>
    </w:p>
    <w:p w14:paraId="20D1C9FE" w14:textId="77777777" w:rsidR="00AB6684" w:rsidRDefault="00AF4FEA" w:rsidP="00347CCA">
      <w:pPr>
        <w:pStyle w:val="Geenafstand"/>
        <w:numPr>
          <w:ilvl w:val="0"/>
          <w:numId w:val="23"/>
        </w:numPr>
      </w:pPr>
      <w:r w:rsidRPr="00AF4FEA">
        <w:t xml:space="preserve">Wijs de aanvrager om bijstand actief op de mogelijkheid van een medische keuring door een (externe) arts. </w:t>
      </w:r>
    </w:p>
    <w:p w14:paraId="30D01BB9" w14:textId="77777777" w:rsidR="00585F53" w:rsidRPr="00267E4C" w:rsidRDefault="00585F53" w:rsidP="00585F53">
      <w:pPr>
        <w:pStyle w:val="Geenafstand"/>
        <w:numPr>
          <w:ilvl w:val="0"/>
          <w:numId w:val="23"/>
        </w:numPr>
      </w:pPr>
      <w:r w:rsidRPr="00267E4C">
        <w:t xml:space="preserve">Pas de uitnodigingsbrief voor de informatiebijeenkomst </w:t>
      </w:r>
      <w:r>
        <w:t xml:space="preserve">Actief naar werk </w:t>
      </w:r>
      <w:r w:rsidRPr="00267E4C">
        <w:t xml:space="preserve">(verder) aan. </w:t>
      </w:r>
    </w:p>
    <w:p w14:paraId="3AC461F9" w14:textId="77777777" w:rsidR="00585F53" w:rsidRDefault="00585F53" w:rsidP="00585F53">
      <w:pPr>
        <w:pStyle w:val="Geenafstand"/>
        <w:numPr>
          <w:ilvl w:val="0"/>
          <w:numId w:val="23"/>
        </w:numPr>
      </w:pPr>
      <w:r w:rsidRPr="00267E4C">
        <w:t xml:space="preserve">Bekijk opnieuw of voor mensen die duurzaam en volledig arbeidsongeschikt zijn een (gedeeltelijke) uitzondering mogelijk is voor het volgen van de informatiebijeenkomst. </w:t>
      </w:r>
    </w:p>
    <w:p w14:paraId="2B3EE274" w14:textId="77777777" w:rsidR="005F1F44" w:rsidRDefault="005F1F44" w:rsidP="005F1F44">
      <w:pPr>
        <w:pStyle w:val="Geenafstand"/>
        <w:ind w:left="720"/>
      </w:pPr>
    </w:p>
    <w:p w14:paraId="26824A11" w14:textId="7EFA5732" w:rsidR="00347CCA" w:rsidRPr="00111014" w:rsidRDefault="00A70E65" w:rsidP="00347CCA">
      <w:pPr>
        <w:pStyle w:val="Geenafstand"/>
      </w:pPr>
      <w:r>
        <w:t>De aanbevelingen</w:t>
      </w:r>
      <w:r w:rsidR="00347CCA">
        <w:t xml:space="preserve"> onder</w:t>
      </w:r>
      <w:r w:rsidR="00585F53">
        <w:t xml:space="preserve"> nummer 8</w:t>
      </w:r>
      <w:r>
        <w:t xml:space="preserve">) en </w:t>
      </w:r>
      <w:r w:rsidR="00585F53">
        <w:t>9</w:t>
      </w:r>
      <w:r>
        <w:t xml:space="preserve">) nam </w:t>
      </w:r>
      <w:r w:rsidR="00347CCA">
        <w:t>Weener XL</w:t>
      </w:r>
      <w:r>
        <w:t xml:space="preserve"> reeds over. </w:t>
      </w:r>
      <w:r w:rsidR="00347CCA" w:rsidRPr="00111014">
        <w:t xml:space="preserve">Mensen met een permanente ontheffing van de arbeidsverplichting worden nu - in beginsel - niet (meer) uitgenodigd voor een Quick Scan gesprek bij Weener XL. Ook paste Weener Xl al folders en brieven aan, naar aanleiding van klachten. </w:t>
      </w:r>
    </w:p>
    <w:p w14:paraId="5B2D9955" w14:textId="77777777" w:rsidR="00347CCA" w:rsidRPr="00F5249F" w:rsidRDefault="00347CCA" w:rsidP="00347CCA">
      <w:pPr>
        <w:pStyle w:val="Geenafstand"/>
        <w:rPr>
          <w:highlight w:val="yellow"/>
        </w:rPr>
      </w:pPr>
    </w:p>
    <w:p w14:paraId="4BB460E7" w14:textId="77777777" w:rsidR="00612907" w:rsidRPr="00111014" w:rsidRDefault="00612907" w:rsidP="00612907">
      <w:pPr>
        <w:pStyle w:val="Geenafstand"/>
        <w:rPr>
          <w:u w:val="single"/>
        </w:rPr>
      </w:pPr>
      <w:r w:rsidRPr="00111014">
        <w:rPr>
          <w:u w:val="single"/>
        </w:rPr>
        <w:t>MO</w:t>
      </w:r>
    </w:p>
    <w:p w14:paraId="61F648D8" w14:textId="77777777" w:rsidR="00612907" w:rsidRDefault="00612907" w:rsidP="00612907">
      <w:pPr>
        <w:pStyle w:val="Geenafstand"/>
      </w:pPr>
    </w:p>
    <w:p w14:paraId="405578E2" w14:textId="77777777" w:rsidR="00612907" w:rsidRDefault="00612907" w:rsidP="00612907">
      <w:pPr>
        <w:pStyle w:val="Geenafstand"/>
      </w:pPr>
      <w:r w:rsidRPr="00111014">
        <w:t>De sector MO gaf, in reactie op ons rapport, de aanbeveling over om gebruik te maken van de Participatiewijzer. De gemeente onderzoekt verder of en hoe de gemeente het zogenaamde “right tot challenge” vorm kan geven in de opdrachtverstrekking in het sociale domein. Dit geldt voor 2017 en verder.</w:t>
      </w:r>
      <w:r>
        <w:t xml:space="preserve"> </w:t>
      </w:r>
    </w:p>
    <w:p w14:paraId="7F603169" w14:textId="77777777" w:rsidR="00A70E65" w:rsidRDefault="00A70E65" w:rsidP="00D925AC">
      <w:pPr>
        <w:pStyle w:val="Geenafstand"/>
      </w:pPr>
    </w:p>
    <w:sectPr w:rsidR="00A70E6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961C3" w14:textId="77777777" w:rsidR="00D3657B" w:rsidRDefault="00D3657B" w:rsidP="00AB52D1">
      <w:pPr>
        <w:spacing w:line="240" w:lineRule="auto"/>
      </w:pPr>
      <w:r>
        <w:separator/>
      </w:r>
    </w:p>
  </w:endnote>
  <w:endnote w:type="continuationSeparator" w:id="0">
    <w:p w14:paraId="55AA495F" w14:textId="77777777" w:rsidR="00D3657B" w:rsidRDefault="00D3657B" w:rsidP="00AB5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heSerif-Italic">
    <w:panose1 w:val="00000000000000000000"/>
    <w:charset w:val="00"/>
    <w:family w:val="auto"/>
    <w:notTrueType/>
    <w:pitch w:val="default"/>
    <w:sig w:usb0="00000003" w:usb1="00000000" w:usb2="00000000" w:usb3="00000000" w:csb0="00000001" w:csb1="00000000"/>
  </w:font>
  <w:font w:name="TheSerif-Pla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434009"/>
      <w:docPartObj>
        <w:docPartGallery w:val="Page Numbers (Bottom of Page)"/>
        <w:docPartUnique/>
      </w:docPartObj>
    </w:sdtPr>
    <w:sdtEndPr/>
    <w:sdtContent>
      <w:p w14:paraId="38E97A26" w14:textId="1C875ED8" w:rsidR="00D3657B" w:rsidRDefault="00D3657B">
        <w:pPr>
          <w:pStyle w:val="Voettekst"/>
          <w:jc w:val="right"/>
        </w:pPr>
        <w:r>
          <w:fldChar w:fldCharType="begin"/>
        </w:r>
        <w:r>
          <w:instrText>PAGE   \* MERGEFORMAT</w:instrText>
        </w:r>
        <w:r>
          <w:fldChar w:fldCharType="separate"/>
        </w:r>
        <w:r w:rsidR="00B91E0D">
          <w:rPr>
            <w:noProof/>
          </w:rPr>
          <w:t>5</w:t>
        </w:r>
        <w:r>
          <w:fldChar w:fldCharType="end"/>
        </w:r>
      </w:p>
    </w:sdtContent>
  </w:sdt>
  <w:p w14:paraId="6FFFCD4F" w14:textId="77777777" w:rsidR="00D3657B" w:rsidRDefault="00D365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4B7EE" w14:textId="77777777" w:rsidR="00D3657B" w:rsidRDefault="00D3657B" w:rsidP="00AB52D1">
      <w:pPr>
        <w:spacing w:line="240" w:lineRule="auto"/>
      </w:pPr>
      <w:r>
        <w:separator/>
      </w:r>
    </w:p>
  </w:footnote>
  <w:footnote w:type="continuationSeparator" w:id="0">
    <w:p w14:paraId="656C292D" w14:textId="77777777" w:rsidR="00D3657B" w:rsidRDefault="00D3657B" w:rsidP="00AB52D1">
      <w:pPr>
        <w:spacing w:line="240" w:lineRule="auto"/>
      </w:pPr>
      <w:r>
        <w:continuationSeparator/>
      </w:r>
    </w:p>
  </w:footnote>
  <w:footnote w:id="1">
    <w:p w14:paraId="07582BA0" w14:textId="77777777" w:rsidR="00D3657B" w:rsidRPr="0012346E" w:rsidRDefault="00D3657B">
      <w:pPr>
        <w:pStyle w:val="Voetnoottekst"/>
        <w:rPr>
          <w:rFonts w:ascii="Arial" w:hAnsi="Arial" w:cs="Arial"/>
          <w:sz w:val="16"/>
          <w:szCs w:val="16"/>
        </w:rPr>
      </w:pPr>
      <w:r>
        <w:rPr>
          <w:rStyle w:val="Voetnootmarkering"/>
        </w:rPr>
        <w:footnoteRef/>
      </w:r>
      <w:r>
        <w:t xml:space="preserve"> </w:t>
      </w:r>
      <w:r w:rsidRPr="0012346E">
        <w:rPr>
          <w:rFonts w:ascii="Arial" w:hAnsi="Arial" w:cs="Arial"/>
          <w:sz w:val="16"/>
          <w:szCs w:val="16"/>
        </w:rPr>
        <w:t>In 201</w:t>
      </w:r>
      <w:r>
        <w:rPr>
          <w:rFonts w:ascii="Arial" w:hAnsi="Arial" w:cs="Arial"/>
          <w:sz w:val="16"/>
          <w:szCs w:val="16"/>
        </w:rPr>
        <w:t xml:space="preserve">4 was dit 72%. In 2015 was dit </w:t>
      </w:r>
      <w:r w:rsidRPr="00E00368">
        <w:rPr>
          <w:rFonts w:ascii="Arial" w:hAnsi="Arial" w:cs="Arial"/>
          <w:sz w:val="16"/>
          <w:szCs w:val="16"/>
        </w:rPr>
        <w:t>75%.</w:t>
      </w:r>
      <w:r w:rsidRPr="0012346E">
        <w:rPr>
          <w:rFonts w:ascii="Arial" w:hAnsi="Arial" w:cs="Arial"/>
          <w:sz w:val="16"/>
          <w:szCs w:val="16"/>
        </w:rPr>
        <w:t xml:space="preserve"> </w:t>
      </w:r>
    </w:p>
  </w:footnote>
  <w:footnote w:id="2">
    <w:p w14:paraId="5C8E3EF6" w14:textId="77777777" w:rsidR="00D3657B" w:rsidRPr="0012346E" w:rsidRDefault="00D3657B">
      <w:pPr>
        <w:pStyle w:val="Voetnoottekst"/>
        <w:rPr>
          <w:rFonts w:ascii="Arial" w:hAnsi="Arial" w:cs="Arial"/>
          <w:sz w:val="16"/>
          <w:szCs w:val="16"/>
        </w:rPr>
      </w:pPr>
      <w:r w:rsidRPr="0012346E">
        <w:rPr>
          <w:rStyle w:val="Voetnootmarkering"/>
          <w:rFonts w:ascii="Arial" w:hAnsi="Arial" w:cs="Arial"/>
          <w:sz w:val="16"/>
          <w:szCs w:val="16"/>
        </w:rPr>
        <w:footnoteRef/>
      </w:r>
      <w:r w:rsidRPr="0012346E">
        <w:rPr>
          <w:rFonts w:ascii="Arial" w:hAnsi="Arial" w:cs="Arial"/>
          <w:sz w:val="16"/>
          <w:szCs w:val="16"/>
        </w:rPr>
        <w:t xml:space="preserve"> Zie het rapport “Onoplosbare schuldsituaties”, Nadja Jungman, 2015. </w:t>
      </w:r>
    </w:p>
  </w:footnote>
  <w:footnote w:id="3">
    <w:p w14:paraId="58125927" w14:textId="77777777" w:rsidR="00D3657B" w:rsidRPr="004C40CF" w:rsidRDefault="00D3657B" w:rsidP="00140470">
      <w:pPr>
        <w:pStyle w:val="Voetnoottekst"/>
        <w:rPr>
          <w:rFonts w:ascii="Arial" w:hAnsi="Arial" w:cs="Arial"/>
          <w:sz w:val="16"/>
          <w:szCs w:val="16"/>
        </w:rPr>
      </w:pPr>
      <w:r>
        <w:rPr>
          <w:rStyle w:val="Voetnootmarkering"/>
        </w:rPr>
        <w:footnoteRef/>
      </w:r>
      <w:r>
        <w:t xml:space="preserve"> </w:t>
      </w:r>
      <w:r w:rsidRPr="004C40CF">
        <w:rPr>
          <w:rFonts w:ascii="Arial" w:hAnsi="Arial" w:cs="Arial"/>
          <w:sz w:val="16"/>
          <w:szCs w:val="16"/>
        </w:rPr>
        <w:t xml:space="preserve">Waaronder informatie over de samenstelling van de leden van de Ombudscommissie, werkwijze (bedrijfsvoering) etc. </w:t>
      </w:r>
    </w:p>
  </w:footnote>
  <w:footnote w:id="4">
    <w:p w14:paraId="52F31BB0" w14:textId="77777777" w:rsidR="00D3657B" w:rsidRPr="004C40CF" w:rsidRDefault="00D3657B" w:rsidP="00140470">
      <w:pPr>
        <w:pStyle w:val="Voetnoottekst"/>
        <w:rPr>
          <w:rFonts w:ascii="Arial" w:hAnsi="Arial" w:cs="Arial"/>
          <w:sz w:val="16"/>
          <w:szCs w:val="16"/>
        </w:rPr>
      </w:pPr>
      <w:r w:rsidRPr="004C40CF">
        <w:rPr>
          <w:rStyle w:val="Voetnootmarkering"/>
          <w:rFonts w:ascii="Arial" w:hAnsi="Arial" w:cs="Arial"/>
          <w:sz w:val="16"/>
          <w:szCs w:val="16"/>
        </w:rPr>
        <w:footnoteRef/>
      </w:r>
      <w:r w:rsidRPr="004C40CF">
        <w:rPr>
          <w:rFonts w:ascii="Arial" w:hAnsi="Arial" w:cs="Arial"/>
          <w:sz w:val="16"/>
          <w:szCs w:val="16"/>
        </w:rPr>
        <w:t xml:space="preserve"> Niet uit te sluiten is dat dit beeld ook vertekend is. Uit onderzoek van de Nationale Ombudsman blijkt namelijk dat verzoekers met relatief veel vertrouwen in het recht beter worden bereikt door de Nationale Ombudsman dan verzoekers met weinig vertrouwen in het recht.  </w:t>
      </w:r>
    </w:p>
  </w:footnote>
  <w:footnote w:id="5">
    <w:p w14:paraId="537A05B4" w14:textId="77777777" w:rsidR="00D3657B" w:rsidRPr="004C40CF" w:rsidRDefault="00D3657B" w:rsidP="00AB52D1">
      <w:pPr>
        <w:pStyle w:val="Voetnoottekst"/>
        <w:rPr>
          <w:rFonts w:ascii="Arial" w:hAnsi="Arial" w:cs="Arial"/>
          <w:sz w:val="16"/>
          <w:szCs w:val="16"/>
        </w:rPr>
      </w:pPr>
      <w:r w:rsidRPr="004C40CF">
        <w:rPr>
          <w:rStyle w:val="Voetnootmarkering"/>
          <w:rFonts w:ascii="Arial" w:hAnsi="Arial" w:cs="Arial"/>
          <w:sz w:val="16"/>
          <w:szCs w:val="16"/>
        </w:rPr>
        <w:footnoteRef/>
      </w:r>
      <w:r w:rsidRPr="004C40CF">
        <w:rPr>
          <w:rFonts w:ascii="Arial" w:hAnsi="Arial" w:cs="Arial"/>
          <w:sz w:val="16"/>
          <w:szCs w:val="16"/>
        </w:rPr>
        <w:t xml:space="preserve"> Hierbij baseert de Ombudscommissie zich ook op de Memorie van Toelichting bij artikel 9:1 Awb. Dit is ten dele ook een uitvloeisel van het in artikel 5 van de Grondwet neergelegde petitierecht.</w:t>
      </w:r>
    </w:p>
  </w:footnote>
  <w:footnote w:id="6">
    <w:p w14:paraId="0B39B145" w14:textId="77777777" w:rsidR="00D3657B" w:rsidRPr="00657F8E" w:rsidRDefault="00D3657B" w:rsidP="00D61CC6">
      <w:pPr>
        <w:pStyle w:val="Geenafstand"/>
        <w:rPr>
          <w:rFonts w:cs="Arial"/>
          <w:sz w:val="16"/>
          <w:szCs w:val="16"/>
        </w:rPr>
      </w:pPr>
      <w:r>
        <w:rPr>
          <w:rStyle w:val="Voetnootmarkering"/>
        </w:rPr>
        <w:footnoteRef/>
      </w:r>
      <w:r>
        <w:t xml:space="preserve"> </w:t>
      </w:r>
      <w:r w:rsidRPr="00657F8E">
        <w:rPr>
          <w:rFonts w:cs="Arial"/>
          <w:sz w:val="16"/>
          <w:szCs w:val="16"/>
        </w:rPr>
        <w:t xml:space="preserve">Deze term sluit aan bij artikel 9:18 van de Algemene wet bestuursrecht. </w:t>
      </w:r>
    </w:p>
  </w:footnote>
  <w:footnote w:id="7">
    <w:p w14:paraId="3F52669A" w14:textId="77777777" w:rsidR="00D3657B" w:rsidRPr="00657F8E" w:rsidRDefault="00D3657B" w:rsidP="00D61CC6">
      <w:pPr>
        <w:pStyle w:val="Geenafstand"/>
        <w:rPr>
          <w:rFonts w:cs="Arial"/>
          <w:sz w:val="16"/>
          <w:szCs w:val="16"/>
        </w:rPr>
      </w:pPr>
      <w:r w:rsidRPr="00657F8E">
        <w:rPr>
          <w:rStyle w:val="Voetnootmarkering"/>
          <w:rFonts w:cs="Arial"/>
          <w:sz w:val="16"/>
          <w:szCs w:val="16"/>
        </w:rPr>
        <w:footnoteRef/>
      </w:r>
      <w:r w:rsidRPr="00657F8E">
        <w:rPr>
          <w:rFonts w:cs="Arial"/>
          <w:sz w:val="16"/>
          <w:szCs w:val="16"/>
        </w:rPr>
        <w:t xml:space="preserve"> Memorie van Toelichting Wet Extern Klachtrecht, paragraaf 4.2.</w:t>
      </w:r>
    </w:p>
  </w:footnote>
  <w:footnote w:id="8">
    <w:p w14:paraId="5737072C" w14:textId="77777777" w:rsidR="00D3657B" w:rsidRPr="00657F8E" w:rsidRDefault="00D3657B" w:rsidP="00D61CC6">
      <w:pPr>
        <w:pStyle w:val="Geenafstand"/>
        <w:rPr>
          <w:rFonts w:cs="Arial"/>
          <w:sz w:val="16"/>
          <w:szCs w:val="16"/>
        </w:rPr>
      </w:pPr>
      <w:r w:rsidRPr="00657F8E">
        <w:rPr>
          <w:rStyle w:val="Voetnootmarkering"/>
          <w:rFonts w:cs="Arial"/>
          <w:sz w:val="16"/>
          <w:szCs w:val="16"/>
        </w:rPr>
        <w:footnoteRef/>
      </w:r>
      <w:r w:rsidRPr="00657F8E">
        <w:rPr>
          <w:rFonts w:cs="Arial"/>
          <w:sz w:val="16"/>
          <w:szCs w:val="16"/>
        </w:rPr>
        <w:t xml:space="preserve"> Uit de brief van 21 april 2015 van het college aan de Ombudscommissie (reactie op jaarverslag 2014) blijkt dat dit ook de uitdrukkelijke wens is van het college. </w:t>
      </w:r>
    </w:p>
  </w:footnote>
  <w:footnote w:id="9">
    <w:p w14:paraId="751B0C08" w14:textId="77777777" w:rsidR="00D3657B" w:rsidRPr="00657F8E" w:rsidRDefault="00D3657B">
      <w:pPr>
        <w:pStyle w:val="Voetnoottekst"/>
        <w:rPr>
          <w:rFonts w:ascii="Arial" w:hAnsi="Arial" w:cs="Arial"/>
          <w:sz w:val="16"/>
          <w:szCs w:val="16"/>
        </w:rPr>
      </w:pPr>
      <w:r w:rsidRPr="00657F8E">
        <w:rPr>
          <w:rStyle w:val="Voetnootmarkering"/>
          <w:rFonts w:ascii="Arial" w:hAnsi="Arial" w:cs="Arial"/>
          <w:sz w:val="16"/>
          <w:szCs w:val="16"/>
        </w:rPr>
        <w:footnoteRef/>
      </w:r>
      <w:r w:rsidRPr="00657F8E">
        <w:rPr>
          <w:rFonts w:ascii="Arial" w:hAnsi="Arial" w:cs="Arial"/>
          <w:sz w:val="16"/>
          <w:szCs w:val="16"/>
        </w:rPr>
        <w:t xml:space="preserve"> Maar bijvoorbeeld van een vraag of een verzoek om informatie. </w:t>
      </w:r>
    </w:p>
  </w:footnote>
  <w:footnote w:id="10">
    <w:p w14:paraId="29A98213" w14:textId="77777777" w:rsidR="00D3657B" w:rsidRPr="00657F8E" w:rsidRDefault="00D3657B" w:rsidP="00D61CC6">
      <w:pPr>
        <w:pStyle w:val="Geenafstand"/>
        <w:rPr>
          <w:rFonts w:cs="Arial"/>
          <w:sz w:val="16"/>
          <w:szCs w:val="16"/>
        </w:rPr>
      </w:pPr>
      <w:r w:rsidRPr="00657F8E">
        <w:rPr>
          <w:rStyle w:val="Voetnootmarkering"/>
          <w:rFonts w:cs="Arial"/>
          <w:sz w:val="16"/>
          <w:szCs w:val="16"/>
        </w:rPr>
        <w:footnoteRef/>
      </w:r>
      <w:r w:rsidRPr="00657F8E">
        <w:rPr>
          <w:rFonts w:cs="Arial"/>
          <w:sz w:val="16"/>
          <w:szCs w:val="16"/>
        </w:rPr>
        <w:t xml:space="preserve"> De Ombudscommissie neemt alleen verzoeken in behandeling die rechtstreeks tot haar gericht zijn. </w:t>
      </w:r>
    </w:p>
  </w:footnote>
  <w:footnote w:id="11">
    <w:p w14:paraId="66EFCD6B" w14:textId="77777777" w:rsidR="00D3657B" w:rsidRPr="00657F8E" w:rsidRDefault="00D3657B" w:rsidP="00D61CC6">
      <w:pPr>
        <w:pStyle w:val="Geenafstand"/>
        <w:rPr>
          <w:rFonts w:cs="Arial"/>
          <w:sz w:val="16"/>
          <w:szCs w:val="16"/>
        </w:rPr>
      </w:pPr>
      <w:r w:rsidRPr="00657F8E">
        <w:rPr>
          <w:rStyle w:val="Voetnootmarkering"/>
          <w:rFonts w:cs="Arial"/>
          <w:sz w:val="16"/>
          <w:szCs w:val="16"/>
        </w:rPr>
        <w:footnoteRef/>
      </w:r>
      <w:r w:rsidRPr="00657F8E">
        <w:rPr>
          <w:rFonts w:cs="Arial"/>
          <w:sz w:val="16"/>
          <w:szCs w:val="16"/>
        </w:rPr>
        <w:t xml:space="preserve"> In ons jaarverslag over 2014 omschreven wij dit nog als “interventie”</w:t>
      </w:r>
    </w:p>
  </w:footnote>
  <w:footnote w:id="12">
    <w:p w14:paraId="18A87CC2" w14:textId="77777777" w:rsidR="00D3657B" w:rsidRPr="00657F8E" w:rsidRDefault="00D3657B" w:rsidP="00D61CC6">
      <w:pPr>
        <w:pStyle w:val="Geenafstand"/>
        <w:rPr>
          <w:rFonts w:cs="Arial"/>
          <w:sz w:val="16"/>
          <w:szCs w:val="16"/>
        </w:rPr>
      </w:pPr>
      <w:r w:rsidRPr="00657F8E">
        <w:rPr>
          <w:rStyle w:val="Voetnootmarkering"/>
          <w:rFonts w:cs="Arial"/>
          <w:sz w:val="16"/>
          <w:szCs w:val="16"/>
        </w:rPr>
        <w:footnoteRef/>
      </w:r>
      <w:r w:rsidRPr="00657F8E">
        <w:rPr>
          <w:rFonts w:cs="Arial"/>
          <w:sz w:val="16"/>
          <w:szCs w:val="16"/>
        </w:rPr>
        <w:t xml:space="preserve"> In afstemming met de leden van de Ombudscommissie. </w:t>
      </w:r>
    </w:p>
  </w:footnote>
  <w:footnote w:id="13">
    <w:p w14:paraId="12C6CDC2" w14:textId="77777777" w:rsidR="00D3657B" w:rsidRPr="005318E7" w:rsidRDefault="00D3657B" w:rsidP="005318E7">
      <w:pPr>
        <w:pStyle w:val="Geenafstand"/>
        <w:rPr>
          <w:sz w:val="16"/>
          <w:szCs w:val="16"/>
        </w:rPr>
      </w:pPr>
      <w:r w:rsidRPr="005318E7">
        <w:rPr>
          <w:rStyle w:val="Voetnootmarkering"/>
          <w:sz w:val="16"/>
          <w:szCs w:val="16"/>
        </w:rPr>
        <w:footnoteRef/>
      </w:r>
      <w:r w:rsidRPr="005318E7">
        <w:rPr>
          <w:sz w:val="16"/>
          <w:szCs w:val="16"/>
        </w:rPr>
        <w:t xml:space="preserve"> Zie het verslag van de Raadscommissie BZ van 23 april 2014.</w:t>
      </w:r>
    </w:p>
  </w:footnote>
  <w:footnote w:id="14">
    <w:p w14:paraId="26955F94" w14:textId="77777777" w:rsidR="00D3657B" w:rsidRPr="00ED6535" w:rsidRDefault="00D3657B" w:rsidP="00E07038">
      <w:pPr>
        <w:pStyle w:val="Geenafstand"/>
        <w:rPr>
          <w:sz w:val="16"/>
          <w:szCs w:val="16"/>
        </w:rPr>
      </w:pPr>
      <w:r>
        <w:rPr>
          <w:rStyle w:val="Voetnootmarkering"/>
        </w:rPr>
        <w:footnoteRef/>
      </w:r>
      <w:r>
        <w:t xml:space="preserve"> </w:t>
      </w:r>
      <w:r w:rsidRPr="00ED6535">
        <w:rPr>
          <w:sz w:val="16"/>
          <w:szCs w:val="16"/>
        </w:rPr>
        <w:t xml:space="preserve">Zie het verslag van de raadscommissie Bestuurszaken van 23 april 2015. </w:t>
      </w:r>
    </w:p>
  </w:footnote>
  <w:footnote w:id="15">
    <w:p w14:paraId="4B806A16" w14:textId="77777777" w:rsidR="00D3657B" w:rsidRPr="006C7E96" w:rsidRDefault="00D3657B">
      <w:pPr>
        <w:pStyle w:val="Voetnoottekst"/>
        <w:rPr>
          <w:rFonts w:ascii="Arial" w:hAnsi="Arial" w:cs="Arial"/>
          <w:sz w:val="16"/>
          <w:szCs w:val="16"/>
        </w:rPr>
      </w:pPr>
      <w:r w:rsidRPr="006C7E96">
        <w:rPr>
          <w:rStyle w:val="Voetnootmarkering"/>
          <w:rFonts w:ascii="Arial" w:hAnsi="Arial" w:cs="Arial"/>
          <w:sz w:val="16"/>
          <w:szCs w:val="16"/>
        </w:rPr>
        <w:footnoteRef/>
      </w:r>
      <w:r w:rsidRPr="006C7E96">
        <w:rPr>
          <w:rFonts w:ascii="Arial" w:hAnsi="Arial" w:cs="Arial"/>
          <w:sz w:val="16"/>
          <w:szCs w:val="16"/>
        </w:rPr>
        <w:t xml:space="preserve"> Artikel 9:18, eerst lid, Awb.</w:t>
      </w:r>
    </w:p>
  </w:footnote>
  <w:footnote w:id="16">
    <w:p w14:paraId="1872A61C" w14:textId="77777777" w:rsidR="00D3657B" w:rsidRPr="006C7E96" w:rsidRDefault="00D3657B">
      <w:pPr>
        <w:pStyle w:val="Voetnoottekst"/>
        <w:rPr>
          <w:rFonts w:ascii="Arial" w:hAnsi="Arial" w:cs="Arial"/>
          <w:sz w:val="16"/>
          <w:szCs w:val="16"/>
        </w:rPr>
      </w:pPr>
      <w:r w:rsidRPr="006C7E96">
        <w:rPr>
          <w:rStyle w:val="Voetnootmarkering"/>
          <w:rFonts w:ascii="Arial" w:hAnsi="Arial" w:cs="Arial"/>
          <w:sz w:val="16"/>
          <w:szCs w:val="16"/>
        </w:rPr>
        <w:footnoteRef/>
      </w:r>
      <w:r w:rsidRPr="006C7E96">
        <w:rPr>
          <w:rFonts w:ascii="Arial" w:hAnsi="Arial" w:cs="Arial"/>
          <w:sz w:val="16"/>
          <w:szCs w:val="16"/>
        </w:rPr>
        <w:t xml:space="preserve"> Artikel 9:22 Awb. </w:t>
      </w:r>
    </w:p>
  </w:footnote>
  <w:footnote w:id="17">
    <w:p w14:paraId="015B4B08" w14:textId="77777777" w:rsidR="00D3657B" w:rsidRPr="006C7E96" w:rsidRDefault="00D3657B">
      <w:pPr>
        <w:pStyle w:val="Voetnoottekst"/>
        <w:rPr>
          <w:rFonts w:ascii="Arial" w:hAnsi="Arial" w:cs="Arial"/>
          <w:sz w:val="16"/>
          <w:szCs w:val="16"/>
        </w:rPr>
      </w:pPr>
      <w:r w:rsidRPr="006C7E96">
        <w:rPr>
          <w:rStyle w:val="Voetnootmarkering"/>
          <w:rFonts w:ascii="Arial" w:hAnsi="Arial" w:cs="Arial"/>
          <w:sz w:val="16"/>
          <w:szCs w:val="16"/>
        </w:rPr>
        <w:footnoteRef/>
      </w:r>
      <w:r w:rsidRPr="006C7E96">
        <w:rPr>
          <w:rFonts w:ascii="Arial" w:hAnsi="Arial" w:cs="Arial"/>
          <w:sz w:val="16"/>
          <w:szCs w:val="16"/>
        </w:rPr>
        <w:t xml:space="preserve"> Volgens artikel 9:23 of 9:24 Awb.</w:t>
      </w:r>
    </w:p>
  </w:footnote>
  <w:footnote w:id="18">
    <w:p w14:paraId="265A10A1" w14:textId="77777777" w:rsidR="00D3657B" w:rsidRPr="006C7E96" w:rsidRDefault="00D3657B">
      <w:pPr>
        <w:pStyle w:val="Voetnoottekst"/>
        <w:rPr>
          <w:rFonts w:ascii="Arial" w:hAnsi="Arial" w:cs="Arial"/>
          <w:sz w:val="16"/>
          <w:szCs w:val="16"/>
        </w:rPr>
      </w:pPr>
      <w:r w:rsidRPr="006C7E96">
        <w:rPr>
          <w:rStyle w:val="Voetnootmarkering"/>
          <w:rFonts w:ascii="Arial" w:hAnsi="Arial" w:cs="Arial"/>
          <w:sz w:val="16"/>
          <w:szCs w:val="16"/>
        </w:rPr>
        <w:footnoteRef/>
      </w:r>
      <w:r w:rsidRPr="006C7E96">
        <w:rPr>
          <w:rFonts w:ascii="Arial" w:hAnsi="Arial" w:cs="Arial"/>
          <w:sz w:val="16"/>
          <w:szCs w:val="16"/>
        </w:rPr>
        <w:t xml:space="preserve"> Volgens artikel 9:18, derde lid, Awb</w:t>
      </w:r>
    </w:p>
  </w:footnote>
  <w:footnote w:id="19">
    <w:p w14:paraId="683CB619" w14:textId="77777777" w:rsidR="00D3657B" w:rsidRPr="006C7E96" w:rsidRDefault="00D3657B">
      <w:pPr>
        <w:pStyle w:val="Voetnoottekst"/>
        <w:rPr>
          <w:rFonts w:ascii="Arial" w:hAnsi="Arial" w:cs="Arial"/>
          <w:sz w:val="16"/>
          <w:szCs w:val="16"/>
        </w:rPr>
      </w:pPr>
      <w:r w:rsidRPr="006C7E96">
        <w:rPr>
          <w:rStyle w:val="Voetnootmarkering"/>
          <w:rFonts w:ascii="Arial" w:hAnsi="Arial" w:cs="Arial"/>
          <w:sz w:val="16"/>
          <w:szCs w:val="16"/>
        </w:rPr>
        <w:footnoteRef/>
      </w:r>
      <w:r w:rsidRPr="006C7E96">
        <w:rPr>
          <w:rFonts w:ascii="Arial" w:hAnsi="Arial" w:cs="Arial"/>
          <w:sz w:val="16"/>
          <w:szCs w:val="16"/>
        </w:rPr>
        <w:t xml:space="preserve"> Dit wordt het “kenbaarheidsvereiste” genoemd, als bedoeld in artikel 9:20 Awb</w:t>
      </w:r>
      <w:r>
        <w:rPr>
          <w:rFonts w:ascii="Arial" w:hAnsi="Arial" w:cs="Arial"/>
          <w:sz w:val="16"/>
          <w:szCs w:val="16"/>
        </w:rPr>
        <w:t>.</w:t>
      </w:r>
    </w:p>
  </w:footnote>
  <w:footnote w:id="20">
    <w:p w14:paraId="7C22B89B" w14:textId="77777777" w:rsidR="00D3657B" w:rsidRPr="00C62BD4" w:rsidRDefault="00D3657B" w:rsidP="00124C66">
      <w:pPr>
        <w:pStyle w:val="Voetnoottekst"/>
        <w:rPr>
          <w:rFonts w:ascii="Arial" w:hAnsi="Arial" w:cs="Arial"/>
          <w:sz w:val="16"/>
          <w:szCs w:val="16"/>
        </w:rPr>
      </w:pPr>
      <w:r w:rsidRPr="00C62BD4">
        <w:rPr>
          <w:rStyle w:val="Voetnootmarkering"/>
          <w:rFonts w:ascii="Arial" w:hAnsi="Arial" w:cs="Arial"/>
          <w:sz w:val="16"/>
          <w:szCs w:val="16"/>
        </w:rPr>
        <w:footnoteRef/>
      </w:r>
      <w:r w:rsidRPr="00C62BD4">
        <w:rPr>
          <w:rFonts w:ascii="Arial" w:hAnsi="Arial" w:cs="Arial"/>
          <w:sz w:val="16"/>
          <w:szCs w:val="16"/>
        </w:rPr>
        <w:t xml:space="preserve"> Deze klacht ging over schulddienstverlening. </w:t>
      </w:r>
    </w:p>
  </w:footnote>
  <w:footnote w:id="21">
    <w:p w14:paraId="5B10FA75" w14:textId="77777777" w:rsidR="00D3657B" w:rsidRPr="00C62BD4" w:rsidRDefault="00D3657B" w:rsidP="00124C66">
      <w:pPr>
        <w:pStyle w:val="Voetnoottekst"/>
        <w:rPr>
          <w:rFonts w:ascii="Arial" w:hAnsi="Arial" w:cs="Arial"/>
          <w:sz w:val="16"/>
          <w:szCs w:val="16"/>
        </w:rPr>
      </w:pPr>
      <w:r w:rsidRPr="00C62BD4">
        <w:rPr>
          <w:rStyle w:val="Voetnootmarkering"/>
          <w:rFonts w:ascii="Arial" w:hAnsi="Arial" w:cs="Arial"/>
          <w:sz w:val="16"/>
          <w:szCs w:val="16"/>
        </w:rPr>
        <w:footnoteRef/>
      </w:r>
      <w:r w:rsidRPr="00C62BD4">
        <w:rPr>
          <w:rFonts w:ascii="Arial" w:hAnsi="Arial" w:cs="Arial"/>
          <w:sz w:val="16"/>
          <w:szCs w:val="16"/>
        </w:rPr>
        <w:t xml:space="preserve"> Deze klacht ging over de weigering kwijtschelding te verlenen van gemeentelijke belastingen. </w:t>
      </w:r>
    </w:p>
  </w:footnote>
  <w:footnote w:id="22">
    <w:p w14:paraId="356546ED" w14:textId="77777777" w:rsidR="00D3657B" w:rsidRPr="00ED6535" w:rsidRDefault="00D3657B" w:rsidP="00E07038">
      <w:pPr>
        <w:pStyle w:val="Geenafstand"/>
        <w:rPr>
          <w:sz w:val="16"/>
          <w:szCs w:val="16"/>
        </w:rPr>
      </w:pPr>
      <w:r>
        <w:rPr>
          <w:rStyle w:val="Voetnootmarkering"/>
        </w:rPr>
        <w:footnoteRef/>
      </w:r>
      <w:r>
        <w:t xml:space="preserve"> </w:t>
      </w:r>
      <w:r w:rsidRPr="00ED6535">
        <w:rPr>
          <w:sz w:val="16"/>
          <w:szCs w:val="16"/>
        </w:rPr>
        <w:t xml:space="preserve">Zie ook onze website: </w:t>
      </w:r>
      <w:hyperlink r:id="rId1" w:anchor="toc_3" w:history="1">
        <w:r w:rsidRPr="00ED6535">
          <w:rPr>
            <w:rStyle w:val="Hyperlink"/>
            <w:sz w:val="16"/>
            <w:szCs w:val="16"/>
          </w:rPr>
          <w:t>www.ombudscommissiegemeentes-hertogenbosch.nl/over-de-ombudscommissie/taken-en-bevoegdheden#toc_3</w:t>
        </w:r>
      </w:hyperlink>
      <w:r w:rsidRPr="00ED6535">
        <w:rPr>
          <w:sz w:val="16"/>
          <w:szCs w:val="16"/>
        </w:rPr>
        <w:t xml:space="preserve"> </w:t>
      </w:r>
    </w:p>
  </w:footnote>
  <w:footnote w:id="23">
    <w:p w14:paraId="095EC592" w14:textId="77777777" w:rsidR="00D3657B" w:rsidRPr="00ED6535" w:rsidRDefault="00D3657B" w:rsidP="00E07038">
      <w:pPr>
        <w:pStyle w:val="Geenafstand"/>
        <w:rPr>
          <w:sz w:val="16"/>
          <w:szCs w:val="16"/>
        </w:rPr>
      </w:pPr>
      <w:r w:rsidRPr="00ED6535">
        <w:rPr>
          <w:rStyle w:val="Voetnootmarkering"/>
          <w:sz w:val="16"/>
          <w:szCs w:val="16"/>
        </w:rPr>
        <w:footnoteRef/>
      </w:r>
      <w:r w:rsidRPr="00ED6535">
        <w:rPr>
          <w:sz w:val="16"/>
          <w:szCs w:val="16"/>
        </w:rPr>
        <w:t xml:space="preserve"> Zie het interview van Jetta Klijnsma </w:t>
      </w:r>
      <w:r>
        <w:rPr>
          <w:sz w:val="16"/>
          <w:szCs w:val="16"/>
        </w:rPr>
        <w:t xml:space="preserve">met de NOS “de gemeente doet te weinig voor mensen met schulden” (artikel 2035588), </w:t>
      </w:r>
      <w:hyperlink r:id="rId2" w:history="1">
        <w:r w:rsidRPr="00ED6535">
          <w:rPr>
            <w:rStyle w:val="Hyperlink"/>
            <w:sz w:val="16"/>
            <w:szCs w:val="16"/>
          </w:rPr>
          <w:t>www.nos.nl</w:t>
        </w:r>
      </w:hyperlink>
      <w:r w:rsidRPr="00ED6535">
        <w:rPr>
          <w:sz w:val="16"/>
          <w:szCs w:val="16"/>
        </w:rPr>
        <w:t xml:space="preserve">. </w:t>
      </w:r>
    </w:p>
  </w:footnote>
  <w:footnote w:id="24">
    <w:p w14:paraId="13CE32DB" w14:textId="77777777" w:rsidR="00D3657B" w:rsidRPr="00ED6535" w:rsidRDefault="00D3657B" w:rsidP="00E07038">
      <w:pPr>
        <w:pStyle w:val="Geenafstand"/>
        <w:rPr>
          <w:sz w:val="16"/>
          <w:szCs w:val="16"/>
        </w:rPr>
      </w:pPr>
      <w:r w:rsidRPr="00ED6535">
        <w:rPr>
          <w:rStyle w:val="Voetnootmarkering"/>
          <w:sz w:val="16"/>
          <w:szCs w:val="16"/>
        </w:rPr>
        <w:footnoteRef/>
      </w:r>
      <w:r w:rsidRPr="00ED6535">
        <w:rPr>
          <w:sz w:val="16"/>
          <w:szCs w:val="16"/>
        </w:rPr>
        <w:t xml:space="preserve"> Zie het stuk van de VNG op </w:t>
      </w:r>
      <w:hyperlink r:id="rId3" w:tgtFrame="_blank" w:history="1">
        <w:r w:rsidRPr="00ED6535">
          <w:rPr>
            <w:rStyle w:val="Hyperlink"/>
            <w:sz w:val="16"/>
            <w:szCs w:val="16"/>
          </w:rPr>
          <w:t>https://www.vng.nl/nieuws/15-04-28/vragen-zorgen-over-het-keukentafelgesprek</w:t>
        </w:r>
      </w:hyperlink>
    </w:p>
  </w:footnote>
  <w:footnote w:id="25">
    <w:p w14:paraId="6881B39A" w14:textId="77777777" w:rsidR="00D3657B" w:rsidRPr="00ED6535" w:rsidRDefault="00D3657B" w:rsidP="00ED6535">
      <w:pPr>
        <w:pStyle w:val="Geenafstand"/>
        <w:rPr>
          <w:rFonts w:cs="Arial"/>
          <w:sz w:val="16"/>
          <w:szCs w:val="16"/>
        </w:rPr>
      </w:pPr>
      <w:r w:rsidRPr="00ED6535">
        <w:rPr>
          <w:rStyle w:val="Voetnootmarkering"/>
          <w:sz w:val="16"/>
          <w:szCs w:val="16"/>
        </w:rPr>
        <w:footnoteRef/>
      </w:r>
      <w:r w:rsidRPr="00ED6535">
        <w:rPr>
          <w:sz w:val="16"/>
          <w:szCs w:val="16"/>
        </w:rPr>
        <w:t xml:space="preserve"> </w:t>
      </w:r>
      <w:hyperlink r:id="rId4" w:history="1">
        <w:r w:rsidRPr="00ED6535">
          <w:rPr>
            <w:rStyle w:val="Hyperlink"/>
            <w:rFonts w:cs="Arial"/>
            <w:sz w:val="16"/>
            <w:szCs w:val="16"/>
          </w:rPr>
          <w:t>www.ombudscommissiegemeentes-hertogenbosch.nl</w:t>
        </w:r>
      </w:hyperlink>
      <w:r w:rsidRPr="00ED6535">
        <w:rPr>
          <w:rFonts w:cs="Arial"/>
          <w:sz w:val="16"/>
          <w:szCs w:val="16"/>
        </w:rPr>
        <w:t xml:space="preserve"> </w:t>
      </w:r>
    </w:p>
  </w:footnote>
  <w:footnote w:id="26">
    <w:p w14:paraId="52D4160D" w14:textId="77777777" w:rsidR="00D3657B" w:rsidRPr="00FD56D3" w:rsidRDefault="00D3657B" w:rsidP="00A10FF9">
      <w:pPr>
        <w:pStyle w:val="Geenafstand"/>
        <w:rPr>
          <w:b/>
          <w:sz w:val="16"/>
          <w:szCs w:val="16"/>
        </w:rPr>
      </w:pPr>
      <w:r>
        <w:rPr>
          <w:rStyle w:val="Voetnootmarkering"/>
        </w:rPr>
        <w:footnoteRef/>
      </w:r>
      <w:r>
        <w:t xml:space="preserve"> </w:t>
      </w:r>
      <w:r w:rsidRPr="00FD56D3">
        <w:rPr>
          <w:sz w:val="16"/>
          <w:szCs w:val="16"/>
        </w:rPr>
        <w:t xml:space="preserve">Schuldhulpverlening: rapport ‘Onoplosbare schuldsituaties + “Schulden komen nooit alleen” (NO) + evaluatie staatssecretaris Klijnsma Wet gemeentelijke schuldhulpverlening (Wsg) + onderzoek uit eigen beweging NO schulddienstverlening gemeenten. </w:t>
      </w:r>
    </w:p>
    <w:p w14:paraId="2D5EDB46" w14:textId="77777777" w:rsidR="00D3657B" w:rsidRDefault="00D3657B" w:rsidP="00A10FF9">
      <w:pPr>
        <w:pStyle w:val="Voetnoottekst"/>
      </w:pPr>
    </w:p>
  </w:footnote>
  <w:footnote w:id="27">
    <w:p w14:paraId="2B0ECB25" w14:textId="77777777" w:rsidR="00D3657B" w:rsidRPr="00ED6535" w:rsidRDefault="00D3657B" w:rsidP="00ED6535">
      <w:pPr>
        <w:pStyle w:val="Geenafstand"/>
        <w:rPr>
          <w:rFonts w:cs="Arial"/>
          <w:sz w:val="16"/>
          <w:szCs w:val="16"/>
        </w:rPr>
      </w:pPr>
      <w:r w:rsidRPr="00ED6535">
        <w:rPr>
          <w:rStyle w:val="Voetnootmarkering"/>
          <w:rFonts w:cs="Arial"/>
          <w:sz w:val="16"/>
          <w:szCs w:val="16"/>
        </w:rPr>
        <w:footnoteRef/>
      </w:r>
      <w:r w:rsidRPr="00ED6535">
        <w:rPr>
          <w:rFonts w:cs="Arial"/>
          <w:sz w:val="16"/>
          <w:szCs w:val="16"/>
        </w:rPr>
        <w:t xml:space="preserve"> Zie de verkennende studie van het ministerie van Sociale Zaken “Klachten en signalen in het sociale domein”, oktober 2015. </w:t>
      </w:r>
    </w:p>
  </w:footnote>
  <w:footnote w:id="28">
    <w:p w14:paraId="7194258D" w14:textId="77777777" w:rsidR="00D3657B" w:rsidRPr="00EF7431" w:rsidRDefault="00D3657B" w:rsidP="00EF7431">
      <w:pPr>
        <w:pStyle w:val="Geenafstand"/>
        <w:rPr>
          <w:sz w:val="16"/>
          <w:szCs w:val="16"/>
        </w:rPr>
      </w:pPr>
      <w:r w:rsidRPr="00504BE6">
        <w:rPr>
          <w:rStyle w:val="Voetnootmarkering"/>
          <w:rFonts w:cs="Arial"/>
          <w:sz w:val="16"/>
          <w:szCs w:val="16"/>
        </w:rPr>
        <w:footnoteRef/>
      </w:r>
      <w:r w:rsidRPr="00504BE6">
        <w:t xml:space="preserve"> “</w:t>
      </w:r>
      <w:r w:rsidRPr="00EF7431">
        <w:rPr>
          <w:sz w:val="16"/>
          <w:szCs w:val="16"/>
        </w:rPr>
        <w:t xml:space="preserve">Onderzoek clientervaringen Wmo, Jeugdwet, </w:t>
      </w:r>
      <w:r w:rsidRPr="00EF7431">
        <w:rPr>
          <w:sz w:val="16"/>
          <w:szCs w:val="16"/>
          <w:lang w:eastAsia="en-US"/>
        </w:rPr>
        <w:t>sociale wijkteams en basisteams jeugd en gezin”, augustus 2015 door de afdeling Onderzoek &amp; Statistiek van de gemeente ’s-Hertogenbosch.</w:t>
      </w:r>
    </w:p>
  </w:footnote>
  <w:footnote w:id="29">
    <w:p w14:paraId="5B718DA1" w14:textId="77777777" w:rsidR="00D3657B" w:rsidRPr="00EF7431" w:rsidRDefault="00D3657B" w:rsidP="00EF7431">
      <w:pPr>
        <w:pStyle w:val="Geenafstand"/>
        <w:rPr>
          <w:sz w:val="16"/>
          <w:szCs w:val="16"/>
        </w:rPr>
      </w:pPr>
      <w:r w:rsidRPr="00EF7431">
        <w:rPr>
          <w:rStyle w:val="Voetnootmarkering"/>
          <w:rFonts w:cs="Arial"/>
          <w:sz w:val="16"/>
          <w:szCs w:val="16"/>
        </w:rPr>
        <w:footnoteRef/>
      </w:r>
      <w:r w:rsidRPr="00EF7431">
        <w:rPr>
          <w:sz w:val="16"/>
          <w:szCs w:val="16"/>
        </w:rPr>
        <w:t xml:space="preserve"> Sector Maatschappelijke Ontwikkeling (MO).</w:t>
      </w:r>
    </w:p>
  </w:footnote>
  <w:footnote w:id="30">
    <w:p w14:paraId="2E53399F" w14:textId="77777777" w:rsidR="00D3657B" w:rsidRPr="00EF7431" w:rsidRDefault="00D3657B" w:rsidP="00EF7431">
      <w:pPr>
        <w:pStyle w:val="Geenafstand"/>
        <w:rPr>
          <w:sz w:val="16"/>
          <w:szCs w:val="16"/>
        </w:rPr>
      </w:pPr>
      <w:r w:rsidRPr="00EF7431">
        <w:rPr>
          <w:rStyle w:val="Voetnootmarkering"/>
          <w:rFonts w:cs="Arial"/>
          <w:sz w:val="16"/>
          <w:szCs w:val="16"/>
        </w:rPr>
        <w:footnoteRef/>
      </w:r>
      <w:r w:rsidRPr="00EF7431">
        <w:rPr>
          <w:sz w:val="16"/>
          <w:szCs w:val="16"/>
        </w:rPr>
        <w:t xml:space="preserve"> Zie pagina 12 van de Nota naar aanleiding van het verslag inzake het voorstel van Wet kwaliteit, klachten en geschillen zorg (Wkkgz, 32.402). </w:t>
      </w:r>
    </w:p>
  </w:footnote>
  <w:footnote w:id="31">
    <w:p w14:paraId="49D66453" w14:textId="77777777" w:rsidR="00D3657B" w:rsidRPr="00EF7431" w:rsidRDefault="00D3657B" w:rsidP="00EF7431">
      <w:pPr>
        <w:pStyle w:val="Geenafstand"/>
        <w:rPr>
          <w:sz w:val="16"/>
          <w:szCs w:val="16"/>
        </w:rPr>
      </w:pPr>
      <w:r w:rsidRPr="00E054A4">
        <w:rPr>
          <w:rStyle w:val="Voetnootmarkering"/>
          <w:rFonts w:cs="Arial"/>
          <w:sz w:val="16"/>
          <w:szCs w:val="16"/>
        </w:rPr>
        <w:footnoteRef/>
      </w:r>
      <w:r w:rsidRPr="00E054A4">
        <w:rPr>
          <w:sz w:val="16"/>
          <w:szCs w:val="16"/>
        </w:rPr>
        <w:t xml:space="preserve"> Deze normen zijn ontwikkeld door het College voor de Rechten van de Mens (Hoog College van Staat). Zie</w:t>
      </w:r>
      <w:r w:rsidRPr="00EF7431">
        <w:rPr>
          <w:sz w:val="16"/>
          <w:szCs w:val="16"/>
        </w:rPr>
        <w:t xml:space="preserve"> ook </w:t>
      </w:r>
      <w:hyperlink r:id="rId5" w:history="1">
        <w:r w:rsidRPr="00EF7431">
          <w:rPr>
            <w:rStyle w:val="Hyperlink"/>
            <w:rFonts w:cs="Arial"/>
            <w:sz w:val="16"/>
            <w:szCs w:val="16"/>
          </w:rPr>
          <w:t>www.mensenrechten.nl</w:t>
        </w:r>
      </w:hyperlink>
      <w:r w:rsidRPr="00EF7431">
        <w:rPr>
          <w:sz w:val="16"/>
          <w:szCs w:val="16"/>
        </w:rPr>
        <w:t xml:space="preserve"> </w:t>
      </w:r>
    </w:p>
  </w:footnote>
  <w:footnote w:id="32">
    <w:p w14:paraId="40D39CA5" w14:textId="77777777" w:rsidR="00D3657B" w:rsidRPr="008125FF" w:rsidRDefault="00D3657B" w:rsidP="006B154A">
      <w:pPr>
        <w:pStyle w:val="Voetnoottekst"/>
        <w:rPr>
          <w:rFonts w:ascii="Arial" w:hAnsi="Arial" w:cs="Arial"/>
          <w:sz w:val="16"/>
          <w:szCs w:val="16"/>
        </w:rPr>
      </w:pPr>
      <w:r>
        <w:rPr>
          <w:rStyle w:val="Voetnootmarkering"/>
        </w:rPr>
        <w:footnoteRef/>
      </w:r>
      <w:r>
        <w:t xml:space="preserve"> </w:t>
      </w:r>
      <w:r>
        <w:rPr>
          <w:rFonts w:ascii="Arial" w:hAnsi="Arial" w:cs="Arial"/>
          <w:sz w:val="16"/>
          <w:szCs w:val="16"/>
        </w:rPr>
        <w:t>Visiebrief digitale overheid, mei 2013, 23 mei 2013, van de minister van Binnenlandse Zaken en Koninkrijksrelaties (</w:t>
      </w:r>
      <w:hyperlink r:id="rId6" w:history="1">
        <w:r w:rsidRPr="00740615">
          <w:rPr>
            <w:rStyle w:val="Hyperlink"/>
            <w:rFonts w:ascii="Arial" w:hAnsi="Arial" w:cs="Arial"/>
            <w:sz w:val="16"/>
            <w:szCs w:val="16"/>
          </w:rPr>
          <w:t>www.rijksoverheid.nl</w:t>
        </w:r>
      </w:hyperlink>
      <w:r>
        <w:rPr>
          <w:rFonts w:ascii="Arial" w:hAnsi="Arial" w:cs="Arial"/>
          <w:sz w:val="16"/>
          <w:szCs w:val="16"/>
        </w:rPr>
        <w:t xml:space="preserve">) </w:t>
      </w:r>
    </w:p>
  </w:footnote>
  <w:footnote w:id="33">
    <w:p w14:paraId="112D2D47" w14:textId="77777777" w:rsidR="00D3657B" w:rsidRDefault="00D3657B">
      <w:pPr>
        <w:pStyle w:val="Voetnoottekst"/>
      </w:pPr>
      <w:r w:rsidRPr="00E054A4">
        <w:rPr>
          <w:rStyle w:val="Voetnootmarkering"/>
        </w:rPr>
        <w:footnoteRef/>
      </w:r>
      <w:r w:rsidRPr="00E054A4">
        <w:t xml:space="preserve"> </w:t>
      </w:r>
      <w:r w:rsidRPr="00E054A4">
        <w:rPr>
          <w:rFonts w:ascii="Arial" w:hAnsi="Arial" w:cs="Arial"/>
          <w:sz w:val="16"/>
          <w:szCs w:val="16"/>
        </w:rPr>
        <w:t>Een voorbeeld hiervan is de Buiten Beter app en de Afvalstoffenapp van de sector Stadsbedrijven</w:t>
      </w:r>
      <w:r w:rsidRPr="00E054A4">
        <w:t>.</w:t>
      </w:r>
      <w:r>
        <w:t xml:space="preserve"> </w:t>
      </w:r>
    </w:p>
  </w:footnote>
  <w:footnote w:id="34">
    <w:p w14:paraId="0D2EAD46" w14:textId="77777777" w:rsidR="00D3657B" w:rsidRPr="000F1900" w:rsidRDefault="00D3657B">
      <w:pPr>
        <w:pStyle w:val="Voetnoottekst"/>
        <w:rPr>
          <w:rFonts w:ascii="Arial" w:hAnsi="Arial" w:cs="Arial"/>
          <w:sz w:val="16"/>
          <w:szCs w:val="16"/>
        </w:rPr>
      </w:pPr>
      <w:r>
        <w:rPr>
          <w:rStyle w:val="Voetnootmarkering"/>
        </w:rPr>
        <w:footnoteRef/>
      </w:r>
      <w:r>
        <w:t xml:space="preserve"> </w:t>
      </w:r>
      <w:r>
        <w:rPr>
          <w:rFonts w:ascii="Arial" w:hAnsi="Arial" w:cs="Arial"/>
          <w:sz w:val="16"/>
          <w:szCs w:val="16"/>
        </w:rPr>
        <w:t xml:space="preserve">Veel informatie hierover is ook terug te vinden op </w:t>
      </w:r>
      <w:hyperlink r:id="rId7" w:history="1">
        <w:r w:rsidRPr="00EC7C40">
          <w:rPr>
            <w:rStyle w:val="Hyperlink"/>
            <w:rFonts w:ascii="Arial" w:hAnsi="Arial" w:cs="Arial"/>
            <w:sz w:val="16"/>
            <w:szCs w:val="16"/>
          </w:rPr>
          <w:t>www.gemeentevandetoekomst.nl</w:t>
        </w:r>
      </w:hyperlink>
      <w:r>
        <w:rPr>
          <w:rFonts w:ascii="Arial" w:hAnsi="Arial" w:cs="Arial"/>
          <w:sz w:val="16"/>
          <w:szCs w:val="16"/>
        </w:rPr>
        <w:t xml:space="preserve"> </w:t>
      </w:r>
    </w:p>
  </w:footnote>
  <w:footnote w:id="35">
    <w:p w14:paraId="52BA1DE9" w14:textId="77777777" w:rsidR="00D3657B" w:rsidRPr="003555F1" w:rsidRDefault="00D3657B" w:rsidP="003555F1">
      <w:pPr>
        <w:pStyle w:val="Geenafstand"/>
        <w:rPr>
          <w:sz w:val="16"/>
          <w:szCs w:val="16"/>
        </w:rPr>
      </w:pPr>
      <w:r>
        <w:rPr>
          <w:rStyle w:val="Voetnootmarkering"/>
        </w:rPr>
        <w:footnoteRef/>
      </w:r>
      <w:r>
        <w:t xml:space="preserve"> </w:t>
      </w:r>
      <w:r w:rsidRPr="003555F1">
        <w:rPr>
          <w:sz w:val="16"/>
          <w:szCs w:val="16"/>
        </w:rPr>
        <w:t xml:space="preserve">Verderop in dit jaarverslag, bij de bespreking van de aanbevelingen, wordt hier verder op ingegaan. </w:t>
      </w:r>
    </w:p>
  </w:footnote>
  <w:footnote w:id="36">
    <w:p w14:paraId="491A586C" w14:textId="77777777" w:rsidR="00D3657B" w:rsidRPr="003555F1" w:rsidRDefault="00D3657B" w:rsidP="003555F1">
      <w:pPr>
        <w:pStyle w:val="Geenafstand"/>
        <w:rPr>
          <w:sz w:val="16"/>
          <w:szCs w:val="16"/>
        </w:rPr>
      </w:pPr>
      <w:r w:rsidRPr="003555F1">
        <w:rPr>
          <w:rStyle w:val="Voetnootmarkering"/>
          <w:rFonts w:cs="Arial"/>
          <w:sz w:val="16"/>
          <w:szCs w:val="16"/>
        </w:rPr>
        <w:footnoteRef/>
      </w:r>
      <w:r w:rsidRPr="003555F1">
        <w:rPr>
          <w:sz w:val="16"/>
          <w:szCs w:val="16"/>
        </w:rPr>
        <w:t xml:space="preserve"> Deze klachtzaak wordt verderop in het jaarverslag behandeld bij de rapporten van de Ombudscommissie. </w:t>
      </w:r>
    </w:p>
  </w:footnote>
  <w:footnote w:id="37">
    <w:p w14:paraId="12BF0CD7" w14:textId="77777777" w:rsidR="00D3657B" w:rsidRPr="003555F1" w:rsidRDefault="00D3657B" w:rsidP="003555F1">
      <w:pPr>
        <w:pStyle w:val="Geenafstand"/>
        <w:rPr>
          <w:sz w:val="16"/>
          <w:szCs w:val="16"/>
        </w:rPr>
      </w:pPr>
      <w:r w:rsidRPr="003555F1">
        <w:rPr>
          <w:rStyle w:val="Voetnootmarkering"/>
          <w:rFonts w:cs="Arial"/>
          <w:sz w:val="16"/>
          <w:szCs w:val="16"/>
        </w:rPr>
        <w:footnoteRef/>
      </w:r>
      <w:r w:rsidRPr="003555F1">
        <w:rPr>
          <w:sz w:val="16"/>
          <w:szCs w:val="16"/>
        </w:rPr>
        <w:t xml:space="preserve"> Artikel 6b Participatiewet. </w:t>
      </w:r>
    </w:p>
  </w:footnote>
  <w:footnote w:id="38">
    <w:p w14:paraId="465C5345" w14:textId="77777777" w:rsidR="00D3657B" w:rsidRPr="003555F1" w:rsidRDefault="00D3657B" w:rsidP="003555F1">
      <w:pPr>
        <w:pStyle w:val="Geenafstand"/>
        <w:rPr>
          <w:sz w:val="16"/>
          <w:szCs w:val="16"/>
        </w:rPr>
      </w:pPr>
      <w:r w:rsidRPr="003555F1">
        <w:rPr>
          <w:rStyle w:val="Voetnootmarkering"/>
          <w:rFonts w:cs="Arial"/>
          <w:sz w:val="16"/>
          <w:szCs w:val="16"/>
        </w:rPr>
        <w:footnoteRef/>
      </w:r>
      <w:r w:rsidRPr="003555F1">
        <w:rPr>
          <w:sz w:val="16"/>
          <w:szCs w:val="16"/>
        </w:rPr>
        <w:t xml:space="preserve"> Artikel 9 lid 2 en 5 van de Participatiewet. </w:t>
      </w:r>
    </w:p>
  </w:footnote>
  <w:footnote w:id="39">
    <w:p w14:paraId="5EF35CA0" w14:textId="77777777" w:rsidR="00D3657B" w:rsidRPr="005614C4" w:rsidRDefault="00D3657B">
      <w:pPr>
        <w:pStyle w:val="Voetnoottekst"/>
        <w:rPr>
          <w:rFonts w:ascii="Arial" w:hAnsi="Arial" w:cs="Arial"/>
          <w:sz w:val="16"/>
          <w:szCs w:val="16"/>
        </w:rPr>
      </w:pPr>
      <w:r w:rsidRPr="005614C4">
        <w:rPr>
          <w:rStyle w:val="Voetnootmarkering"/>
          <w:rFonts w:ascii="Arial" w:hAnsi="Arial" w:cs="Arial"/>
          <w:sz w:val="16"/>
          <w:szCs w:val="16"/>
        </w:rPr>
        <w:footnoteRef/>
      </w:r>
      <w:r w:rsidRPr="005614C4">
        <w:rPr>
          <w:rFonts w:ascii="Arial" w:hAnsi="Arial" w:cs="Arial"/>
          <w:sz w:val="16"/>
          <w:szCs w:val="16"/>
        </w:rPr>
        <w:t xml:space="preserve"> In december 2015 nam het college de notitie “Privacybeleid Sociaal Domein”, voorlopig aan. </w:t>
      </w:r>
    </w:p>
  </w:footnote>
  <w:footnote w:id="40">
    <w:p w14:paraId="393548CE" w14:textId="77777777" w:rsidR="00D3657B" w:rsidRPr="00D30E9B" w:rsidRDefault="00D3657B" w:rsidP="00D30E9B">
      <w:pPr>
        <w:pStyle w:val="Geenafstand"/>
        <w:rPr>
          <w:sz w:val="16"/>
          <w:szCs w:val="16"/>
        </w:rPr>
      </w:pPr>
      <w:r w:rsidRPr="00D30E9B">
        <w:rPr>
          <w:rStyle w:val="Voetnootmarkering"/>
          <w:sz w:val="16"/>
          <w:szCs w:val="16"/>
        </w:rPr>
        <w:footnoteRef/>
      </w:r>
      <w:r w:rsidRPr="00D30E9B">
        <w:t xml:space="preserve"> </w:t>
      </w:r>
      <w:r w:rsidRPr="00D30E9B">
        <w:rPr>
          <w:sz w:val="16"/>
          <w:szCs w:val="16"/>
        </w:rPr>
        <w:t xml:space="preserve">De gemeente is niet verplicht om filmopnamen toe te staan. </w:t>
      </w:r>
    </w:p>
  </w:footnote>
  <w:footnote w:id="41">
    <w:p w14:paraId="4C36E924" w14:textId="77777777" w:rsidR="00D3657B" w:rsidRPr="00D30E9B" w:rsidRDefault="00D3657B" w:rsidP="00D30E9B">
      <w:pPr>
        <w:pStyle w:val="Geenafstand"/>
        <w:rPr>
          <w:sz w:val="16"/>
          <w:szCs w:val="16"/>
        </w:rPr>
      </w:pPr>
      <w:r w:rsidRPr="00D30E9B">
        <w:rPr>
          <w:rStyle w:val="Voetnootmarkering"/>
          <w:sz w:val="16"/>
          <w:szCs w:val="16"/>
        </w:rPr>
        <w:footnoteRef/>
      </w:r>
      <w:r w:rsidRPr="00D30E9B">
        <w:rPr>
          <w:sz w:val="16"/>
          <w:szCs w:val="16"/>
        </w:rPr>
        <w:t xml:space="preserve"> Terug te vinden op </w:t>
      </w:r>
      <w:hyperlink r:id="rId8" w:history="1">
        <w:r w:rsidRPr="00D30E9B">
          <w:rPr>
            <w:rStyle w:val="Hyperlink"/>
            <w:sz w:val="16"/>
            <w:szCs w:val="16"/>
          </w:rPr>
          <w:t>www.nationaleombudsman.nl</w:t>
        </w:r>
      </w:hyperlink>
      <w:r w:rsidRPr="00D30E9B">
        <w:rPr>
          <w:sz w:val="16"/>
          <w:szCs w:val="16"/>
        </w:rPr>
        <w:t xml:space="preserve"> </w:t>
      </w:r>
    </w:p>
  </w:footnote>
  <w:footnote w:id="42">
    <w:p w14:paraId="719AEFE7" w14:textId="77777777" w:rsidR="00D3657B" w:rsidRPr="00FC3805" w:rsidRDefault="00D3657B">
      <w:pPr>
        <w:pStyle w:val="Voetnoottekst"/>
        <w:rPr>
          <w:rFonts w:ascii="Arial" w:hAnsi="Arial" w:cs="Arial"/>
          <w:sz w:val="16"/>
          <w:szCs w:val="16"/>
        </w:rPr>
      </w:pPr>
      <w:r w:rsidRPr="00FC3805">
        <w:rPr>
          <w:rStyle w:val="Voetnootmarkering"/>
          <w:rFonts w:ascii="Arial" w:hAnsi="Arial" w:cs="Arial"/>
          <w:sz w:val="16"/>
          <w:szCs w:val="16"/>
        </w:rPr>
        <w:footnoteRef/>
      </w:r>
      <w:r w:rsidRPr="00FC3805">
        <w:rPr>
          <w:rFonts w:ascii="Arial" w:hAnsi="Arial" w:cs="Arial"/>
          <w:sz w:val="16"/>
          <w:szCs w:val="16"/>
        </w:rPr>
        <w:t xml:space="preserve"> Zie ook hoofdstuk 3 van ons jaarverslag over 2014.</w:t>
      </w:r>
    </w:p>
  </w:footnote>
  <w:footnote w:id="43">
    <w:p w14:paraId="5FF26B59" w14:textId="77777777" w:rsidR="00D3657B" w:rsidRPr="0084015F" w:rsidRDefault="00D3657B">
      <w:pPr>
        <w:pStyle w:val="Voetnoottekst"/>
        <w:rPr>
          <w:rFonts w:ascii="Arial" w:hAnsi="Arial" w:cs="Arial"/>
          <w:sz w:val="16"/>
          <w:szCs w:val="16"/>
        </w:rPr>
      </w:pPr>
      <w:r w:rsidRPr="0084015F">
        <w:rPr>
          <w:rStyle w:val="Voetnootmarkering"/>
          <w:rFonts w:ascii="Arial" w:hAnsi="Arial" w:cs="Arial"/>
          <w:sz w:val="16"/>
          <w:szCs w:val="16"/>
        </w:rPr>
        <w:footnoteRef/>
      </w:r>
      <w:r w:rsidRPr="0084015F">
        <w:rPr>
          <w:rFonts w:ascii="Arial" w:hAnsi="Arial" w:cs="Arial"/>
          <w:sz w:val="16"/>
          <w:szCs w:val="16"/>
        </w:rPr>
        <w:t xml:space="preserve"> “Het vertrouwen van ambtenaren in burgers”, drs. Emilie Röel. </w:t>
      </w:r>
    </w:p>
  </w:footnote>
  <w:footnote w:id="44">
    <w:p w14:paraId="720D2E0A" w14:textId="77777777" w:rsidR="00D3657B" w:rsidRPr="00FC3805" w:rsidRDefault="00D3657B">
      <w:pPr>
        <w:pStyle w:val="Voetnoottekst"/>
        <w:rPr>
          <w:rFonts w:ascii="Arial" w:hAnsi="Arial" w:cs="Arial"/>
          <w:sz w:val="16"/>
          <w:szCs w:val="16"/>
        </w:rPr>
      </w:pPr>
      <w:r w:rsidRPr="00FC3805">
        <w:rPr>
          <w:rStyle w:val="Voetnootmarkering"/>
          <w:rFonts w:ascii="Arial" w:hAnsi="Arial" w:cs="Arial"/>
          <w:sz w:val="16"/>
          <w:szCs w:val="16"/>
        </w:rPr>
        <w:footnoteRef/>
      </w:r>
      <w:r w:rsidRPr="00FC3805">
        <w:rPr>
          <w:rFonts w:ascii="Arial" w:hAnsi="Arial" w:cs="Arial"/>
          <w:sz w:val="16"/>
          <w:szCs w:val="16"/>
        </w:rPr>
        <w:t xml:space="preserve"> </w:t>
      </w:r>
      <w:r w:rsidRPr="00D75AE9">
        <w:rPr>
          <w:rFonts w:ascii="Arial" w:hAnsi="Arial" w:cs="Arial"/>
          <w:sz w:val="16"/>
          <w:szCs w:val="16"/>
        </w:rPr>
        <w:t>In 2014 onderzocht de Ombudscommissie een klacht waarbij het ging om een vergelijkbare klacht, over de “uitnodiging” voor een bijeenkomst van “Aan de slag” voor de aanvrager van bijstand.</w:t>
      </w:r>
      <w:r w:rsidRPr="00FC3805">
        <w:rPr>
          <w:rFonts w:ascii="Arial" w:hAnsi="Arial" w:cs="Arial"/>
          <w:sz w:val="16"/>
          <w:szCs w:val="16"/>
        </w:rPr>
        <w:t xml:space="preserve"> </w:t>
      </w:r>
    </w:p>
  </w:footnote>
  <w:footnote w:id="45">
    <w:p w14:paraId="2463BAD1" w14:textId="77777777" w:rsidR="00D3657B" w:rsidRPr="00E054A4" w:rsidRDefault="00D3657B">
      <w:pPr>
        <w:pStyle w:val="Voetnoottekst"/>
        <w:rPr>
          <w:rFonts w:ascii="Arial" w:hAnsi="Arial" w:cs="Arial"/>
          <w:sz w:val="16"/>
          <w:szCs w:val="16"/>
        </w:rPr>
      </w:pPr>
      <w:r>
        <w:rPr>
          <w:rStyle w:val="Voetnootmarkering"/>
        </w:rPr>
        <w:footnoteRef/>
      </w:r>
      <w:r>
        <w:t xml:space="preserve"> </w:t>
      </w:r>
      <w:r w:rsidRPr="00E054A4">
        <w:rPr>
          <w:rFonts w:ascii="Arial" w:hAnsi="Arial" w:cs="Arial"/>
          <w:sz w:val="16"/>
          <w:szCs w:val="16"/>
        </w:rPr>
        <w:t>Waaronder ook het trajectplan dat aanvrager meteen na de bijeenkomst “Aan de Slag” moeten ondertekenen.</w:t>
      </w:r>
      <w:r w:rsidRPr="00E054A4">
        <w:t xml:space="preserve"> </w:t>
      </w:r>
      <w:r w:rsidRPr="00E054A4">
        <w:rPr>
          <w:rFonts w:ascii="Arial" w:hAnsi="Arial" w:cs="Arial"/>
          <w:sz w:val="16"/>
          <w:szCs w:val="16"/>
        </w:rPr>
        <w:t xml:space="preserve">Dit kwam in een verzoek in 2014 aan de orde bij de Ombudscommissie. </w:t>
      </w:r>
    </w:p>
  </w:footnote>
  <w:footnote w:id="46">
    <w:p w14:paraId="2102B54D" w14:textId="77777777" w:rsidR="00D3657B" w:rsidRPr="00E054A4" w:rsidRDefault="00D3657B">
      <w:pPr>
        <w:pStyle w:val="Voetnoottekst"/>
      </w:pPr>
      <w:r w:rsidRPr="00E054A4">
        <w:rPr>
          <w:rStyle w:val="Voetnootmarkering"/>
        </w:rPr>
        <w:footnoteRef/>
      </w:r>
      <w:r w:rsidRPr="00E054A4">
        <w:t xml:space="preserve"> </w:t>
      </w:r>
      <w:r w:rsidRPr="00E054A4">
        <w:rPr>
          <w:rFonts w:ascii="Arial" w:hAnsi="Arial" w:cs="Arial"/>
          <w:sz w:val="16"/>
          <w:szCs w:val="16"/>
        </w:rPr>
        <w:t>Zie het rapport van de Ombudsman Rotterdam, “Het pad naar werk…niet geplaveid, wel schoongeveegd!”.</w:t>
      </w:r>
      <w:r w:rsidRPr="00E054A4">
        <w:t xml:space="preserve"> </w:t>
      </w:r>
    </w:p>
  </w:footnote>
  <w:footnote w:id="47">
    <w:p w14:paraId="7FF2087C" w14:textId="77777777" w:rsidR="00D3657B" w:rsidRPr="00E054A4" w:rsidRDefault="00D3657B">
      <w:pPr>
        <w:pStyle w:val="Voetnoottekst"/>
        <w:rPr>
          <w:rFonts w:ascii="Arial" w:hAnsi="Arial" w:cs="Arial"/>
          <w:sz w:val="16"/>
          <w:szCs w:val="16"/>
        </w:rPr>
      </w:pPr>
      <w:r w:rsidRPr="00E054A4">
        <w:rPr>
          <w:rStyle w:val="Voetnootmarkering"/>
        </w:rPr>
        <w:footnoteRef/>
      </w:r>
      <w:r w:rsidRPr="00E054A4">
        <w:t xml:space="preserve"> </w:t>
      </w:r>
      <w:r w:rsidRPr="00E054A4">
        <w:rPr>
          <w:rFonts w:ascii="Arial" w:hAnsi="Arial" w:cs="Arial"/>
          <w:sz w:val="16"/>
          <w:szCs w:val="16"/>
        </w:rPr>
        <w:t xml:space="preserve">Vaak ook wel benoemd als “witte boorden agressie”. </w:t>
      </w:r>
    </w:p>
  </w:footnote>
  <w:footnote w:id="48">
    <w:p w14:paraId="033C8220" w14:textId="77777777" w:rsidR="00D3657B" w:rsidRPr="00E054A4" w:rsidRDefault="00D3657B" w:rsidP="00CD4EAE">
      <w:pPr>
        <w:pStyle w:val="Geenafstand"/>
        <w:rPr>
          <w:rFonts w:cs="Arial"/>
          <w:sz w:val="16"/>
          <w:szCs w:val="16"/>
        </w:rPr>
      </w:pPr>
      <w:r w:rsidRPr="00E054A4">
        <w:rPr>
          <w:rStyle w:val="Voetnootmarkering"/>
          <w:rFonts w:cs="Arial"/>
          <w:sz w:val="16"/>
          <w:szCs w:val="16"/>
        </w:rPr>
        <w:footnoteRef/>
      </w:r>
      <w:r w:rsidRPr="00E054A4">
        <w:rPr>
          <w:rFonts w:cs="Arial"/>
          <w:sz w:val="16"/>
          <w:szCs w:val="16"/>
        </w:rPr>
        <w:t xml:space="preserve"> “Schuld erkennen de-escaleert”, door Henk Strating in Tijdschrift voor Conflicthantering, nummer 5 van 2015. </w:t>
      </w:r>
    </w:p>
  </w:footnote>
  <w:footnote w:id="49">
    <w:p w14:paraId="4358A984" w14:textId="77777777" w:rsidR="00D3657B" w:rsidRPr="00E054A4" w:rsidRDefault="00D3657B">
      <w:pPr>
        <w:pStyle w:val="Voetnoottekst"/>
        <w:rPr>
          <w:rFonts w:ascii="Arial" w:hAnsi="Arial" w:cs="Arial"/>
          <w:sz w:val="16"/>
          <w:szCs w:val="16"/>
        </w:rPr>
      </w:pPr>
      <w:r w:rsidRPr="00E054A4">
        <w:rPr>
          <w:rStyle w:val="Voetnootmarkering"/>
        </w:rPr>
        <w:footnoteRef/>
      </w:r>
      <w:r w:rsidRPr="00E054A4">
        <w:t xml:space="preserve"> </w:t>
      </w:r>
      <w:r w:rsidRPr="00E054A4">
        <w:rPr>
          <w:rFonts w:ascii="Arial" w:hAnsi="Arial" w:cs="Arial"/>
          <w:sz w:val="16"/>
          <w:szCs w:val="16"/>
        </w:rPr>
        <w:t xml:space="preserve">Het betreft hier een niet uitputtende lijst van voorbeelden. Wel een indicatie van de voorbeelden die wij voorbij zagen komen. </w:t>
      </w:r>
    </w:p>
  </w:footnote>
  <w:footnote w:id="50">
    <w:p w14:paraId="3B6C0705" w14:textId="77777777" w:rsidR="00D3657B" w:rsidRPr="003502CC" w:rsidRDefault="00D3657B">
      <w:pPr>
        <w:pStyle w:val="Voetnoottekst"/>
        <w:rPr>
          <w:rFonts w:ascii="Arial" w:hAnsi="Arial" w:cs="Arial"/>
          <w:sz w:val="16"/>
          <w:szCs w:val="16"/>
        </w:rPr>
      </w:pPr>
      <w:r w:rsidRPr="00E054A4">
        <w:rPr>
          <w:rStyle w:val="Voetnootmarkering"/>
        </w:rPr>
        <w:footnoteRef/>
      </w:r>
      <w:r w:rsidRPr="00E054A4">
        <w:t xml:space="preserve"> </w:t>
      </w:r>
      <w:r w:rsidRPr="00E054A4">
        <w:rPr>
          <w:rFonts w:ascii="Arial" w:hAnsi="Arial" w:cs="Arial"/>
          <w:sz w:val="16"/>
          <w:szCs w:val="16"/>
        </w:rPr>
        <w:t>Voorheen de afdeling Bouwen.</w:t>
      </w:r>
      <w:r>
        <w:rPr>
          <w:rFonts w:ascii="Arial" w:hAnsi="Arial" w:cs="Arial"/>
          <w:sz w:val="16"/>
          <w:szCs w:val="16"/>
        </w:rPr>
        <w:t xml:space="preserve"> </w:t>
      </w:r>
    </w:p>
  </w:footnote>
  <w:footnote w:id="51">
    <w:p w14:paraId="3A562209" w14:textId="77777777" w:rsidR="00D3657B" w:rsidRPr="000B3351" w:rsidRDefault="00D3657B" w:rsidP="00CD4EAE">
      <w:pPr>
        <w:pStyle w:val="Geenafstand"/>
        <w:rPr>
          <w:sz w:val="16"/>
          <w:szCs w:val="16"/>
        </w:rPr>
      </w:pPr>
      <w:r w:rsidRPr="00CD4EAE">
        <w:rPr>
          <w:rStyle w:val="Voetnootmarkering"/>
          <w:sz w:val="16"/>
          <w:szCs w:val="16"/>
        </w:rPr>
        <w:footnoteRef/>
      </w:r>
      <w:r w:rsidRPr="00CD4EAE">
        <w:rPr>
          <w:sz w:val="16"/>
          <w:szCs w:val="16"/>
        </w:rPr>
        <w:t xml:space="preserve"> Zie ook de notiti</w:t>
      </w:r>
      <w:r>
        <w:rPr>
          <w:sz w:val="16"/>
          <w:szCs w:val="16"/>
        </w:rPr>
        <w:t xml:space="preserve">e “Lokale overheid Dienstbaar” </w:t>
      </w:r>
      <w:r w:rsidRPr="000B3351">
        <w:rPr>
          <w:sz w:val="16"/>
          <w:szCs w:val="16"/>
        </w:rPr>
        <w:t xml:space="preserve">en de nota “Dienstbaar en van betekenis”. </w:t>
      </w:r>
    </w:p>
  </w:footnote>
  <w:footnote w:id="52">
    <w:p w14:paraId="1564773B" w14:textId="77777777" w:rsidR="00D3657B" w:rsidRPr="000B3351" w:rsidRDefault="00D3657B" w:rsidP="00CD4EAE">
      <w:pPr>
        <w:pStyle w:val="Geenafstand"/>
        <w:rPr>
          <w:rFonts w:cs="Arial"/>
          <w:sz w:val="16"/>
          <w:szCs w:val="16"/>
        </w:rPr>
      </w:pPr>
      <w:r w:rsidRPr="000B3351">
        <w:rPr>
          <w:rStyle w:val="Voetnootmarkering"/>
          <w:rFonts w:cs="Arial"/>
          <w:sz w:val="16"/>
          <w:szCs w:val="16"/>
        </w:rPr>
        <w:footnoteRef/>
      </w:r>
      <w:r w:rsidRPr="000B3351">
        <w:rPr>
          <w:rFonts w:cs="Arial"/>
          <w:sz w:val="16"/>
          <w:szCs w:val="16"/>
        </w:rPr>
        <w:t xml:space="preserve"> Kwaliteit van de overheidsdienstverlening 2014, TNS Nipo, 14 november 2014. </w:t>
      </w:r>
    </w:p>
  </w:footnote>
  <w:footnote w:id="53">
    <w:p w14:paraId="4A3EE29B" w14:textId="77777777" w:rsidR="00D3657B" w:rsidRPr="000B3351" w:rsidRDefault="00D3657B" w:rsidP="00CD4EAE">
      <w:pPr>
        <w:pStyle w:val="Geenafstand"/>
        <w:rPr>
          <w:rFonts w:cs="Arial"/>
          <w:sz w:val="16"/>
          <w:szCs w:val="16"/>
        </w:rPr>
      </w:pPr>
      <w:r w:rsidRPr="000B3351">
        <w:rPr>
          <w:rStyle w:val="Voetnootmarkering"/>
          <w:rFonts w:cs="Arial"/>
          <w:sz w:val="16"/>
          <w:szCs w:val="16"/>
        </w:rPr>
        <w:footnoteRef/>
      </w:r>
      <w:r w:rsidRPr="000B3351">
        <w:rPr>
          <w:rFonts w:cs="Arial"/>
          <w:sz w:val="16"/>
          <w:szCs w:val="16"/>
        </w:rPr>
        <w:t xml:space="preserve"> Commissie Ilsink,  Evaluatie Awb III.</w:t>
      </w:r>
    </w:p>
  </w:footnote>
  <w:footnote w:id="54">
    <w:p w14:paraId="69883BC8" w14:textId="77777777" w:rsidR="00D3657B" w:rsidRPr="000B3351" w:rsidRDefault="00D3657B" w:rsidP="00CD4EAE">
      <w:pPr>
        <w:pStyle w:val="Geenafstand"/>
        <w:rPr>
          <w:rFonts w:cs="Arial"/>
          <w:sz w:val="16"/>
          <w:szCs w:val="16"/>
        </w:rPr>
      </w:pPr>
      <w:r w:rsidRPr="000B3351">
        <w:rPr>
          <w:rStyle w:val="Voetnootmarkering"/>
          <w:rFonts w:cs="Arial"/>
          <w:sz w:val="16"/>
          <w:szCs w:val="16"/>
        </w:rPr>
        <w:footnoteRef/>
      </w:r>
      <w:r w:rsidRPr="000B3351">
        <w:rPr>
          <w:rFonts w:cs="Arial"/>
          <w:sz w:val="16"/>
          <w:szCs w:val="16"/>
        </w:rPr>
        <w:t xml:space="preserve"> Zie ook ons jaarverslag over 2013. </w:t>
      </w:r>
    </w:p>
  </w:footnote>
  <w:footnote w:id="55">
    <w:p w14:paraId="2A6A61F1" w14:textId="77777777" w:rsidR="00D3657B" w:rsidRPr="000B3351" w:rsidRDefault="00D3657B">
      <w:pPr>
        <w:pStyle w:val="Voetnoottekst"/>
        <w:rPr>
          <w:rFonts w:ascii="Arial" w:hAnsi="Arial" w:cs="Arial"/>
          <w:sz w:val="16"/>
          <w:szCs w:val="16"/>
        </w:rPr>
      </w:pPr>
      <w:r w:rsidRPr="000B3351">
        <w:rPr>
          <w:rStyle w:val="Voetnootmarkering"/>
          <w:rFonts w:ascii="Arial" w:hAnsi="Arial" w:cs="Arial"/>
          <w:sz w:val="16"/>
          <w:szCs w:val="16"/>
        </w:rPr>
        <w:footnoteRef/>
      </w:r>
      <w:r w:rsidRPr="000B3351">
        <w:rPr>
          <w:rFonts w:ascii="Arial" w:hAnsi="Arial" w:cs="Arial"/>
          <w:sz w:val="16"/>
          <w:szCs w:val="16"/>
        </w:rPr>
        <w:t xml:space="preserve"> Zie noot 49. </w:t>
      </w:r>
    </w:p>
  </w:footnote>
  <w:footnote w:id="56">
    <w:p w14:paraId="4E3C1ECF" w14:textId="77777777" w:rsidR="00D3657B" w:rsidRPr="000B3351" w:rsidRDefault="00D3657B">
      <w:pPr>
        <w:pStyle w:val="Voetnoottekst"/>
        <w:rPr>
          <w:rFonts w:ascii="Arial" w:hAnsi="Arial" w:cs="Arial"/>
          <w:sz w:val="16"/>
          <w:szCs w:val="16"/>
        </w:rPr>
      </w:pPr>
      <w:r w:rsidRPr="000B3351">
        <w:rPr>
          <w:rStyle w:val="Voetnootmarkering"/>
        </w:rPr>
        <w:footnoteRef/>
      </w:r>
      <w:r w:rsidRPr="000B3351">
        <w:t xml:space="preserve"> </w:t>
      </w:r>
      <w:r w:rsidRPr="000B3351">
        <w:rPr>
          <w:rFonts w:ascii="Arial" w:hAnsi="Arial" w:cs="Arial"/>
          <w:sz w:val="16"/>
          <w:szCs w:val="16"/>
        </w:rPr>
        <w:t xml:space="preserve">Onder andere als gevolg van ingediende klachten. </w:t>
      </w:r>
    </w:p>
  </w:footnote>
  <w:footnote w:id="57">
    <w:p w14:paraId="7376D73E" w14:textId="77777777" w:rsidR="00D3657B" w:rsidRPr="000B3351" w:rsidRDefault="00D3657B">
      <w:pPr>
        <w:pStyle w:val="Voetnoottekst"/>
        <w:rPr>
          <w:rFonts w:ascii="Arial" w:hAnsi="Arial" w:cs="Arial"/>
          <w:sz w:val="16"/>
          <w:szCs w:val="16"/>
        </w:rPr>
      </w:pPr>
      <w:r w:rsidRPr="000B3351">
        <w:rPr>
          <w:rStyle w:val="Voetnootmarkering"/>
        </w:rPr>
        <w:footnoteRef/>
      </w:r>
      <w:r w:rsidRPr="000B3351">
        <w:t xml:space="preserve"> </w:t>
      </w:r>
      <w:r w:rsidRPr="000B3351">
        <w:rPr>
          <w:rFonts w:ascii="Arial" w:hAnsi="Arial" w:cs="Arial"/>
          <w:sz w:val="16"/>
          <w:szCs w:val="16"/>
        </w:rPr>
        <w:t xml:space="preserve">Waaronder een leaflet voor het traject “Aan de slag”. Terug te vinden op de website van de gemeente. </w:t>
      </w:r>
    </w:p>
  </w:footnote>
  <w:footnote w:id="58">
    <w:p w14:paraId="0EDA273C" w14:textId="77777777" w:rsidR="00D3657B" w:rsidRPr="008F5D7E" w:rsidRDefault="00D3657B" w:rsidP="008F5D7E">
      <w:pPr>
        <w:pStyle w:val="Geenafstand"/>
        <w:rPr>
          <w:sz w:val="16"/>
          <w:szCs w:val="16"/>
        </w:rPr>
      </w:pPr>
      <w:r w:rsidRPr="0026737E">
        <w:rPr>
          <w:rStyle w:val="Voetnootmarkering"/>
          <w:rFonts w:cs="Arial"/>
          <w:sz w:val="16"/>
          <w:szCs w:val="16"/>
        </w:rPr>
        <w:footnoteRef/>
      </w:r>
      <w:r w:rsidRPr="0026737E">
        <w:t xml:space="preserve"> </w:t>
      </w:r>
      <w:r w:rsidRPr="008F5D7E">
        <w:rPr>
          <w:sz w:val="16"/>
          <w:szCs w:val="16"/>
        </w:rPr>
        <w:t xml:space="preserve">De Commissie Ombudsman werkt voor de gemeenten Breda, Oosterhout , Aalburg en voor de Gemeenschappelijke Regeling Belastingsamenwerking West-Brabant. Onlangs sloten ook de gemeenten Etten-Leur , Rucphen en Moerdijk zich aan. </w:t>
      </w:r>
    </w:p>
  </w:footnote>
  <w:footnote w:id="59">
    <w:p w14:paraId="621FE5F0" w14:textId="77777777" w:rsidR="00D3657B" w:rsidRPr="008F5D7E" w:rsidRDefault="00D3657B" w:rsidP="008F5D7E">
      <w:pPr>
        <w:pStyle w:val="Geenafstand"/>
        <w:rPr>
          <w:sz w:val="16"/>
          <w:szCs w:val="16"/>
        </w:rPr>
      </w:pPr>
      <w:r w:rsidRPr="008F5D7E">
        <w:rPr>
          <w:rStyle w:val="Voetnootmarkering"/>
          <w:rFonts w:cs="Arial"/>
          <w:sz w:val="16"/>
          <w:szCs w:val="16"/>
        </w:rPr>
        <w:footnoteRef/>
      </w:r>
      <w:r w:rsidRPr="008F5D7E">
        <w:rPr>
          <w:sz w:val="16"/>
          <w:szCs w:val="16"/>
        </w:rPr>
        <w:t xml:space="preserve"> Op grond van de Wet op de Nationaal Ombudsman is de Nationale Ombudsman de bevoegde klachtinstantie en niet de Ombudscommissie. </w:t>
      </w:r>
    </w:p>
  </w:footnote>
  <w:footnote w:id="60">
    <w:p w14:paraId="7CC50A6A" w14:textId="77777777" w:rsidR="00D3657B" w:rsidRPr="008F5D7E" w:rsidRDefault="00D3657B" w:rsidP="008F5D7E">
      <w:pPr>
        <w:pStyle w:val="Geenafstand"/>
        <w:rPr>
          <w:sz w:val="16"/>
          <w:szCs w:val="16"/>
        </w:rPr>
      </w:pPr>
      <w:r w:rsidRPr="008F5D7E">
        <w:rPr>
          <w:rStyle w:val="Voetnootmarkering"/>
          <w:rFonts w:cs="Arial"/>
          <w:sz w:val="16"/>
          <w:szCs w:val="16"/>
        </w:rPr>
        <w:footnoteRef/>
      </w:r>
      <w:r w:rsidRPr="008F5D7E">
        <w:rPr>
          <w:sz w:val="16"/>
          <w:szCs w:val="16"/>
        </w:rPr>
        <w:t xml:space="preserve"> Dit is terug te vinden in artikel 1a, eerste lid, onder de van de Wet op de Nationale Ombudsman. </w:t>
      </w:r>
    </w:p>
  </w:footnote>
  <w:footnote w:id="61">
    <w:p w14:paraId="2E2D89BB" w14:textId="77777777" w:rsidR="00D3657B" w:rsidRPr="008F5D7E" w:rsidRDefault="00D3657B" w:rsidP="008F5D7E">
      <w:pPr>
        <w:pStyle w:val="Geenafstand"/>
        <w:rPr>
          <w:sz w:val="16"/>
          <w:szCs w:val="16"/>
        </w:rPr>
      </w:pPr>
      <w:r w:rsidRPr="008F5D7E">
        <w:rPr>
          <w:rStyle w:val="Voetnootmarkering"/>
          <w:rFonts w:cs="Arial"/>
          <w:sz w:val="16"/>
          <w:szCs w:val="16"/>
        </w:rPr>
        <w:footnoteRef/>
      </w:r>
      <w:r w:rsidRPr="008F5D7E">
        <w:rPr>
          <w:sz w:val="16"/>
          <w:szCs w:val="16"/>
        </w:rPr>
        <w:t xml:space="preserve"> Zo brachten de Nationale Ombudsman en Ombudscommissie in 2011 een gezamenlijk rapport uit over de WOZ in ’s</w:t>
      </w:r>
      <w:r w:rsidRPr="008F5D7E">
        <w:rPr>
          <w:sz w:val="16"/>
          <w:szCs w:val="16"/>
        </w:rPr>
        <w:noBreakHyphen/>
        <w:t xml:space="preserve">Hertogenbosch. </w:t>
      </w:r>
    </w:p>
  </w:footnote>
  <w:footnote w:id="62">
    <w:p w14:paraId="2409A347" w14:textId="77777777" w:rsidR="00D3657B" w:rsidRPr="00F5249F" w:rsidRDefault="00D3657B">
      <w:pPr>
        <w:pStyle w:val="Voetnoottekst"/>
        <w:rPr>
          <w:rFonts w:ascii="Arial" w:hAnsi="Arial" w:cs="Arial"/>
          <w:sz w:val="16"/>
          <w:szCs w:val="16"/>
        </w:rPr>
      </w:pPr>
      <w:r>
        <w:rPr>
          <w:rStyle w:val="Voetnootmarkering"/>
        </w:rPr>
        <w:footnoteRef/>
      </w:r>
      <w:r>
        <w:t xml:space="preserve"> </w:t>
      </w:r>
      <w:r w:rsidRPr="00F5249F">
        <w:rPr>
          <w:rFonts w:ascii="Arial" w:hAnsi="Arial" w:cs="Arial"/>
          <w:sz w:val="16"/>
          <w:szCs w:val="16"/>
        </w:rPr>
        <w:t>Dit waren er toen 70.</w:t>
      </w:r>
    </w:p>
  </w:footnote>
  <w:footnote w:id="63">
    <w:p w14:paraId="20C99431" w14:textId="77777777" w:rsidR="00D3657B" w:rsidRPr="00F5249F" w:rsidRDefault="00D3657B">
      <w:pPr>
        <w:pStyle w:val="Voetnoottekst"/>
        <w:rPr>
          <w:rFonts w:ascii="Arial" w:hAnsi="Arial" w:cs="Arial"/>
          <w:sz w:val="16"/>
          <w:szCs w:val="16"/>
        </w:rPr>
      </w:pPr>
      <w:r w:rsidRPr="00F5249F">
        <w:rPr>
          <w:rStyle w:val="Voetnootmarkering"/>
          <w:rFonts w:ascii="Arial" w:hAnsi="Arial" w:cs="Arial"/>
          <w:sz w:val="16"/>
          <w:szCs w:val="16"/>
        </w:rPr>
        <w:footnoteRef/>
      </w:r>
      <w:r w:rsidRPr="00F5249F">
        <w:rPr>
          <w:rFonts w:ascii="Arial" w:hAnsi="Arial" w:cs="Arial"/>
          <w:sz w:val="16"/>
          <w:szCs w:val="16"/>
        </w:rPr>
        <w:t xml:space="preserve"> Juridisch Loket, politie, woningbouwvereniging etc. </w:t>
      </w:r>
    </w:p>
  </w:footnote>
  <w:footnote w:id="64">
    <w:p w14:paraId="7046D485" w14:textId="77777777" w:rsidR="00D3657B" w:rsidRPr="006C0AC0" w:rsidRDefault="00D3657B" w:rsidP="003019C9">
      <w:pPr>
        <w:pStyle w:val="Voetnoottekst"/>
        <w:rPr>
          <w:rFonts w:ascii="Arial" w:hAnsi="Arial" w:cs="Arial"/>
          <w:sz w:val="16"/>
          <w:szCs w:val="16"/>
        </w:rPr>
      </w:pPr>
      <w:r>
        <w:rPr>
          <w:rStyle w:val="Voetnootmarkering"/>
        </w:rPr>
        <w:footnoteRef/>
      </w:r>
      <w:r>
        <w:t xml:space="preserve"> </w:t>
      </w:r>
      <w:r w:rsidRPr="006C0AC0">
        <w:rPr>
          <w:rFonts w:ascii="Arial" w:hAnsi="Arial" w:cs="Arial"/>
          <w:sz w:val="16"/>
          <w:szCs w:val="16"/>
        </w:rPr>
        <w:t xml:space="preserve">Vorig jaar was dat in een geval. </w:t>
      </w:r>
    </w:p>
  </w:footnote>
  <w:footnote w:id="65">
    <w:p w14:paraId="6853DF69" w14:textId="77777777" w:rsidR="00D3657B" w:rsidRPr="006C0AC0" w:rsidRDefault="00D3657B" w:rsidP="003019C9">
      <w:pPr>
        <w:pStyle w:val="Voetnoottekst"/>
        <w:rPr>
          <w:rFonts w:ascii="Arial" w:hAnsi="Arial" w:cs="Arial"/>
          <w:sz w:val="16"/>
          <w:szCs w:val="16"/>
        </w:rPr>
      </w:pPr>
      <w:r w:rsidRPr="006C0AC0">
        <w:rPr>
          <w:rStyle w:val="Voetnootmarkering"/>
          <w:rFonts w:ascii="Arial" w:hAnsi="Arial" w:cs="Arial"/>
          <w:sz w:val="16"/>
          <w:szCs w:val="16"/>
        </w:rPr>
        <w:footnoteRef/>
      </w:r>
      <w:r w:rsidRPr="006C0AC0">
        <w:rPr>
          <w:rFonts w:ascii="Arial" w:hAnsi="Arial" w:cs="Arial"/>
          <w:sz w:val="16"/>
          <w:szCs w:val="16"/>
        </w:rPr>
        <w:t xml:space="preserve"> Dit waren vijf signalen. </w:t>
      </w:r>
    </w:p>
  </w:footnote>
  <w:footnote w:id="66">
    <w:p w14:paraId="74AEAAF7" w14:textId="77777777" w:rsidR="00D3657B" w:rsidRPr="006C0AC0" w:rsidRDefault="00D3657B" w:rsidP="003019C9">
      <w:pPr>
        <w:pStyle w:val="Voetnoottekst"/>
        <w:rPr>
          <w:rFonts w:ascii="Arial" w:hAnsi="Arial" w:cs="Arial"/>
          <w:sz w:val="16"/>
          <w:szCs w:val="16"/>
        </w:rPr>
      </w:pPr>
      <w:r w:rsidRPr="006C0AC0">
        <w:rPr>
          <w:rStyle w:val="Voetnootmarkering"/>
          <w:rFonts w:ascii="Arial" w:hAnsi="Arial" w:cs="Arial"/>
          <w:sz w:val="16"/>
          <w:szCs w:val="16"/>
        </w:rPr>
        <w:footnoteRef/>
      </w:r>
      <w:r w:rsidRPr="006C0AC0">
        <w:rPr>
          <w:rFonts w:ascii="Arial" w:hAnsi="Arial" w:cs="Arial"/>
          <w:sz w:val="16"/>
          <w:szCs w:val="16"/>
        </w:rPr>
        <w:t xml:space="preserve"> Dit waren zes signalen. </w:t>
      </w:r>
    </w:p>
  </w:footnote>
  <w:footnote w:id="67">
    <w:p w14:paraId="6BE1AE2E" w14:textId="77777777" w:rsidR="00D3657B" w:rsidRPr="00C62BD4" w:rsidRDefault="00D3657B" w:rsidP="009B6952">
      <w:pPr>
        <w:pStyle w:val="Voetnoottekst"/>
        <w:rPr>
          <w:rFonts w:ascii="Arial" w:hAnsi="Arial" w:cs="Arial"/>
          <w:sz w:val="16"/>
          <w:szCs w:val="16"/>
        </w:rPr>
      </w:pPr>
      <w:r>
        <w:rPr>
          <w:rStyle w:val="Voetnootmarkering"/>
        </w:rPr>
        <w:footnoteRef/>
      </w:r>
      <w:r>
        <w:t xml:space="preserve"> </w:t>
      </w:r>
      <w:r w:rsidRPr="00C62BD4">
        <w:rPr>
          <w:rFonts w:ascii="Arial" w:hAnsi="Arial" w:cs="Arial"/>
          <w:sz w:val="16"/>
          <w:szCs w:val="16"/>
        </w:rPr>
        <w:t xml:space="preserve">Klagen bij het bestuursorgaan waarover wordt geklaagd. </w:t>
      </w:r>
    </w:p>
  </w:footnote>
  <w:footnote w:id="68">
    <w:p w14:paraId="4BE3FCA4" w14:textId="77777777" w:rsidR="00D3657B" w:rsidRPr="00C62BD4" w:rsidRDefault="00D3657B" w:rsidP="009B6952">
      <w:pPr>
        <w:pStyle w:val="Voetnoottekst"/>
        <w:rPr>
          <w:rFonts w:ascii="Arial" w:hAnsi="Arial" w:cs="Arial"/>
          <w:sz w:val="16"/>
          <w:szCs w:val="16"/>
        </w:rPr>
      </w:pPr>
      <w:r w:rsidRPr="00C62BD4">
        <w:rPr>
          <w:rStyle w:val="Voetnootmarkering"/>
          <w:rFonts w:ascii="Arial" w:hAnsi="Arial" w:cs="Arial"/>
          <w:sz w:val="16"/>
          <w:szCs w:val="16"/>
        </w:rPr>
        <w:footnoteRef/>
      </w:r>
      <w:r w:rsidRPr="00C62BD4">
        <w:rPr>
          <w:rFonts w:ascii="Arial" w:hAnsi="Arial" w:cs="Arial"/>
          <w:sz w:val="16"/>
          <w:szCs w:val="16"/>
        </w:rPr>
        <w:t xml:space="preserve"> Klagen bij een andere instantie dan het betreffende bestuursorgaan, in ’s-Hertogenbosch is dit de Ombudscommissie ’s</w:t>
      </w:r>
      <w:r w:rsidRPr="00C62BD4">
        <w:rPr>
          <w:rFonts w:ascii="Arial" w:hAnsi="Arial" w:cs="Arial"/>
          <w:sz w:val="16"/>
          <w:szCs w:val="16"/>
        </w:rPr>
        <w:noBreakHyphen/>
        <w:t>Hertogenbosch.</w:t>
      </w:r>
    </w:p>
  </w:footnote>
  <w:footnote w:id="69">
    <w:p w14:paraId="04600902" w14:textId="77777777" w:rsidR="00D3657B" w:rsidRPr="00C62BD4" w:rsidRDefault="00D3657B">
      <w:pPr>
        <w:pStyle w:val="Voetnoottekst"/>
        <w:rPr>
          <w:rFonts w:ascii="Arial" w:hAnsi="Arial" w:cs="Arial"/>
          <w:sz w:val="16"/>
          <w:szCs w:val="16"/>
        </w:rPr>
      </w:pPr>
      <w:r w:rsidRPr="00C62BD4">
        <w:rPr>
          <w:rStyle w:val="Voetnootmarkering"/>
          <w:rFonts w:ascii="Arial" w:hAnsi="Arial" w:cs="Arial"/>
          <w:sz w:val="16"/>
          <w:szCs w:val="16"/>
        </w:rPr>
        <w:footnoteRef/>
      </w:r>
      <w:r w:rsidRPr="00C62BD4">
        <w:rPr>
          <w:rFonts w:ascii="Arial" w:hAnsi="Arial" w:cs="Arial"/>
          <w:sz w:val="16"/>
          <w:szCs w:val="16"/>
        </w:rPr>
        <w:t xml:space="preserve"> Op welke wijze hier invulling aan geven omschreven wij reeds in hoofdstuk 1 (algemeen). </w:t>
      </w:r>
    </w:p>
  </w:footnote>
  <w:footnote w:id="70">
    <w:p w14:paraId="734634A4" w14:textId="77777777" w:rsidR="00D3657B" w:rsidRPr="00C8470A" w:rsidRDefault="00D3657B" w:rsidP="008F21BA">
      <w:pPr>
        <w:pStyle w:val="Voetnoottekst"/>
        <w:rPr>
          <w:rFonts w:ascii="Arial" w:hAnsi="Arial" w:cs="Arial"/>
          <w:sz w:val="16"/>
          <w:szCs w:val="16"/>
        </w:rPr>
      </w:pPr>
      <w:r>
        <w:rPr>
          <w:rStyle w:val="Voetnootmarkering"/>
        </w:rPr>
        <w:footnoteRef/>
      </w:r>
      <w:r>
        <w:t xml:space="preserve"> </w:t>
      </w:r>
      <w:r w:rsidRPr="00C8470A">
        <w:rPr>
          <w:rFonts w:ascii="Arial" w:hAnsi="Arial" w:cs="Arial"/>
          <w:sz w:val="16"/>
          <w:szCs w:val="16"/>
        </w:rPr>
        <w:t xml:space="preserve">Dit zijn in de regel individuele aanbevelingen, gericht op genoegdoening in het concrete geval. Daarnaast heeft de Ombudscommissie de mogelijkheid om ook een onderzoek op eigen initiatief te starten. </w:t>
      </w:r>
    </w:p>
  </w:footnote>
  <w:footnote w:id="71">
    <w:p w14:paraId="675E6A24" w14:textId="77777777" w:rsidR="00D3657B" w:rsidRPr="00C8470A" w:rsidRDefault="00D3657B" w:rsidP="008F21BA">
      <w:pPr>
        <w:pStyle w:val="Voetnoottekst"/>
        <w:rPr>
          <w:rFonts w:ascii="Arial" w:hAnsi="Arial" w:cs="Arial"/>
          <w:sz w:val="16"/>
          <w:szCs w:val="16"/>
        </w:rPr>
      </w:pPr>
      <w:r w:rsidRPr="00C8470A">
        <w:rPr>
          <w:rStyle w:val="Voetnootmarkering"/>
          <w:rFonts w:ascii="Arial" w:hAnsi="Arial" w:cs="Arial"/>
          <w:sz w:val="16"/>
          <w:szCs w:val="16"/>
        </w:rPr>
        <w:footnoteRef/>
      </w:r>
      <w:r w:rsidRPr="00C8470A">
        <w:rPr>
          <w:rFonts w:ascii="Arial" w:hAnsi="Arial" w:cs="Arial"/>
          <w:sz w:val="16"/>
          <w:szCs w:val="16"/>
        </w:rPr>
        <w:t xml:space="preserve"> </w:t>
      </w:r>
      <w:hyperlink r:id="rId9" w:history="1">
        <w:r w:rsidRPr="00C8470A">
          <w:rPr>
            <w:rStyle w:val="Hyperlink"/>
            <w:rFonts w:ascii="Arial" w:hAnsi="Arial" w:cs="Arial"/>
            <w:sz w:val="16"/>
            <w:szCs w:val="16"/>
          </w:rPr>
          <w:t>www.nationaleombudsman.nl</w:t>
        </w:r>
      </w:hyperlink>
      <w:r w:rsidRPr="00C8470A">
        <w:rPr>
          <w:rStyle w:val="Hyperlink"/>
          <w:rFonts w:ascii="Arial" w:hAnsi="Arial" w:cs="Arial"/>
          <w:sz w:val="16"/>
          <w:szCs w:val="16"/>
        </w:rPr>
        <w:t>/behoorlijkheidswijzer</w:t>
      </w:r>
      <w:r w:rsidRPr="00C8470A">
        <w:rPr>
          <w:rFonts w:ascii="Arial" w:hAnsi="Arial" w:cs="Arial"/>
          <w:sz w:val="16"/>
          <w:szCs w:val="16"/>
        </w:rPr>
        <w:t xml:space="preserve"> </w:t>
      </w:r>
    </w:p>
  </w:footnote>
  <w:footnote w:id="72">
    <w:p w14:paraId="2C1ADCF1" w14:textId="77777777" w:rsidR="00D3657B" w:rsidRPr="008F5D7E" w:rsidRDefault="00D3657B" w:rsidP="00265BB9">
      <w:pPr>
        <w:pStyle w:val="Geenafstand"/>
        <w:rPr>
          <w:sz w:val="16"/>
          <w:szCs w:val="16"/>
        </w:rPr>
      </w:pPr>
      <w:r>
        <w:rPr>
          <w:rStyle w:val="Voetnootmarkering"/>
        </w:rPr>
        <w:footnoteRef/>
      </w:r>
      <w:r>
        <w:t xml:space="preserve"> </w:t>
      </w:r>
      <w:r w:rsidRPr="008F5D7E">
        <w:rPr>
          <w:sz w:val="16"/>
          <w:szCs w:val="16"/>
        </w:rPr>
        <w:t xml:space="preserve">Dit betroffen allemaal klachten over het niet verlenen van kwijtschelding van gemeentelijke belastingen. </w:t>
      </w:r>
    </w:p>
  </w:footnote>
  <w:footnote w:id="73">
    <w:p w14:paraId="1D9AD8AD" w14:textId="77777777" w:rsidR="00D3657B" w:rsidRPr="008F5D7E" w:rsidRDefault="00D3657B" w:rsidP="008F5D7E">
      <w:pPr>
        <w:pStyle w:val="Geenafstand"/>
        <w:rPr>
          <w:sz w:val="16"/>
          <w:szCs w:val="16"/>
        </w:rPr>
      </w:pPr>
      <w:r w:rsidRPr="008F5D7E">
        <w:rPr>
          <w:rStyle w:val="Voetnootmarkering"/>
          <w:rFonts w:cs="Arial"/>
          <w:sz w:val="16"/>
          <w:szCs w:val="16"/>
        </w:rPr>
        <w:footnoteRef/>
      </w:r>
      <w:r w:rsidRPr="008F5D7E">
        <w:rPr>
          <w:sz w:val="16"/>
          <w:szCs w:val="16"/>
        </w:rPr>
        <w:t xml:space="preserve"> De volledige rapporten zijn terug te vinden op onze website </w:t>
      </w:r>
      <w:hyperlink r:id="rId10" w:history="1">
        <w:r w:rsidRPr="008F5D7E">
          <w:rPr>
            <w:rStyle w:val="Hyperlink"/>
            <w:rFonts w:cs="Arial"/>
            <w:sz w:val="16"/>
            <w:szCs w:val="16"/>
          </w:rPr>
          <w:t>www.ombudscommissiegemeentes-hertogenbosch.nl</w:t>
        </w:r>
      </w:hyperlink>
      <w:r w:rsidRPr="008F5D7E">
        <w:rPr>
          <w:sz w:val="16"/>
          <w:szCs w:val="16"/>
        </w:rPr>
        <w:t xml:space="preserve"> </w:t>
      </w:r>
    </w:p>
  </w:footnote>
  <w:footnote w:id="74">
    <w:p w14:paraId="5877377E" w14:textId="77777777" w:rsidR="00D3657B" w:rsidRPr="0078549A" w:rsidRDefault="00D3657B" w:rsidP="004F1E96">
      <w:pPr>
        <w:pStyle w:val="Voetnoottekst"/>
        <w:rPr>
          <w:sz w:val="16"/>
          <w:szCs w:val="16"/>
        </w:rPr>
      </w:pPr>
      <w:r>
        <w:rPr>
          <w:rStyle w:val="Voetnootmarkering"/>
        </w:rPr>
        <w:footnoteRef/>
      </w:r>
      <w:r>
        <w:t xml:space="preserve"> </w:t>
      </w:r>
      <w:hyperlink r:id="rId11" w:history="1">
        <w:r w:rsidRPr="0078549A">
          <w:rPr>
            <w:rStyle w:val="Hyperlink"/>
            <w:sz w:val="16"/>
            <w:szCs w:val="16"/>
          </w:rPr>
          <w:t>http://www.vng.nl/onderwerpenindex/belastingen/invordering/nieuws/normbedragen-kwijtschelding-belastingen-per-1-januari-2015</w:t>
        </w:r>
      </w:hyperlink>
      <w:r w:rsidRPr="0078549A">
        <w:rPr>
          <w:sz w:val="16"/>
          <w:szCs w:val="16"/>
        </w:rPr>
        <w:t xml:space="preserve">. </w:t>
      </w:r>
      <w:r>
        <w:rPr>
          <w:sz w:val="16"/>
          <w:szCs w:val="16"/>
        </w:rPr>
        <w:t>Bron:</w:t>
      </w:r>
      <w:r>
        <w:rPr>
          <w:rFonts w:cs="Arial"/>
          <w:color w:val="000000"/>
          <w:sz w:val="16"/>
          <w:szCs w:val="16"/>
        </w:rPr>
        <w:t xml:space="preserve"> </w:t>
      </w:r>
      <w:r>
        <w:rPr>
          <w:rFonts w:cs="Arial"/>
          <w:color w:val="0000FF"/>
          <w:sz w:val="16"/>
          <w:szCs w:val="16"/>
        </w:rPr>
        <w:t xml:space="preserve">https://zoek.officielebekendmakingen.nl/stcrt-2014-36891.html </w:t>
      </w:r>
      <w:r>
        <w:rPr>
          <w:rFonts w:cs="Arial"/>
          <w:color w:val="000000"/>
          <w:sz w:val="16"/>
          <w:szCs w:val="16"/>
        </w:rPr>
        <w:t>(Stcrt. 2014 Nr. 36891)</w:t>
      </w:r>
    </w:p>
  </w:footnote>
  <w:footnote w:id="75">
    <w:p w14:paraId="7098C406" w14:textId="77777777" w:rsidR="00D3657B" w:rsidRPr="00126258" w:rsidRDefault="00D3657B" w:rsidP="00126258">
      <w:pPr>
        <w:pStyle w:val="Geenafstand"/>
        <w:rPr>
          <w:sz w:val="16"/>
          <w:szCs w:val="16"/>
        </w:rPr>
      </w:pPr>
      <w:r>
        <w:rPr>
          <w:rStyle w:val="Voetnootmarkering"/>
        </w:rPr>
        <w:footnoteRef/>
      </w:r>
      <w:r>
        <w:t xml:space="preserve"> </w:t>
      </w:r>
      <w:r w:rsidRPr="00126258">
        <w:rPr>
          <w:sz w:val="16"/>
          <w:szCs w:val="16"/>
        </w:rPr>
        <w:t xml:space="preserve">Met als rechtsvorm een vereniging. </w:t>
      </w:r>
    </w:p>
  </w:footnote>
  <w:footnote w:id="76">
    <w:p w14:paraId="2FA4FF8F" w14:textId="77777777" w:rsidR="00D3657B" w:rsidRPr="00126258" w:rsidRDefault="00D3657B" w:rsidP="00126258">
      <w:pPr>
        <w:pStyle w:val="Geenafstand"/>
        <w:rPr>
          <w:sz w:val="16"/>
          <w:szCs w:val="16"/>
        </w:rPr>
      </w:pPr>
      <w:r w:rsidRPr="00126258">
        <w:rPr>
          <w:rStyle w:val="Voetnootmarkering"/>
          <w:rFonts w:cs="Arial"/>
          <w:sz w:val="16"/>
          <w:szCs w:val="16"/>
        </w:rPr>
        <w:footnoteRef/>
      </w:r>
      <w:r w:rsidRPr="00126258">
        <w:rPr>
          <w:sz w:val="16"/>
          <w:szCs w:val="16"/>
        </w:rPr>
        <w:t xml:space="preserve"> Het Landelijk Samenwerkingsverband Actieve bewoners. Het LSA is een landelijke vereniging voor bewonersgroepen die zich sterk maken voor hun wijk.</w:t>
      </w:r>
    </w:p>
  </w:footnote>
  <w:footnote w:id="77">
    <w:p w14:paraId="67ECE1A5" w14:textId="77777777" w:rsidR="00D3657B" w:rsidRDefault="00D3657B">
      <w:pPr>
        <w:pStyle w:val="Voetnoottekst"/>
      </w:pPr>
      <w:r>
        <w:rPr>
          <w:rStyle w:val="Voetnootmarkering"/>
        </w:rPr>
        <w:footnoteRef/>
      </w:r>
      <w:r>
        <w:t xml:space="preserve"> </w:t>
      </w:r>
      <w:r w:rsidRPr="009D21CB">
        <w:rPr>
          <w:rFonts w:ascii="Arial" w:hAnsi="Arial" w:cs="Arial"/>
          <w:sz w:val="16"/>
          <w:szCs w:val="16"/>
        </w:rPr>
        <w:t>Deze inlichtingenplicht is geregeld in artikel 17 van de Participatiewet</w:t>
      </w:r>
      <w:r>
        <w:t xml:space="preserve">. </w:t>
      </w:r>
    </w:p>
  </w:footnote>
  <w:footnote w:id="78">
    <w:p w14:paraId="059968D6" w14:textId="77777777" w:rsidR="00D3657B" w:rsidRPr="005A28CD" w:rsidRDefault="00D3657B" w:rsidP="00A26F67">
      <w:pPr>
        <w:pStyle w:val="Voetnoottekst"/>
        <w:rPr>
          <w:sz w:val="16"/>
          <w:szCs w:val="16"/>
        </w:rPr>
      </w:pPr>
      <w:r>
        <w:rPr>
          <w:rStyle w:val="Voetnootmarkering"/>
        </w:rPr>
        <w:footnoteRef/>
      </w:r>
      <w:r>
        <w:t xml:space="preserve"> </w:t>
      </w:r>
      <w:r w:rsidRPr="005A28CD">
        <w:rPr>
          <w:sz w:val="16"/>
          <w:szCs w:val="16"/>
        </w:rPr>
        <w:t xml:space="preserve">Dit staat sinds het onherroepelijk worden van de beslissing op bezwaar van 11 januari 2016 in rechte vast. </w:t>
      </w:r>
    </w:p>
  </w:footnote>
  <w:footnote w:id="79">
    <w:p w14:paraId="745656D2" w14:textId="33D4D1EE" w:rsidR="00D3657B" w:rsidRPr="00AC3C30" w:rsidRDefault="00D3657B">
      <w:pPr>
        <w:pStyle w:val="Voetnoottekst"/>
        <w:rPr>
          <w:rFonts w:ascii="Arial" w:hAnsi="Arial" w:cs="Arial"/>
          <w:sz w:val="16"/>
          <w:szCs w:val="16"/>
        </w:rPr>
      </w:pPr>
      <w:r>
        <w:rPr>
          <w:rStyle w:val="Voetnootmarkering"/>
        </w:rPr>
        <w:footnoteRef/>
      </w:r>
      <w:r>
        <w:t xml:space="preserve"> </w:t>
      </w:r>
      <w:r>
        <w:rPr>
          <w:rFonts w:ascii="Arial" w:hAnsi="Arial" w:cs="Arial"/>
          <w:sz w:val="16"/>
          <w:szCs w:val="16"/>
        </w:rPr>
        <w:t xml:space="preserve">Fretteren is een vorm van jagen waarbij fretten worden gebruikt. </w:t>
      </w:r>
    </w:p>
  </w:footnote>
  <w:footnote w:id="80">
    <w:p w14:paraId="695790D0" w14:textId="77777777" w:rsidR="00D3657B" w:rsidRPr="00EA5CE9" w:rsidRDefault="00D3657B">
      <w:pPr>
        <w:pStyle w:val="Voetnoottekst"/>
        <w:rPr>
          <w:rFonts w:ascii="Arial" w:hAnsi="Arial" w:cs="Arial"/>
          <w:sz w:val="16"/>
          <w:szCs w:val="16"/>
        </w:rPr>
      </w:pPr>
      <w:r>
        <w:rPr>
          <w:rStyle w:val="Voetnootmarkering"/>
        </w:rPr>
        <w:footnoteRef/>
      </w:r>
      <w:r>
        <w:t xml:space="preserve"> </w:t>
      </w:r>
      <w:r w:rsidRPr="00EA5CE9">
        <w:rPr>
          <w:rFonts w:ascii="Arial" w:hAnsi="Arial" w:cs="Arial"/>
          <w:sz w:val="16"/>
          <w:szCs w:val="16"/>
        </w:rPr>
        <w:t xml:space="preserve">In het rapport mevrouw B. genoemd. </w:t>
      </w:r>
    </w:p>
  </w:footnote>
  <w:footnote w:id="81">
    <w:p w14:paraId="5F5B68CE" w14:textId="77777777" w:rsidR="00D3657B" w:rsidRDefault="00D3657B" w:rsidP="006552EA">
      <w:pPr>
        <w:pStyle w:val="Voetnoottekst"/>
      </w:pPr>
    </w:p>
  </w:footnote>
  <w:footnote w:id="82">
    <w:p w14:paraId="50D0A098" w14:textId="77777777" w:rsidR="00D3657B" w:rsidRPr="00433223" w:rsidRDefault="00D3657B" w:rsidP="00433223">
      <w:pPr>
        <w:pStyle w:val="Voetnoottekst"/>
        <w:rPr>
          <w:rFonts w:ascii="Arial" w:hAnsi="Arial" w:cs="Arial"/>
          <w:sz w:val="16"/>
          <w:szCs w:val="16"/>
        </w:rPr>
      </w:pPr>
      <w:r w:rsidRPr="00433223">
        <w:rPr>
          <w:rStyle w:val="Voetnootmarkering"/>
          <w:rFonts w:ascii="Arial" w:hAnsi="Arial" w:cs="Arial"/>
          <w:sz w:val="16"/>
          <w:szCs w:val="16"/>
        </w:rPr>
        <w:footnoteRef/>
      </w:r>
      <w:r w:rsidRPr="00433223">
        <w:rPr>
          <w:rFonts w:ascii="Arial" w:hAnsi="Arial" w:cs="Arial"/>
          <w:sz w:val="16"/>
          <w:szCs w:val="16"/>
        </w:rPr>
        <w:t xml:space="preserve"> In haar brief van 9 december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361"/>
    <w:multiLevelType w:val="hybridMultilevel"/>
    <w:tmpl w:val="154694C6"/>
    <w:lvl w:ilvl="0" w:tplc="04130011">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9201E1"/>
    <w:multiLevelType w:val="hybridMultilevel"/>
    <w:tmpl w:val="AFBA1D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334268"/>
    <w:multiLevelType w:val="hybridMultilevel"/>
    <w:tmpl w:val="F57ACE42"/>
    <w:lvl w:ilvl="0" w:tplc="5608F886">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5F7AF9"/>
    <w:multiLevelType w:val="multilevel"/>
    <w:tmpl w:val="8E3C2B2A"/>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4" w15:restartNumberingAfterBreak="0">
    <w:nsid w:val="1A1A0183"/>
    <w:multiLevelType w:val="hybridMultilevel"/>
    <w:tmpl w:val="090EC1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531AC9"/>
    <w:multiLevelType w:val="hybridMultilevel"/>
    <w:tmpl w:val="43AED2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950B48"/>
    <w:multiLevelType w:val="multilevel"/>
    <w:tmpl w:val="1130AF7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0C7DC2"/>
    <w:multiLevelType w:val="hybridMultilevel"/>
    <w:tmpl w:val="6B482A32"/>
    <w:lvl w:ilvl="0" w:tplc="DD88534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D177513"/>
    <w:multiLevelType w:val="hybridMultilevel"/>
    <w:tmpl w:val="656671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AB5FBE"/>
    <w:multiLevelType w:val="hybridMultilevel"/>
    <w:tmpl w:val="3AD46AB8"/>
    <w:lvl w:ilvl="0" w:tplc="0413000F">
      <w:start w:val="5"/>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4A432AB"/>
    <w:multiLevelType w:val="hybridMultilevel"/>
    <w:tmpl w:val="08A04FB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1D25FE"/>
    <w:multiLevelType w:val="multilevel"/>
    <w:tmpl w:val="9160B0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3458E"/>
    <w:multiLevelType w:val="hybridMultilevel"/>
    <w:tmpl w:val="FFD07D1E"/>
    <w:lvl w:ilvl="0" w:tplc="835A9B46">
      <w:start w:val="1"/>
      <w:numFmt w:val="decimal"/>
      <w:lvlText w:val="%1."/>
      <w:lvlJc w:val="left"/>
      <w:pPr>
        <w:ind w:left="720" w:hanging="360"/>
      </w:pPr>
      <w:rPr>
        <w:rFonts w:ascii="Arial" w:eastAsia="Times New Roman" w:hAnsi="Arial"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0C5FAD"/>
    <w:multiLevelType w:val="multilevel"/>
    <w:tmpl w:val="5A9ECC9A"/>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3CEF552F"/>
    <w:multiLevelType w:val="hybridMultilevel"/>
    <w:tmpl w:val="3BA8E6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A16844"/>
    <w:multiLevelType w:val="hybridMultilevel"/>
    <w:tmpl w:val="5D5E31A8"/>
    <w:lvl w:ilvl="0" w:tplc="E3BE92D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3B3668E"/>
    <w:multiLevelType w:val="hybridMultilevel"/>
    <w:tmpl w:val="A0D6CCD6"/>
    <w:lvl w:ilvl="0" w:tplc="ECE0D414">
      <w:start w:val="1"/>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A310B23"/>
    <w:multiLevelType w:val="hybridMultilevel"/>
    <w:tmpl w:val="7128AF5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135F7F"/>
    <w:multiLevelType w:val="hybridMultilevel"/>
    <w:tmpl w:val="B2B2D4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D84414"/>
    <w:multiLevelType w:val="hybridMultilevel"/>
    <w:tmpl w:val="4EFC9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93C23FF"/>
    <w:multiLevelType w:val="hybridMultilevel"/>
    <w:tmpl w:val="61881C70"/>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6C733D"/>
    <w:multiLevelType w:val="multilevel"/>
    <w:tmpl w:val="85D6E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514E97"/>
    <w:multiLevelType w:val="hybridMultilevel"/>
    <w:tmpl w:val="AB5EC8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1157CFC"/>
    <w:multiLevelType w:val="multilevel"/>
    <w:tmpl w:val="53DA6A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406537D"/>
    <w:multiLevelType w:val="multilevel"/>
    <w:tmpl w:val="631A4E9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147A23"/>
    <w:multiLevelType w:val="hybridMultilevel"/>
    <w:tmpl w:val="3E489E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76477BF"/>
    <w:multiLevelType w:val="hybridMultilevel"/>
    <w:tmpl w:val="5A8E6EDA"/>
    <w:lvl w:ilvl="0" w:tplc="9004514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23"/>
  </w:num>
  <w:num w:numId="5">
    <w:abstractNumId w:val="4"/>
  </w:num>
  <w:num w:numId="6">
    <w:abstractNumId w:val="15"/>
  </w:num>
  <w:num w:numId="7">
    <w:abstractNumId w:val="17"/>
  </w:num>
  <w:num w:numId="8">
    <w:abstractNumId w:val="16"/>
  </w:num>
  <w:num w:numId="9">
    <w:abstractNumId w:val="2"/>
  </w:num>
  <w:num w:numId="10">
    <w:abstractNumId w:val="11"/>
  </w:num>
  <w:num w:numId="11">
    <w:abstractNumId w:val="8"/>
  </w:num>
  <w:num w:numId="12">
    <w:abstractNumId w:val="13"/>
  </w:num>
  <w:num w:numId="13">
    <w:abstractNumId w:val="26"/>
  </w:num>
  <w:num w:numId="14">
    <w:abstractNumId w:val="21"/>
  </w:num>
  <w:num w:numId="15">
    <w:abstractNumId w:val="9"/>
  </w:num>
  <w:num w:numId="16">
    <w:abstractNumId w:val="6"/>
  </w:num>
  <w:num w:numId="17">
    <w:abstractNumId w:val="24"/>
  </w:num>
  <w:num w:numId="18">
    <w:abstractNumId w:val="1"/>
  </w:num>
  <w:num w:numId="19">
    <w:abstractNumId w:val="10"/>
  </w:num>
  <w:num w:numId="20">
    <w:abstractNumId w:val="20"/>
  </w:num>
  <w:num w:numId="21">
    <w:abstractNumId w:val="25"/>
  </w:num>
  <w:num w:numId="22">
    <w:abstractNumId w:val="22"/>
  </w:num>
  <w:num w:numId="23">
    <w:abstractNumId w:val="7"/>
  </w:num>
  <w:num w:numId="24">
    <w:abstractNumId w:val="18"/>
  </w:num>
  <w:num w:numId="25">
    <w:abstractNumId w:val="5"/>
  </w:num>
  <w:num w:numId="26">
    <w:abstractNumId w:val="14"/>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AC"/>
    <w:rsid w:val="00002215"/>
    <w:rsid w:val="00002462"/>
    <w:rsid w:val="00005B18"/>
    <w:rsid w:val="0000681B"/>
    <w:rsid w:val="00010818"/>
    <w:rsid w:val="00015BA5"/>
    <w:rsid w:val="00022A67"/>
    <w:rsid w:val="0002462C"/>
    <w:rsid w:val="000364C9"/>
    <w:rsid w:val="00036C67"/>
    <w:rsid w:val="0004607C"/>
    <w:rsid w:val="00052529"/>
    <w:rsid w:val="00057772"/>
    <w:rsid w:val="00072FEB"/>
    <w:rsid w:val="000748C2"/>
    <w:rsid w:val="000800FB"/>
    <w:rsid w:val="00091BB4"/>
    <w:rsid w:val="000A23A3"/>
    <w:rsid w:val="000A3348"/>
    <w:rsid w:val="000B3351"/>
    <w:rsid w:val="000B6A54"/>
    <w:rsid w:val="000C07D8"/>
    <w:rsid w:val="000C1538"/>
    <w:rsid w:val="000C2DEE"/>
    <w:rsid w:val="000C6E5C"/>
    <w:rsid w:val="000C7A0D"/>
    <w:rsid w:val="000D4D3C"/>
    <w:rsid w:val="000D6A2F"/>
    <w:rsid w:val="000D7C29"/>
    <w:rsid w:val="000E119D"/>
    <w:rsid w:val="000E77F3"/>
    <w:rsid w:val="000F0E98"/>
    <w:rsid w:val="000F0F25"/>
    <w:rsid w:val="000F1900"/>
    <w:rsid w:val="000F3FCE"/>
    <w:rsid w:val="00102438"/>
    <w:rsid w:val="00103038"/>
    <w:rsid w:val="001049B2"/>
    <w:rsid w:val="00111014"/>
    <w:rsid w:val="00121A89"/>
    <w:rsid w:val="0012346E"/>
    <w:rsid w:val="00124C66"/>
    <w:rsid w:val="00124D7A"/>
    <w:rsid w:val="00126258"/>
    <w:rsid w:val="0013070D"/>
    <w:rsid w:val="00130AB1"/>
    <w:rsid w:val="0013176F"/>
    <w:rsid w:val="00131F64"/>
    <w:rsid w:val="0013566F"/>
    <w:rsid w:val="00135838"/>
    <w:rsid w:val="00140470"/>
    <w:rsid w:val="00140DD0"/>
    <w:rsid w:val="00141DF1"/>
    <w:rsid w:val="00145302"/>
    <w:rsid w:val="00146946"/>
    <w:rsid w:val="001503B7"/>
    <w:rsid w:val="00155DC3"/>
    <w:rsid w:val="00155FFE"/>
    <w:rsid w:val="001577A4"/>
    <w:rsid w:val="00157820"/>
    <w:rsid w:val="00162545"/>
    <w:rsid w:val="0016373A"/>
    <w:rsid w:val="00167079"/>
    <w:rsid w:val="00174091"/>
    <w:rsid w:val="001763FF"/>
    <w:rsid w:val="0018124D"/>
    <w:rsid w:val="001851B8"/>
    <w:rsid w:val="00185231"/>
    <w:rsid w:val="00185379"/>
    <w:rsid w:val="001873A0"/>
    <w:rsid w:val="001969C7"/>
    <w:rsid w:val="001A67EB"/>
    <w:rsid w:val="001A6923"/>
    <w:rsid w:val="001B0723"/>
    <w:rsid w:val="001B165D"/>
    <w:rsid w:val="001C0A63"/>
    <w:rsid w:val="001C4BF8"/>
    <w:rsid w:val="001D0AD7"/>
    <w:rsid w:val="001D1EC1"/>
    <w:rsid w:val="001D42DC"/>
    <w:rsid w:val="001D6392"/>
    <w:rsid w:val="001D7A10"/>
    <w:rsid w:val="001E1BB7"/>
    <w:rsid w:val="001E2939"/>
    <w:rsid w:val="001F7BA5"/>
    <w:rsid w:val="00203574"/>
    <w:rsid w:val="00210572"/>
    <w:rsid w:val="00212651"/>
    <w:rsid w:val="002177A0"/>
    <w:rsid w:val="00223259"/>
    <w:rsid w:val="00223FFB"/>
    <w:rsid w:val="00224F77"/>
    <w:rsid w:val="00225D10"/>
    <w:rsid w:val="00227D70"/>
    <w:rsid w:val="0023018D"/>
    <w:rsid w:val="002338C8"/>
    <w:rsid w:val="00234667"/>
    <w:rsid w:val="00234FA3"/>
    <w:rsid w:val="00235986"/>
    <w:rsid w:val="002403A4"/>
    <w:rsid w:val="00240AC6"/>
    <w:rsid w:val="00241E4F"/>
    <w:rsid w:val="0024231D"/>
    <w:rsid w:val="00244D6D"/>
    <w:rsid w:val="00255B38"/>
    <w:rsid w:val="00255EE5"/>
    <w:rsid w:val="00255FB8"/>
    <w:rsid w:val="002621E7"/>
    <w:rsid w:val="00262561"/>
    <w:rsid w:val="00265BB9"/>
    <w:rsid w:val="00267985"/>
    <w:rsid w:val="002723CE"/>
    <w:rsid w:val="0027330C"/>
    <w:rsid w:val="00274A7D"/>
    <w:rsid w:val="00275BB4"/>
    <w:rsid w:val="00276394"/>
    <w:rsid w:val="002809E9"/>
    <w:rsid w:val="00291898"/>
    <w:rsid w:val="002A1BFD"/>
    <w:rsid w:val="002B0648"/>
    <w:rsid w:val="002B7D63"/>
    <w:rsid w:val="002C0D66"/>
    <w:rsid w:val="002C2AD9"/>
    <w:rsid w:val="002D0F06"/>
    <w:rsid w:val="002D2FCB"/>
    <w:rsid w:val="002D66C5"/>
    <w:rsid w:val="002E0CAD"/>
    <w:rsid w:val="002F25F0"/>
    <w:rsid w:val="002F2F38"/>
    <w:rsid w:val="002F3006"/>
    <w:rsid w:val="002F5842"/>
    <w:rsid w:val="003011F6"/>
    <w:rsid w:val="003019C9"/>
    <w:rsid w:val="00304394"/>
    <w:rsid w:val="003045E6"/>
    <w:rsid w:val="0030478C"/>
    <w:rsid w:val="00307ED0"/>
    <w:rsid w:val="0031015C"/>
    <w:rsid w:val="00312416"/>
    <w:rsid w:val="003134A0"/>
    <w:rsid w:val="003136FA"/>
    <w:rsid w:val="003146D8"/>
    <w:rsid w:val="00316FEF"/>
    <w:rsid w:val="00332391"/>
    <w:rsid w:val="00332AC3"/>
    <w:rsid w:val="00335C5A"/>
    <w:rsid w:val="003449B5"/>
    <w:rsid w:val="00347B4F"/>
    <w:rsid w:val="00347CCA"/>
    <w:rsid w:val="003502CC"/>
    <w:rsid w:val="00352A3B"/>
    <w:rsid w:val="00352DE2"/>
    <w:rsid w:val="003555F1"/>
    <w:rsid w:val="00355D80"/>
    <w:rsid w:val="003612F1"/>
    <w:rsid w:val="003664C6"/>
    <w:rsid w:val="00374748"/>
    <w:rsid w:val="0037650D"/>
    <w:rsid w:val="00382D13"/>
    <w:rsid w:val="00384411"/>
    <w:rsid w:val="00386425"/>
    <w:rsid w:val="00386EFA"/>
    <w:rsid w:val="00391187"/>
    <w:rsid w:val="003977AE"/>
    <w:rsid w:val="003A0F04"/>
    <w:rsid w:val="003A32AA"/>
    <w:rsid w:val="003A355A"/>
    <w:rsid w:val="003A68BE"/>
    <w:rsid w:val="003B63DE"/>
    <w:rsid w:val="003B66D7"/>
    <w:rsid w:val="003C2D40"/>
    <w:rsid w:val="003C3639"/>
    <w:rsid w:val="003C3CCE"/>
    <w:rsid w:val="003C5337"/>
    <w:rsid w:val="003C59CA"/>
    <w:rsid w:val="003C6735"/>
    <w:rsid w:val="003C77DF"/>
    <w:rsid w:val="003D5EF1"/>
    <w:rsid w:val="003D6D11"/>
    <w:rsid w:val="003D7743"/>
    <w:rsid w:val="003E352A"/>
    <w:rsid w:val="003F2D6B"/>
    <w:rsid w:val="003F3347"/>
    <w:rsid w:val="003F34CA"/>
    <w:rsid w:val="003F5B6C"/>
    <w:rsid w:val="004020CA"/>
    <w:rsid w:val="00402F3C"/>
    <w:rsid w:val="00405F0A"/>
    <w:rsid w:val="004123F1"/>
    <w:rsid w:val="004143A0"/>
    <w:rsid w:val="00415601"/>
    <w:rsid w:val="004248FA"/>
    <w:rsid w:val="0042734B"/>
    <w:rsid w:val="00433223"/>
    <w:rsid w:val="0044026D"/>
    <w:rsid w:val="00442309"/>
    <w:rsid w:val="0045279D"/>
    <w:rsid w:val="0046359B"/>
    <w:rsid w:val="00463CF7"/>
    <w:rsid w:val="00464B8D"/>
    <w:rsid w:val="00471AFF"/>
    <w:rsid w:val="00471FEC"/>
    <w:rsid w:val="004739ED"/>
    <w:rsid w:val="00495F6E"/>
    <w:rsid w:val="004A1167"/>
    <w:rsid w:val="004A6909"/>
    <w:rsid w:val="004B1CEE"/>
    <w:rsid w:val="004B3143"/>
    <w:rsid w:val="004B7D3A"/>
    <w:rsid w:val="004C14E9"/>
    <w:rsid w:val="004C40CF"/>
    <w:rsid w:val="004D1E72"/>
    <w:rsid w:val="004D28BF"/>
    <w:rsid w:val="004E318D"/>
    <w:rsid w:val="004E3579"/>
    <w:rsid w:val="004E4618"/>
    <w:rsid w:val="004E6C56"/>
    <w:rsid w:val="004F1258"/>
    <w:rsid w:val="004F1E96"/>
    <w:rsid w:val="004F7AD2"/>
    <w:rsid w:val="0050120A"/>
    <w:rsid w:val="00502A41"/>
    <w:rsid w:val="00504BE6"/>
    <w:rsid w:val="00513F77"/>
    <w:rsid w:val="00514E61"/>
    <w:rsid w:val="0051652D"/>
    <w:rsid w:val="0052378F"/>
    <w:rsid w:val="00525422"/>
    <w:rsid w:val="00531036"/>
    <w:rsid w:val="005318E7"/>
    <w:rsid w:val="005331D5"/>
    <w:rsid w:val="00540155"/>
    <w:rsid w:val="00551024"/>
    <w:rsid w:val="005510C5"/>
    <w:rsid w:val="00553AA1"/>
    <w:rsid w:val="0055564E"/>
    <w:rsid w:val="0055625D"/>
    <w:rsid w:val="005614C4"/>
    <w:rsid w:val="00571C0D"/>
    <w:rsid w:val="005828A8"/>
    <w:rsid w:val="00585F3D"/>
    <w:rsid w:val="00585F53"/>
    <w:rsid w:val="00587A51"/>
    <w:rsid w:val="005915E3"/>
    <w:rsid w:val="005A6C00"/>
    <w:rsid w:val="005B1370"/>
    <w:rsid w:val="005B19E6"/>
    <w:rsid w:val="005B50F7"/>
    <w:rsid w:val="005B6AFE"/>
    <w:rsid w:val="005B781B"/>
    <w:rsid w:val="005C00B6"/>
    <w:rsid w:val="005C046D"/>
    <w:rsid w:val="005C2ADC"/>
    <w:rsid w:val="005C7B4F"/>
    <w:rsid w:val="005E0A3D"/>
    <w:rsid w:val="005E6DB0"/>
    <w:rsid w:val="005F1F44"/>
    <w:rsid w:val="005F3B99"/>
    <w:rsid w:val="005F4A8D"/>
    <w:rsid w:val="005F5C95"/>
    <w:rsid w:val="005F61A2"/>
    <w:rsid w:val="005F7309"/>
    <w:rsid w:val="006036E4"/>
    <w:rsid w:val="00612907"/>
    <w:rsid w:val="00621BAA"/>
    <w:rsid w:val="00626B57"/>
    <w:rsid w:val="00626C36"/>
    <w:rsid w:val="006315DA"/>
    <w:rsid w:val="00632290"/>
    <w:rsid w:val="006424DF"/>
    <w:rsid w:val="00642730"/>
    <w:rsid w:val="00647ABD"/>
    <w:rsid w:val="006552EA"/>
    <w:rsid w:val="00657331"/>
    <w:rsid w:val="00657F8E"/>
    <w:rsid w:val="006602ED"/>
    <w:rsid w:val="0066379B"/>
    <w:rsid w:val="006727CF"/>
    <w:rsid w:val="00672D2A"/>
    <w:rsid w:val="00675575"/>
    <w:rsid w:val="0067774C"/>
    <w:rsid w:val="00682091"/>
    <w:rsid w:val="00690C15"/>
    <w:rsid w:val="00693CEF"/>
    <w:rsid w:val="00694E67"/>
    <w:rsid w:val="006A16A6"/>
    <w:rsid w:val="006B154A"/>
    <w:rsid w:val="006B6236"/>
    <w:rsid w:val="006C0AC0"/>
    <w:rsid w:val="006C3AEB"/>
    <w:rsid w:val="006C660E"/>
    <w:rsid w:val="006C7E96"/>
    <w:rsid w:val="006D0F54"/>
    <w:rsid w:val="006D2213"/>
    <w:rsid w:val="006D3349"/>
    <w:rsid w:val="006D5B0F"/>
    <w:rsid w:val="006E086A"/>
    <w:rsid w:val="006E14DE"/>
    <w:rsid w:val="006F1746"/>
    <w:rsid w:val="006F26D7"/>
    <w:rsid w:val="006F3729"/>
    <w:rsid w:val="00700AA3"/>
    <w:rsid w:val="0070280D"/>
    <w:rsid w:val="007132D0"/>
    <w:rsid w:val="007219C0"/>
    <w:rsid w:val="00721BE6"/>
    <w:rsid w:val="00721EC5"/>
    <w:rsid w:val="00723324"/>
    <w:rsid w:val="00730456"/>
    <w:rsid w:val="0073222D"/>
    <w:rsid w:val="007408E6"/>
    <w:rsid w:val="0074416F"/>
    <w:rsid w:val="00751EC6"/>
    <w:rsid w:val="00753306"/>
    <w:rsid w:val="00772832"/>
    <w:rsid w:val="00776178"/>
    <w:rsid w:val="00777CEB"/>
    <w:rsid w:val="00782C41"/>
    <w:rsid w:val="0078593F"/>
    <w:rsid w:val="00786720"/>
    <w:rsid w:val="00793107"/>
    <w:rsid w:val="00793AAA"/>
    <w:rsid w:val="00797756"/>
    <w:rsid w:val="007B394C"/>
    <w:rsid w:val="007C347F"/>
    <w:rsid w:val="007C5012"/>
    <w:rsid w:val="007C6340"/>
    <w:rsid w:val="007C786D"/>
    <w:rsid w:val="007D6175"/>
    <w:rsid w:val="007F038C"/>
    <w:rsid w:val="007F2593"/>
    <w:rsid w:val="007F3E86"/>
    <w:rsid w:val="007F4636"/>
    <w:rsid w:val="008006EC"/>
    <w:rsid w:val="008026AC"/>
    <w:rsid w:val="00803CC8"/>
    <w:rsid w:val="00806D4B"/>
    <w:rsid w:val="0081099A"/>
    <w:rsid w:val="008125FF"/>
    <w:rsid w:val="00814287"/>
    <w:rsid w:val="00821F01"/>
    <w:rsid w:val="00821FC2"/>
    <w:rsid w:val="008250D3"/>
    <w:rsid w:val="00830056"/>
    <w:rsid w:val="0083411A"/>
    <w:rsid w:val="00837AB0"/>
    <w:rsid w:val="0084015F"/>
    <w:rsid w:val="00841E88"/>
    <w:rsid w:val="00845635"/>
    <w:rsid w:val="00851280"/>
    <w:rsid w:val="00853EE5"/>
    <w:rsid w:val="00867967"/>
    <w:rsid w:val="00871941"/>
    <w:rsid w:val="0087318C"/>
    <w:rsid w:val="0087436E"/>
    <w:rsid w:val="008748F9"/>
    <w:rsid w:val="0088020A"/>
    <w:rsid w:val="00882E1D"/>
    <w:rsid w:val="00884EDA"/>
    <w:rsid w:val="00892C44"/>
    <w:rsid w:val="00896F8E"/>
    <w:rsid w:val="008B4505"/>
    <w:rsid w:val="008B464A"/>
    <w:rsid w:val="008B4D4C"/>
    <w:rsid w:val="008C27BC"/>
    <w:rsid w:val="008C4ED9"/>
    <w:rsid w:val="008C758A"/>
    <w:rsid w:val="008D0D06"/>
    <w:rsid w:val="008D27BB"/>
    <w:rsid w:val="008D2984"/>
    <w:rsid w:val="008D37E0"/>
    <w:rsid w:val="008D54DC"/>
    <w:rsid w:val="008D77A3"/>
    <w:rsid w:val="008E2FD2"/>
    <w:rsid w:val="008E3CD6"/>
    <w:rsid w:val="008E6A3F"/>
    <w:rsid w:val="008F085B"/>
    <w:rsid w:val="008F21BA"/>
    <w:rsid w:val="008F5214"/>
    <w:rsid w:val="008F5D7E"/>
    <w:rsid w:val="009050CA"/>
    <w:rsid w:val="009052B8"/>
    <w:rsid w:val="009238C1"/>
    <w:rsid w:val="0093789C"/>
    <w:rsid w:val="009414A4"/>
    <w:rsid w:val="00946928"/>
    <w:rsid w:val="00952602"/>
    <w:rsid w:val="009536A3"/>
    <w:rsid w:val="00953BA8"/>
    <w:rsid w:val="00957F91"/>
    <w:rsid w:val="00962ECB"/>
    <w:rsid w:val="00965D28"/>
    <w:rsid w:val="00966767"/>
    <w:rsid w:val="00971411"/>
    <w:rsid w:val="00974A7A"/>
    <w:rsid w:val="00977E85"/>
    <w:rsid w:val="00982BA6"/>
    <w:rsid w:val="00983BFA"/>
    <w:rsid w:val="00985714"/>
    <w:rsid w:val="00986078"/>
    <w:rsid w:val="0098725E"/>
    <w:rsid w:val="009A6AF6"/>
    <w:rsid w:val="009B6280"/>
    <w:rsid w:val="009B6952"/>
    <w:rsid w:val="009C607B"/>
    <w:rsid w:val="009D21CB"/>
    <w:rsid w:val="009E356E"/>
    <w:rsid w:val="009E4E71"/>
    <w:rsid w:val="009E5735"/>
    <w:rsid w:val="009E69B2"/>
    <w:rsid w:val="009E7DD3"/>
    <w:rsid w:val="00A01A05"/>
    <w:rsid w:val="00A10FF9"/>
    <w:rsid w:val="00A11ED8"/>
    <w:rsid w:val="00A21D2D"/>
    <w:rsid w:val="00A22147"/>
    <w:rsid w:val="00A26F67"/>
    <w:rsid w:val="00A31E07"/>
    <w:rsid w:val="00A42FAF"/>
    <w:rsid w:val="00A46FA6"/>
    <w:rsid w:val="00A514E3"/>
    <w:rsid w:val="00A51ED1"/>
    <w:rsid w:val="00A52C38"/>
    <w:rsid w:val="00A53C27"/>
    <w:rsid w:val="00A543BF"/>
    <w:rsid w:val="00A54E74"/>
    <w:rsid w:val="00A55B78"/>
    <w:rsid w:val="00A6059A"/>
    <w:rsid w:val="00A61CD1"/>
    <w:rsid w:val="00A64FE7"/>
    <w:rsid w:val="00A67B48"/>
    <w:rsid w:val="00A70DFA"/>
    <w:rsid w:val="00A70E65"/>
    <w:rsid w:val="00A70EB7"/>
    <w:rsid w:val="00A713D2"/>
    <w:rsid w:val="00A73B53"/>
    <w:rsid w:val="00A7698B"/>
    <w:rsid w:val="00A80996"/>
    <w:rsid w:val="00A87BED"/>
    <w:rsid w:val="00A91D14"/>
    <w:rsid w:val="00AB04AE"/>
    <w:rsid w:val="00AB3F29"/>
    <w:rsid w:val="00AB52D1"/>
    <w:rsid w:val="00AB6684"/>
    <w:rsid w:val="00AC3C30"/>
    <w:rsid w:val="00AC491F"/>
    <w:rsid w:val="00AD3ECA"/>
    <w:rsid w:val="00AD4D32"/>
    <w:rsid w:val="00AD6D53"/>
    <w:rsid w:val="00AE1343"/>
    <w:rsid w:val="00AE1DEC"/>
    <w:rsid w:val="00AE24A9"/>
    <w:rsid w:val="00AE468E"/>
    <w:rsid w:val="00AE5096"/>
    <w:rsid w:val="00AE5F19"/>
    <w:rsid w:val="00AE706C"/>
    <w:rsid w:val="00AE7A10"/>
    <w:rsid w:val="00AE7D01"/>
    <w:rsid w:val="00AF43FE"/>
    <w:rsid w:val="00AF4FEA"/>
    <w:rsid w:val="00AF75F0"/>
    <w:rsid w:val="00B017B1"/>
    <w:rsid w:val="00B02C71"/>
    <w:rsid w:val="00B0438C"/>
    <w:rsid w:val="00B04A2B"/>
    <w:rsid w:val="00B054E6"/>
    <w:rsid w:val="00B173CA"/>
    <w:rsid w:val="00B24BCA"/>
    <w:rsid w:val="00B40C45"/>
    <w:rsid w:val="00B40C82"/>
    <w:rsid w:val="00B43E48"/>
    <w:rsid w:val="00B47EED"/>
    <w:rsid w:val="00B51EEB"/>
    <w:rsid w:val="00B669ED"/>
    <w:rsid w:val="00B70F2E"/>
    <w:rsid w:val="00B75B19"/>
    <w:rsid w:val="00B809D3"/>
    <w:rsid w:val="00B823B5"/>
    <w:rsid w:val="00B90018"/>
    <w:rsid w:val="00B90350"/>
    <w:rsid w:val="00B91E0D"/>
    <w:rsid w:val="00B9520A"/>
    <w:rsid w:val="00BA493B"/>
    <w:rsid w:val="00BB1272"/>
    <w:rsid w:val="00BB1B53"/>
    <w:rsid w:val="00BB2E60"/>
    <w:rsid w:val="00BD0CEA"/>
    <w:rsid w:val="00BE6533"/>
    <w:rsid w:val="00BE6D88"/>
    <w:rsid w:val="00BF4CAA"/>
    <w:rsid w:val="00C02E1D"/>
    <w:rsid w:val="00C13BBE"/>
    <w:rsid w:val="00C14533"/>
    <w:rsid w:val="00C15F2E"/>
    <w:rsid w:val="00C23563"/>
    <w:rsid w:val="00C40396"/>
    <w:rsid w:val="00C42F86"/>
    <w:rsid w:val="00C44153"/>
    <w:rsid w:val="00C5025D"/>
    <w:rsid w:val="00C51772"/>
    <w:rsid w:val="00C62BD4"/>
    <w:rsid w:val="00C634C1"/>
    <w:rsid w:val="00C6420E"/>
    <w:rsid w:val="00C66057"/>
    <w:rsid w:val="00C76D30"/>
    <w:rsid w:val="00C864E8"/>
    <w:rsid w:val="00C87107"/>
    <w:rsid w:val="00C9639C"/>
    <w:rsid w:val="00C971CD"/>
    <w:rsid w:val="00C97AAA"/>
    <w:rsid w:val="00C97FDA"/>
    <w:rsid w:val="00CA4E52"/>
    <w:rsid w:val="00CB1804"/>
    <w:rsid w:val="00CB6635"/>
    <w:rsid w:val="00CB748A"/>
    <w:rsid w:val="00CC05C4"/>
    <w:rsid w:val="00CC08AE"/>
    <w:rsid w:val="00CC10E6"/>
    <w:rsid w:val="00CC4A6D"/>
    <w:rsid w:val="00CD4EAE"/>
    <w:rsid w:val="00CE261E"/>
    <w:rsid w:val="00CF03D9"/>
    <w:rsid w:val="00CF0A2C"/>
    <w:rsid w:val="00CF213D"/>
    <w:rsid w:val="00CF356D"/>
    <w:rsid w:val="00CF67E9"/>
    <w:rsid w:val="00D029DE"/>
    <w:rsid w:val="00D03917"/>
    <w:rsid w:val="00D11B8F"/>
    <w:rsid w:val="00D24C7B"/>
    <w:rsid w:val="00D25A9C"/>
    <w:rsid w:val="00D278C2"/>
    <w:rsid w:val="00D30E9B"/>
    <w:rsid w:val="00D35AF1"/>
    <w:rsid w:val="00D3657B"/>
    <w:rsid w:val="00D373AD"/>
    <w:rsid w:val="00D37431"/>
    <w:rsid w:val="00D41BF6"/>
    <w:rsid w:val="00D430E7"/>
    <w:rsid w:val="00D432B9"/>
    <w:rsid w:val="00D50482"/>
    <w:rsid w:val="00D5247D"/>
    <w:rsid w:val="00D53952"/>
    <w:rsid w:val="00D54D34"/>
    <w:rsid w:val="00D55B3B"/>
    <w:rsid w:val="00D613D5"/>
    <w:rsid w:val="00D61831"/>
    <w:rsid w:val="00D61C18"/>
    <w:rsid w:val="00D61CC6"/>
    <w:rsid w:val="00D61E43"/>
    <w:rsid w:val="00D7407F"/>
    <w:rsid w:val="00D749FE"/>
    <w:rsid w:val="00D75AE9"/>
    <w:rsid w:val="00D75D52"/>
    <w:rsid w:val="00D81762"/>
    <w:rsid w:val="00D828A5"/>
    <w:rsid w:val="00D833AB"/>
    <w:rsid w:val="00D8670E"/>
    <w:rsid w:val="00D87175"/>
    <w:rsid w:val="00D925AC"/>
    <w:rsid w:val="00D9261F"/>
    <w:rsid w:val="00D9430E"/>
    <w:rsid w:val="00D95221"/>
    <w:rsid w:val="00D972E5"/>
    <w:rsid w:val="00D978E4"/>
    <w:rsid w:val="00D979E0"/>
    <w:rsid w:val="00DA24AF"/>
    <w:rsid w:val="00DA32A0"/>
    <w:rsid w:val="00DA6299"/>
    <w:rsid w:val="00DA6356"/>
    <w:rsid w:val="00DA6FF4"/>
    <w:rsid w:val="00DA7471"/>
    <w:rsid w:val="00DB200A"/>
    <w:rsid w:val="00DC2C63"/>
    <w:rsid w:val="00DC31F7"/>
    <w:rsid w:val="00DD0E29"/>
    <w:rsid w:val="00DD47F2"/>
    <w:rsid w:val="00DE40A7"/>
    <w:rsid w:val="00DE4CB5"/>
    <w:rsid w:val="00DE5789"/>
    <w:rsid w:val="00DE6D29"/>
    <w:rsid w:val="00DE7075"/>
    <w:rsid w:val="00DF43E9"/>
    <w:rsid w:val="00DF7F40"/>
    <w:rsid w:val="00E00368"/>
    <w:rsid w:val="00E006DE"/>
    <w:rsid w:val="00E0180A"/>
    <w:rsid w:val="00E01AF2"/>
    <w:rsid w:val="00E028D0"/>
    <w:rsid w:val="00E04F58"/>
    <w:rsid w:val="00E0528D"/>
    <w:rsid w:val="00E054A4"/>
    <w:rsid w:val="00E06819"/>
    <w:rsid w:val="00E07038"/>
    <w:rsid w:val="00E0744C"/>
    <w:rsid w:val="00E217CE"/>
    <w:rsid w:val="00E2224D"/>
    <w:rsid w:val="00E2446D"/>
    <w:rsid w:val="00E27D05"/>
    <w:rsid w:val="00E30A3E"/>
    <w:rsid w:val="00E31C80"/>
    <w:rsid w:val="00E3255E"/>
    <w:rsid w:val="00E34130"/>
    <w:rsid w:val="00E41D58"/>
    <w:rsid w:val="00E43F2F"/>
    <w:rsid w:val="00E4544D"/>
    <w:rsid w:val="00E45900"/>
    <w:rsid w:val="00E45960"/>
    <w:rsid w:val="00E50C3D"/>
    <w:rsid w:val="00E54FCD"/>
    <w:rsid w:val="00E56AAB"/>
    <w:rsid w:val="00E60CAB"/>
    <w:rsid w:val="00E625BC"/>
    <w:rsid w:val="00E77138"/>
    <w:rsid w:val="00E82040"/>
    <w:rsid w:val="00E82940"/>
    <w:rsid w:val="00E87B97"/>
    <w:rsid w:val="00E9283C"/>
    <w:rsid w:val="00E930D7"/>
    <w:rsid w:val="00E958A6"/>
    <w:rsid w:val="00EA0049"/>
    <w:rsid w:val="00EA0B0B"/>
    <w:rsid w:val="00EA291E"/>
    <w:rsid w:val="00EA5CE9"/>
    <w:rsid w:val="00EB209E"/>
    <w:rsid w:val="00EB441A"/>
    <w:rsid w:val="00EB4CAF"/>
    <w:rsid w:val="00EC1A97"/>
    <w:rsid w:val="00EC571C"/>
    <w:rsid w:val="00EC588C"/>
    <w:rsid w:val="00ED0053"/>
    <w:rsid w:val="00ED6535"/>
    <w:rsid w:val="00EE17C1"/>
    <w:rsid w:val="00EF11F2"/>
    <w:rsid w:val="00EF7431"/>
    <w:rsid w:val="00EF79B2"/>
    <w:rsid w:val="00F032FD"/>
    <w:rsid w:val="00F04402"/>
    <w:rsid w:val="00F044B3"/>
    <w:rsid w:val="00F17D36"/>
    <w:rsid w:val="00F2135D"/>
    <w:rsid w:val="00F215C9"/>
    <w:rsid w:val="00F23A16"/>
    <w:rsid w:val="00F2415F"/>
    <w:rsid w:val="00F27BA6"/>
    <w:rsid w:val="00F336D9"/>
    <w:rsid w:val="00F41247"/>
    <w:rsid w:val="00F43982"/>
    <w:rsid w:val="00F50F05"/>
    <w:rsid w:val="00F5249F"/>
    <w:rsid w:val="00F55D71"/>
    <w:rsid w:val="00F570CD"/>
    <w:rsid w:val="00F61413"/>
    <w:rsid w:val="00F62EAA"/>
    <w:rsid w:val="00F66519"/>
    <w:rsid w:val="00F73ED0"/>
    <w:rsid w:val="00F857CF"/>
    <w:rsid w:val="00F90DBF"/>
    <w:rsid w:val="00F927B6"/>
    <w:rsid w:val="00FA0A96"/>
    <w:rsid w:val="00FA6522"/>
    <w:rsid w:val="00FA70D4"/>
    <w:rsid w:val="00FB0411"/>
    <w:rsid w:val="00FB3AA2"/>
    <w:rsid w:val="00FB3C10"/>
    <w:rsid w:val="00FB3E43"/>
    <w:rsid w:val="00FB6E2B"/>
    <w:rsid w:val="00FC3805"/>
    <w:rsid w:val="00FC6147"/>
    <w:rsid w:val="00FD3514"/>
    <w:rsid w:val="00FD56D3"/>
    <w:rsid w:val="00FF0241"/>
    <w:rsid w:val="00FF1FA5"/>
    <w:rsid w:val="00FF39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5F5501"/>
  <w15:docId w15:val="{4A3038A7-95E9-4D1F-9E69-B2AC3DB5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6A2F"/>
    <w:pPr>
      <w:spacing w:after="0" w:line="260" w:lineRule="atLeast"/>
    </w:pPr>
    <w:rPr>
      <w:rFonts w:ascii="Arial" w:hAnsi="Arial" w:cs="Times New Roman"/>
      <w:sz w:val="20"/>
      <w:szCs w:val="20"/>
      <w:lang w:eastAsia="nl-NL"/>
    </w:rPr>
  </w:style>
  <w:style w:type="paragraph" w:styleId="Kop1">
    <w:name w:val="heading 1"/>
    <w:basedOn w:val="Standaard"/>
    <w:next w:val="Standaard"/>
    <w:link w:val="Kop1Char"/>
    <w:uiPriority w:val="9"/>
    <w:qFormat/>
    <w:rsid w:val="000D6A2F"/>
    <w:pPr>
      <w:keepNext/>
      <w:numPr>
        <w:numId w:val="1"/>
      </w:numPr>
      <w:spacing w:after="120" w:line="240" w:lineRule="atLeast"/>
      <w:outlineLvl w:val="0"/>
    </w:pPr>
    <w:rPr>
      <w:b/>
      <w:kern w:val="28"/>
    </w:rPr>
  </w:style>
  <w:style w:type="paragraph" w:styleId="Kop2">
    <w:name w:val="heading 2"/>
    <w:basedOn w:val="Standaard"/>
    <w:next w:val="Standaard"/>
    <w:link w:val="Kop2Char"/>
    <w:uiPriority w:val="9"/>
    <w:qFormat/>
    <w:rsid w:val="000D6A2F"/>
    <w:pPr>
      <w:keepNext/>
      <w:numPr>
        <w:ilvl w:val="1"/>
        <w:numId w:val="1"/>
      </w:numPr>
      <w:spacing w:after="120" w:line="240" w:lineRule="atLeast"/>
      <w:outlineLvl w:val="1"/>
    </w:pPr>
    <w:rPr>
      <w:b/>
    </w:rPr>
  </w:style>
  <w:style w:type="paragraph" w:styleId="Kop3">
    <w:name w:val="heading 3"/>
    <w:basedOn w:val="Standaard"/>
    <w:next w:val="Standaard"/>
    <w:link w:val="Kop3Char"/>
    <w:qFormat/>
    <w:rsid w:val="000D6A2F"/>
    <w:pPr>
      <w:keepNext/>
      <w:numPr>
        <w:ilvl w:val="2"/>
        <w:numId w:val="1"/>
      </w:numPr>
      <w:spacing w:after="120" w:line="240" w:lineRule="atLeast"/>
      <w:outlineLvl w:val="2"/>
    </w:pPr>
    <w:rPr>
      <w:b/>
    </w:rPr>
  </w:style>
  <w:style w:type="paragraph" w:styleId="Kop4">
    <w:name w:val="heading 4"/>
    <w:basedOn w:val="Standaard"/>
    <w:next w:val="Standaard"/>
    <w:link w:val="Kop4Char"/>
    <w:qFormat/>
    <w:rsid w:val="000D6A2F"/>
    <w:pPr>
      <w:keepNext/>
      <w:numPr>
        <w:ilvl w:val="3"/>
        <w:numId w:val="1"/>
      </w:numPr>
      <w:spacing w:after="120" w:line="240" w:lineRule="atLeast"/>
      <w:outlineLvl w:val="3"/>
    </w:pPr>
    <w:rPr>
      <w:b/>
    </w:rPr>
  </w:style>
  <w:style w:type="paragraph" w:styleId="Kop5">
    <w:name w:val="heading 5"/>
    <w:basedOn w:val="Standaard"/>
    <w:next w:val="Standaard"/>
    <w:link w:val="Kop5Char"/>
    <w:uiPriority w:val="9"/>
    <w:unhideWhenUsed/>
    <w:qFormat/>
    <w:rsid w:val="002809E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6A2F"/>
    <w:rPr>
      <w:rFonts w:ascii="Arial" w:hAnsi="Arial" w:cs="Times New Roman"/>
      <w:b/>
      <w:kern w:val="28"/>
      <w:sz w:val="20"/>
      <w:szCs w:val="20"/>
      <w:lang w:eastAsia="nl-NL"/>
    </w:rPr>
  </w:style>
  <w:style w:type="character" w:customStyle="1" w:styleId="Kop2Char">
    <w:name w:val="Kop 2 Char"/>
    <w:basedOn w:val="Standaardalinea-lettertype"/>
    <w:link w:val="Kop2"/>
    <w:uiPriority w:val="9"/>
    <w:rsid w:val="000D6A2F"/>
    <w:rPr>
      <w:rFonts w:ascii="Arial" w:hAnsi="Arial" w:cs="Times New Roman"/>
      <w:b/>
      <w:sz w:val="20"/>
      <w:szCs w:val="20"/>
      <w:lang w:eastAsia="nl-NL"/>
    </w:rPr>
  </w:style>
  <w:style w:type="character" w:customStyle="1" w:styleId="Kop3Char">
    <w:name w:val="Kop 3 Char"/>
    <w:basedOn w:val="Standaardalinea-lettertype"/>
    <w:link w:val="Kop3"/>
    <w:rsid w:val="000D6A2F"/>
    <w:rPr>
      <w:rFonts w:ascii="Arial" w:hAnsi="Arial" w:cs="Times New Roman"/>
      <w:b/>
      <w:sz w:val="20"/>
      <w:szCs w:val="20"/>
      <w:lang w:eastAsia="nl-NL"/>
    </w:rPr>
  </w:style>
  <w:style w:type="character" w:customStyle="1" w:styleId="Kop4Char">
    <w:name w:val="Kop 4 Char"/>
    <w:basedOn w:val="Standaardalinea-lettertype"/>
    <w:link w:val="Kop4"/>
    <w:rsid w:val="000D6A2F"/>
    <w:rPr>
      <w:rFonts w:ascii="Arial" w:hAnsi="Arial" w:cs="Times New Roman"/>
      <w:b/>
      <w:sz w:val="20"/>
      <w:szCs w:val="20"/>
      <w:lang w:eastAsia="nl-NL"/>
    </w:rPr>
  </w:style>
  <w:style w:type="character" w:styleId="Zwaar">
    <w:name w:val="Strong"/>
    <w:basedOn w:val="Standaardalinea-lettertype"/>
    <w:uiPriority w:val="22"/>
    <w:qFormat/>
    <w:rsid w:val="00D925AC"/>
    <w:rPr>
      <w:b/>
      <w:bCs/>
    </w:rPr>
  </w:style>
  <w:style w:type="paragraph" w:styleId="Geenafstand">
    <w:name w:val="No Spacing"/>
    <w:uiPriority w:val="1"/>
    <w:qFormat/>
    <w:rsid w:val="00D925AC"/>
    <w:pPr>
      <w:spacing w:after="0" w:line="240" w:lineRule="auto"/>
    </w:pPr>
    <w:rPr>
      <w:rFonts w:ascii="Arial" w:hAnsi="Arial" w:cs="Times New Roman"/>
      <w:sz w:val="20"/>
      <w:szCs w:val="20"/>
      <w:lang w:eastAsia="nl-NL"/>
    </w:rPr>
  </w:style>
  <w:style w:type="paragraph" w:customStyle="1" w:styleId="Default">
    <w:name w:val="Default"/>
    <w:rsid w:val="009B6280"/>
    <w:pPr>
      <w:autoSpaceDE w:val="0"/>
      <w:autoSpaceDN w:val="0"/>
      <w:adjustRightInd w:val="0"/>
      <w:spacing w:after="0" w:line="240" w:lineRule="auto"/>
    </w:pPr>
    <w:rPr>
      <w:rFonts w:ascii="Arial" w:eastAsiaTheme="minorHAnsi" w:hAnsi="Arial" w:cs="Arial"/>
      <w:color w:val="000000"/>
      <w:sz w:val="24"/>
      <w:szCs w:val="24"/>
    </w:rPr>
  </w:style>
  <w:style w:type="paragraph" w:styleId="Ballontekst">
    <w:name w:val="Balloon Text"/>
    <w:basedOn w:val="Standaard"/>
    <w:link w:val="BallontekstChar"/>
    <w:uiPriority w:val="99"/>
    <w:semiHidden/>
    <w:unhideWhenUsed/>
    <w:rsid w:val="009B628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6280"/>
    <w:rPr>
      <w:rFonts w:ascii="Tahoma" w:hAnsi="Tahoma" w:cs="Tahoma"/>
      <w:sz w:val="16"/>
      <w:szCs w:val="16"/>
      <w:lang w:eastAsia="nl-NL"/>
    </w:rPr>
  </w:style>
  <w:style w:type="table" w:styleId="Tabelraster">
    <w:name w:val="Table Grid"/>
    <w:basedOn w:val="Standaardtabel"/>
    <w:uiPriority w:val="59"/>
    <w:rsid w:val="009B628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03CC8"/>
    <w:pPr>
      <w:ind w:left="720"/>
      <w:contextualSpacing/>
    </w:pPr>
  </w:style>
  <w:style w:type="paragraph" w:styleId="Voetnoottekst">
    <w:name w:val="footnote text"/>
    <w:basedOn w:val="Standaard"/>
    <w:link w:val="VoetnoottekstChar"/>
    <w:uiPriority w:val="99"/>
    <w:unhideWhenUsed/>
    <w:rsid w:val="00AB52D1"/>
    <w:pPr>
      <w:spacing w:line="240" w:lineRule="auto"/>
    </w:pPr>
    <w:rPr>
      <w:rFonts w:asciiTheme="minorHAnsi" w:eastAsiaTheme="minorHAnsi" w:hAnsiTheme="minorHAnsi" w:cstheme="minorBidi"/>
      <w:lang w:eastAsia="en-US"/>
    </w:rPr>
  </w:style>
  <w:style w:type="character" w:customStyle="1" w:styleId="VoetnoottekstChar">
    <w:name w:val="Voetnoottekst Char"/>
    <w:basedOn w:val="Standaardalinea-lettertype"/>
    <w:link w:val="Voetnoottekst"/>
    <w:uiPriority w:val="99"/>
    <w:rsid w:val="00AB52D1"/>
    <w:rPr>
      <w:rFonts w:eastAsiaTheme="minorHAnsi"/>
      <w:sz w:val="20"/>
      <w:szCs w:val="20"/>
    </w:rPr>
  </w:style>
  <w:style w:type="character" w:styleId="Voetnootmarkering">
    <w:name w:val="footnote reference"/>
    <w:basedOn w:val="Standaardalinea-lettertype"/>
    <w:uiPriority w:val="99"/>
    <w:unhideWhenUsed/>
    <w:rsid w:val="00AB52D1"/>
    <w:rPr>
      <w:vertAlign w:val="superscript"/>
    </w:rPr>
  </w:style>
  <w:style w:type="character" w:styleId="Hyperlink">
    <w:name w:val="Hyperlink"/>
    <w:basedOn w:val="Standaardalinea-lettertype"/>
    <w:unhideWhenUsed/>
    <w:rsid w:val="000E77F3"/>
    <w:rPr>
      <w:color w:val="0000FF"/>
      <w:u w:val="single"/>
    </w:rPr>
  </w:style>
  <w:style w:type="paragraph" w:customStyle="1" w:styleId="onecomwebmail-onecomwebmail-onecomwebmail-onecomwebmail-msonormal">
    <w:name w:val="onecomwebmail-onecomwebmail-onecomwebmail-onecomwebmail-msonormal"/>
    <w:basedOn w:val="Standaard"/>
    <w:rsid w:val="000E77F3"/>
    <w:pPr>
      <w:spacing w:before="100" w:beforeAutospacing="1" w:after="100" w:afterAutospacing="1" w:line="240" w:lineRule="auto"/>
    </w:pPr>
    <w:rPr>
      <w:rFonts w:ascii="Times New Roman" w:eastAsiaTheme="minorHAnsi" w:hAnsi="Times New Roman"/>
      <w:sz w:val="24"/>
      <w:szCs w:val="24"/>
    </w:rPr>
  </w:style>
  <w:style w:type="paragraph" w:customStyle="1" w:styleId="Opsomming">
    <w:name w:val="Opsomming"/>
    <w:basedOn w:val="Standaard"/>
    <w:rsid w:val="00896F8E"/>
    <w:pPr>
      <w:tabs>
        <w:tab w:val="left" w:pos="170"/>
      </w:tabs>
      <w:spacing w:line="240" w:lineRule="atLeast"/>
      <w:ind w:left="170" w:hanging="170"/>
    </w:pPr>
    <w:rPr>
      <w:rFonts w:ascii="Verdana" w:hAnsi="Verdana"/>
      <w:sz w:val="18"/>
    </w:rPr>
  </w:style>
  <w:style w:type="paragraph" w:customStyle="1" w:styleId="Opsommingcursief">
    <w:name w:val="Opsomming_cursief"/>
    <w:basedOn w:val="Opsomming"/>
    <w:rsid w:val="00896F8E"/>
    <w:rPr>
      <w:i/>
    </w:rPr>
  </w:style>
  <w:style w:type="paragraph" w:styleId="Normaalweb">
    <w:name w:val="Normal (Web)"/>
    <w:basedOn w:val="Standaard"/>
    <w:uiPriority w:val="99"/>
    <w:rsid w:val="00896F8E"/>
    <w:pPr>
      <w:spacing w:before="100" w:beforeAutospacing="1" w:after="100" w:afterAutospacing="1" w:line="240" w:lineRule="auto"/>
    </w:pPr>
    <w:rPr>
      <w:rFonts w:ascii="Times New Roman" w:hAnsi="Times New Roman"/>
      <w:sz w:val="24"/>
      <w:szCs w:val="24"/>
    </w:rPr>
  </w:style>
  <w:style w:type="paragraph" w:customStyle="1" w:styleId="GroupWiseView">
    <w:name w:val="GroupWiseView"/>
    <w:basedOn w:val="Standaard"/>
    <w:rsid w:val="008F5214"/>
    <w:pPr>
      <w:autoSpaceDE w:val="0"/>
      <w:autoSpaceDN w:val="0"/>
      <w:spacing w:line="240" w:lineRule="auto"/>
    </w:pPr>
    <w:rPr>
      <w:rFonts w:ascii="Tahoma" w:eastAsiaTheme="minorHAnsi" w:hAnsi="Tahoma" w:cs="Tahoma"/>
    </w:rPr>
  </w:style>
  <w:style w:type="character" w:customStyle="1" w:styleId="Kop5Char">
    <w:name w:val="Kop 5 Char"/>
    <w:basedOn w:val="Standaardalinea-lettertype"/>
    <w:link w:val="Kop5"/>
    <w:uiPriority w:val="9"/>
    <w:rsid w:val="002809E9"/>
    <w:rPr>
      <w:rFonts w:asciiTheme="majorHAnsi" w:eastAsiaTheme="majorEastAsia" w:hAnsiTheme="majorHAnsi" w:cstheme="majorBidi"/>
      <w:color w:val="243F60" w:themeColor="accent1" w:themeShade="7F"/>
      <w:sz w:val="20"/>
      <w:szCs w:val="20"/>
      <w:lang w:eastAsia="nl-NL"/>
    </w:rPr>
  </w:style>
  <w:style w:type="paragraph" w:customStyle="1" w:styleId="DecimalAligned">
    <w:name w:val="Decimal Aligned"/>
    <w:basedOn w:val="Standaard"/>
    <w:uiPriority w:val="40"/>
    <w:qFormat/>
    <w:rsid w:val="00C15F2E"/>
    <w:pPr>
      <w:tabs>
        <w:tab w:val="decimal" w:pos="360"/>
      </w:tabs>
      <w:spacing w:after="200" w:line="276" w:lineRule="auto"/>
    </w:pPr>
    <w:rPr>
      <w:rFonts w:asciiTheme="minorHAnsi" w:eastAsiaTheme="minorHAnsi" w:hAnsiTheme="minorHAnsi" w:cstheme="minorBidi"/>
      <w:sz w:val="22"/>
      <w:szCs w:val="22"/>
    </w:rPr>
  </w:style>
  <w:style w:type="character" w:styleId="Subtielebenadrukking">
    <w:name w:val="Subtle Emphasis"/>
    <w:basedOn w:val="Standaardalinea-lettertype"/>
    <w:uiPriority w:val="19"/>
    <w:qFormat/>
    <w:rsid w:val="00C15F2E"/>
    <w:rPr>
      <w:i/>
      <w:iCs/>
      <w:color w:val="7F7F7F" w:themeColor="text1" w:themeTint="80"/>
    </w:rPr>
  </w:style>
  <w:style w:type="table" w:styleId="Kleurrijkelijst-accent2">
    <w:name w:val="Colorful List Accent 2"/>
    <w:basedOn w:val="Standaardtabel"/>
    <w:uiPriority w:val="72"/>
    <w:rsid w:val="00C15F2E"/>
    <w:pPr>
      <w:spacing w:after="0" w:line="240" w:lineRule="auto"/>
    </w:pPr>
    <w:rPr>
      <w:rFonts w:eastAsiaTheme="minorHAnsi"/>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Gemiddeldearcering2-accent2">
    <w:name w:val="Medium Shading 2 Accent 2"/>
    <w:basedOn w:val="Standaardtabel"/>
    <w:uiPriority w:val="64"/>
    <w:rsid w:val="008F21BA"/>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kstzonderopmaak">
    <w:name w:val="Plain Text"/>
    <w:basedOn w:val="Standaard"/>
    <w:link w:val="TekstzonderopmaakChar"/>
    <w:uiPriority w:val="99"/>
    <w:semiHidden/>
    <w:unhideWhenUsed/>
    <w:rsid w:val="00AB6684"/>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AB6684"/>
    <w:rPr>
      <w:rFonts w:ascii="Calibri" w:eastAsiaTheme="minorHAnsi" w:hAnsi="Calibri"/>
      <w:szCs w:val="21"/>
    </w:rPr>
  </w:style>
  <w:style w:type="paragraph" w:styleId="Koptekst">
    <w:name w:val="header"/>
    <w:basedOn w:val="Standaard"/>
    <w:link w:val="KoptekstChar"/>
    <w:uiPriority w:val="99"/>
    <w:unhideWhenUsed/>
    <w:rsid w:val="0055625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5625D"/>
    <w:rPr>
      <w:rFonts w:ascii="Arial" w:hAnsi="Arial" w:cs="Times New Roman"/>
      <w:sz w:val="20"/>
      <w:szCs w:val="20"/>
      <w:lang w:eastAsia="nl-NL"/>
    </w:rPr>
  </w:style>
  <w:style w:type="paragraph" w:styleId="Voettekst">
    <w:name w:val="footer"/>
    <w:basedOn w:val="Standaard"/>
    <w:link w:val="VoettekstChar"/>
    <w:uiPriority w:val="99"/>
    <w:unhideWhenUsed/>
    <w:rsid w:val="0055625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5625D"/>
    <w:rPr>
      <w:rFonts w:ascii="Arial" w:hAnsi="Arial" w:cs="Times New Roman"/>
      <w:sz w:val="20"/>
      <w:szCs w:val="20"/>
      <w:lang w:eastAsia="nl-NL"/>
    </w:rPr>
  </w:style>
  <w:style w:type="character" w:styleId="Nadruk">
    <w:name w:val="Emphasis"/>
    <w:basedOn w:val="Standaardalinea-lettertype"/>
    <w:uiPriority w:val="20"/>
    <w:qFormat/>
    <w:rsid w:val="00A01A05"/>
    <w:rPr>
      <w:i/>
      <w:iCs/>
    </w:rPr>
  </w:style>
  <w:style w:type="character" w:styleId="Verwijzingopmerking">
    <w:name w:val="annotation reference"/>
    <w:basedOn w:val="Standaardalinea-lettertype"/>
    <w:uiPriority w:val="99"/>
    <w:semiHidden/>
    <w:unhideWhenUsed/>
    <w:rsid w:val="008E6A3F"/>
    <w:rPr>
      <w:sz w:val="16"/>
      <w:szCs w:val="16"/>
    </w:rPr>
  </w:style>
  <w:style w:type="paragraph" w:styleId="Tekstopmerking">
    <w:name w:val="annotation text"/>
    <w:basedOn w:val="Standaard"/>
    <w:link w:val="TekstopmerkingChar"/>
    <w:uiPriority w:val="99"/>
    <w:semiHidden/>
    <w:unhideWhenUsed/>
    <w:rsid w:val="008E6A3F"/>
    <w:pPr>
      <w:spacing w:line="240" w:lineRule="auto"/>
    </w:pPr>
  </w:style>
  <w:style w:type="character" w:customStyle="1" w:styleId="TekstopmerkingChar">
    <w:name w:val="Tekst opmerking Char"/>
    <w:basedOn w:val="Standaardalinea-lettertype"/>
    <w:link w:val="Tekstopmerking"/>
    <w:uiPriority w:val="99"/>
    <w:semiHidden/>
    <w:rsid w:val="008E6A3F"/>
    <w:rPr>
      <w:rFonts w:ascii="Arial"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E6A3F"/>
    <w:rPr>
      <w:b/>
      <w:bCs/>
    </w:rPr>
  </w:style>
  <w:style w:type="character" w:customStyle="1" w:styleId="OnderwerpvanopmerkingChar">
    <w:name w:val="Onderwerp van opmerking Char"/>
    <w:basedOn w:val="TekstopmerkingChar"/>
    <w:link w:val="Onderwerpvanopmerking"/>
    <w:uiPriority w:val="99"/>
    <w:semiHidden/>
    <w:rsid w:val="008E6A3F"/>
    <w:rPr>
      <w:rFonts w:ascii="Arial"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883">
      <w:bodyDiv w:val="1"/>
      <w:marLeft w:val="0"/>
      <w:marRight w:val="0"/>
      <w:marTop w:val="0"/>
      <w:marBottom w:val="0"/>
      <w:divBdr>
        <w:top w:val="none" w:sz="0" w:space="0" w:color="auto"/>
        <w:left w:val="none" w:sz="0" w:space="0" w:color="auto"/>
        <w:bottom w:val="none" w:sz="0" w:space="0" w:color="auto"/>
        <w:right w:val="none" w:sz="0" w:space="0" w:color="auto"/>
      </w:divBdr>
    </w:div>
    <w:div w:id="227309145">
      <w:bodyDiv w:val="1"/>
      <w:marLeft w:val="0"/>
      <w:marRight w:val="0"/>
      <w:marTop w:val="0"/>
      <w:marBottom w:val="0"/>
      <w:divBdr>
        <w:top w:val="none" w:sz="0" w:space="0" w:color="auto"/>
        <w:left w:val="none" w:sz="0" w:space="0" w:color="auto"/>
        <w:bottom w:val="none" w:sz="0" w:space="0" w:color="auto"/>
        <w:right w:val="none" w:sz="0" w:space="0" w:color="auto"/>
      </w:divBdr>
      <w:divsChild>
        <w:div w:id="1551455635">
          <w:marLeft w:val="0"/>
          <w:marRight w:val="0"/>
          <w:marTop w:val="0"/>
          <w:marBottom w:val="0"/>
          <w:divBdr>
            <w:top w:val="none" w:sz="0" w:space="0" w:color="auto"/>
            <w:left w:val="none" w:sz="0" w:space="0" w:color="auto"/>
            <w:bottom w:val="none" w:sz="0" w:space="0" w:color="auto"/>
            <w:right w:val="none" w:sz="0" w:space="0" w:color="auto"/>
          </w:divBdr>
          <w:divsChild>
            <w:div w:id="1228492267">
              <w:marLeft w:val="0"/>
              <w:marRight w:val="0"/>
              <w:marTop w:val="0"/>
              <w:marBottom w:val="0"/>
              <w:divBdr>
                <w:top w:val="none" w:sz="0" w:space="0" w:color="auto"/>
                <w:left w:val="none" w:sz="0" w:space="0" w:color="auto"/>
                <w:bottom w:val="none" w:sz="0" w:space="0" w:color="auto"/>
                <w:right w:val="none" w:sz="0" w:space="0" w:color="auto"/>
              </w:divBdr>
              <w:divsChild>
                <w:div w:id="804860393">
                  <w:marLeft w:val="0"/>
                  <w:marRight w:val="0"/>
                  <w:marTop w:val="0"/>
                  <w:marBottom w:val="0"/>
                  <w:divBdr>
                    <w:top w:val="none" w:sz="0" w:space="0" w:color="auto"/>
                    <w:left w:val="none" w:sz="0" w:space="0" w:color="auto"/>
                    <w:bottom w:val="none" w:sz="0" w:space="0" w:color="auto"/>
                    <w:right w:val="none" w:sz="0" w:space="0" w:color="auto"/>
                  </w:divBdr>
                  <w:divsChild>
                    <w:div w:id="940185946">
                      <w:marLeft w:val="0"/>
                      <w:marRight w:val="0"/>
                      <w:marTop w:val="0"/>
                      <w:marBottom w:val="0"/>
                      <w:divBdr>
                        <w:top w:val="none" w:sz="0" w:space="0" w:color="auto"/>
                        <w:left w:val="none" w:sz="0" w:space="0" w:color="auto"/>
                        <w:bottom w:val="none" w:sz="0" w:space="0" w:color="auto"/>
                        <w:right w:val="none" w:sz="0" w:space="0" w:color="auto"/>
                      </w:divBdr>
                      <w:divsChild>
                        <w:div w:id="456021813">
                          <w:marLeft w:val="0"/>
                          <w:marRight w:val="0"/>
                          <w:marTop w:val="15"/>
                          <w:marBottom w:val="0"/>
                          <w:divBdr>
                            <w:top w:val="none" w:sz="0" w:space="0" w:color="auto"/>
                            <w:left w:val="none" w:sz="0" w:space="0" w:color="auto"/>
                            <w:bottom w:val="none" w:sz="0" w:space="0" w:color="auto"/>
                            <w:right w:val="none" w:sz="0" w:space="0" w:color="auto"/>
                          </w:divBdr>
                          <w:divsChild>
                            <w:div w:id="279383522">
                              <w:marLeft w:val="0"/>
                              <w:marRight w:val="0"/>
                              <w:marTop w:val="0"/>
                              <w:marBottom w:val="0"/>
                              <w:divBdr>
                                <w:top w:val="none" w:sz="0" w:space="0" w:color="auto"/>
                                <w:left w:val="none" w:sz="0" w:space="0" w:color="auto"/>
                                <w:bottom w:val="none" w:sz="0" w:space="0" w:color="auto"/>
                                <w:right w:val="none" w:sz="0" w:space="0" w:color="auto"/>
                              </w:divBdr>
                              <w:divsChild>
                                <w:div w:id="260794656">
                                  <w:marLeft w:val="0"/>
                                  <w:marRight w:val="0"/>
                                  <w:marTop w:val="0"/>
                                  <w:marBottom w:val="0"/>
                                  <w:divBdr>
                                    <w:top w:val="none" w:sz="0" w:space="0" w:color="auto"/>
                                    <w:left w:val="none" w:sz="0" w:space="0" w:color="auto"/>
                                    <w:bottom w:val="none" w:sz="0" w:space="0" w:color="auto"/>
                                    <w:right w:val="none" w:sz="0" w:space="0" w:color="auto"/>
                                  </w:divBdr>
                                </w:div>
                                <w:div w:id="435249547">
                                  <w:marLeft w:val="0"/>
                                  <w:marRight w:val="0"/>
                                  <w:marTop w:val="0"/>
                                  <w:marBottom w:val="0"/>
                                  <w:divBdr>
                                    <w:top w:val="none" w:sz="0" w:space="0" w:color="auto"/>
                                    <w:left w:val="none" w:sz="0" w:space="0" w:color="auto"/>
                                    <w:bottom w:val="none" w:sz="0" w:space="0" w:color="auto"/>
                                    <w:right w:val="none" w:sz="0" w:space="0" w:color="auto"/>
                                  </w:divBdr>
                                </w:div>
                                <w:div w:id="1153257340">
                                  <w:marLeft w:val="0"/>
                                  <w:marRight w:val="0"/>
                                  <w:marTop w:val="0"/>
                                  <w:marBottom w:val="0"/>
                                  <w:divBdr>
                                    <w:top w:val="none" w:sz="0" w:space="0" w:color="auto"/>
                                    <w:left w:val="none" w:sz="0" w:space="0" w:color="auto"/>
                                    <w:bottom w:val="none" w:sz="0" w:space="0" w:color="auto"/>
                                    <w:right w:val="none" w:sz="0" w:space="0" w:color="auto"/>
                                  </w:divBdr>
                                </w:div>
                                <w:div w:id="1961449631">
                                  <w:marLeft w:val="0"/>
                                  <w:marRight w:val="0"/>
                                  <w:marTop w:val="0"/>
                                  <w:marBottom w:val="0"/>
                                  <w:divBdr>
                                    <w:top w:val="none" w:sz="0" w:space="0" w:color="auto"/>
                                    <w:left w:val="none" w:sz="0" w:space="0" w:color="auto"/>
                                    <w:bottom w:val="none" w:sz="0" w:space="0" w:color="auto"/>
                                    <w:right w:val="none" w:sz="0" w:space="0" w:color="auto"/>
                                  </w:divBdr>
                                </w:div>
                                <w:div w:id="1540164807">
                                  <w:marLeft w:val="0"/>
                                  <w:marRight w:val="0"/>
                                  <w:marTop w:val="0"/>
                                  <w:marBottom w:val="0"/>
                                  <w:divBdr>
                                    <w:top w:val="none" w:sz="0" w:space="0" w:color="auto"/>
                                    <w:left w:val="none" w:sz="0" w:space="0" w:color="auto"/>
                                    <w:bottom w:val="none" w:sz="0" w:space="0" w:color="auto"/>
                                    <w:right w:val="none" w:sz="0" w:space="0" w:color="auto"/>
                                  </w:divBdr>
                                </w:div>
                                <w:div w:id="1097020556">
                                  <w:marLeft w:val="0"/>
                                  <w:marRight w:val="0"/>
                                  <w:marTop w:val="0"/>
                                  <w:marBottom w:val="0"/>
                                  <w:divBdr>
                                    <w:top w:val="none" w:sz="0" w:space="0" w:color="auto"/>
                                    <w:left w:val="none" w:sz="0" w:space="0" w:color="auto"/>
                                    <w:bottom w:val="none" w:sz="0" w:space="0" w:color="auto"/>
                                    <w:right w:val="none" w:sz="0" w:space="0" w:color="auto"/>
                                  </w:divBdr>
                                </w:div>
                                <w:div w:id="2033529660">
                                  <w:marLeft w:val="0"/>
                                  <w:marRight w:val="0"/>
                                  <w:marTop w:val="0"/>
                                  <w:marBottom w:val="0"/>
                                  <w:divBdr>
                                    <w:top w:val="none" w:sz="0" w:space="0" w:color="auto"/>
                                    <w:left w:val="none" w:sz="0" w:space="0" w:color="auto"/>
                                    <w:bottom w:val="none" w:sz="0" w:space="0" w:color="auto"/>
                                    <w:right w:val="none" w:sz="0" w:space="0" w:color="auto"/>
                                  </w:divBdr>
                                </w:div>
                                <w:div w:id="563681361">
                                  <w:marLeft w:val="0"/>
                                  <w:marRight w:val="0"/>
                                  <w:marTop w:val="0"/>
                                  <w:marBottom w:val="0"/>
                                  <w:divBdr>
                                    <w:top w:val="none" w:sz="0" w:space="0" w:color="auto"/>
                                    <w:left w:val="none" w:sz="0" w:space="0" w:color="auto"/>
                                    <w:bottom w:val="none" w:sz="0" w:space="0" w:color="auto"/>
                                    <w:right w:val="none" w:sz="0" w:space="0" w:color="auto"/>
                                  </w:divBdr>
                                </w:div>
                                <w:div w:id="1522040479">
                                  <w:marLeft w:val="0"/>
                                  <w:marRight w:val="0"/>
                                  <w:marTop w:val="0"/>
                                  <w:marBottom w:val="0"/>
                                  <w:divBdr>
                                    <w:top w:val="none" w:sz="0" w:space="0" w:color="auto"/>
                                    <w:left w:val="none" w:sz="0" w:space="0" w:color="auto"/>
                                    <w:bottom w:val="none" w:sz="0" w:space="0" w:color="auto"/>
                                    <w:right w:val="none" w:sz="0" w:space="0" w:color="auto"/>
                                  </w:divBdr>
                                </w:div>
                                <w:div w:id="1306351122">
                                  <w:marLeft w:val="0"/>
                                  <w:marRight w:val="0"/>
                                  <w:marTop w:val="0"/>
                                  <w:marBottom w:val="0"/>
                                  <w:divBdr>
                                    <w:top w:val="none" w:sz="0" w:space="0" w:color="auto"/>
                                    <w:left w:val="none" w:sz="0" w:space="0" w:color="auto"/>
                                    <w:bottom w:val="none" w:sz="0" w:space="0" w:color="auto"/>
                                    <w:right w:val="none" w:sz="0" w:space="0" w:color="auto"/>
                                  </w:divBdr>
                                </w:div>
                                <w:div w:id="482359880">
                                  <w:marLeft w:val="0"/>
                                  <w:marRight w:val="0"/>
                                  <w:marTop w:val="0"/>
                                  <w:marBottom w:val="0"/>
                                  <w:divBdr>
                                    <w:top w:val="none" w:sz="0" w:space="0" w:color="auto"/>
                                    <w:left w:val="none" w:sz="0" w:space="0" w:color="auto"/>
                                    <w:bottom w:val="none" w:sz="0" w:space="0" w:color="auto"/>
                                    <w:right w:val="none" w:sz="0" w:space="0" w:color="auto"/>
                                  </w:divBdr>
                                </w:div>
                                <w:div w:id="17710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531481">
      <w:bodyDiv w:val="1"/>
      <w:marLeft w:val="0"/>
      <w:marRight w:val="0"/>
      <w:marTop w:val="0"/>
      <w:marBottom w:val="0"/>
      <w:divBdr>
        <w:top w:val="none" w:sz="0" w:space="0" w:color="auto"/>
        <w:left w:val="none" w:sz="0" w:space="0" w:color="auto"/>
        <w:bottom w:val="none" w:sz="0" w:space="0" w:color="auto"/>
        <w:right w:val="none" w:sz="0" w:space="0" w:color="auto"/>
      </w:divBdr>
    </w:div>
    <w:div w:id="362364061">
      <w:bodyDiv w:val="1"/>
      <w:marLeft w:val="0"/>
      <w:marRight w:val="0"/>
      <w:marTop w:val="0"/>
      <w:marBottom w:val="0"/>
      <w:divBdr>
        <w:top w:val="none" w:sz="0" w:space="0" w:color="auto"/>
        <w:left w:val="none" w:sz="0" w:space="0" w:color="auto"/>
        <w:bottom w:val="none" w:sz="0" w:space="0" w:color="auto"/>
        <w:right w:val="none" w:sz="0" w:space="0" w:color="auto"/>
      </w:divBdr>
    </w:div>
    <w:div w:id="376052457">
      <w:bodyDiv w:val="1"/>
      <w:marLeft w:val="0"/>
      <w:marRight w:val="0"/>
      <w:marTop w:val="0"/>
      <w:marBottom w:val="0"/>
      <w:divBdr>
        <w:top w:val="none" w:sz="0" w:space="0" w:color="auto"/>
        <w:left w:val="none" w:sz="0" w:space="0" w:color="auto"/>
        <w:bottom w:val="none" w:sz="0" w:space="0" w:color="auto"/>
        <w:right w:val="none" w:sz="0" w:space="0" w:color="auto"/>
      </w:divBdr>
      <w:divsChild>
        <w:div w:id="1014571474">
          <w:marLeft w:val="0"/>
          <w:marRight w:val="0"/>
          <w:marTop w:val="0"/>
          <w:marBottom w:val="0"/>
          <w:divBdr>
            <w:top w:val="none" w:sz="0" w:space="0" w:color="auto"/>
            <w:left w:val="none" w:sz="0" w:space="0" w:color="auto"/>
            <w:bottom w:val="none" w:sz="0" w:space="0" w:color="auto"/>
            <w:right w:val="none" w:sz="0" w:space="0" w:color="auto"/>
          </w:divBdr>
          <w:divsChild>
            <w:div w:id="1648239316">
              <w:marLeft w:val="0"/>
              <w:marRight w:val="0"/>
              <w:marTop w:val="0"/>
              <w:marBottom w:val="0"/>
              <w:divBdr>
                <w:top w:val="none" w:sz="0" w:space="0" w:color="auto"/>
                <w:left w:val="none" w:sz="0" w:space="0" w:color="auto"/>
                <w:bottom w:val="none" w:sz="0" w:space="0" w:color="auto"/>
                <w:right w:val="none" w:sz="0" w:space="0" w:color="auto"/>
              </w:divBdr>
              <w:divsChild>
                <w:div w:id="1130855168">
                  <w:marLeft w:val="0"/>
                  <w:marRight w:val="0"/>
                  <w:marTop w:val="0"/>
                  <w:marBottom w:val="0"/>
                  <w:divBdr>
                    <w:top w:val="none" w:sz="0" w:space="0" w:color="auto"/>
                    <w:left w:val="none" w:sz="0" w:space="0" w:color="auto"/>
                    <w:bottom w:val="none" w:sz="0" w:space="0" w:color="auto"/>
                    <w:right w:val="none" w:sz="0" w:space="0" w:color="auto"/>
                  </w:divBdr>
                  <w:divsChild>
                    <w:div w:id="430246157">
                      <w:marLeft w:val="0"/>
                      <w:marRight w:val="0"/>
                      <w:marTop w:val="0"/>
                      <w:marBottom w:val="0"/>
                      <w:divBdr>
                        <w:top w:val="none" w:sz="0" w:space="0" w:color="auto"/>
                        <w:left w:val="none" w:sz="0" w:space="0" w:color="auto"/>
                        <w:bottom w:val="none" w:sz="0" w:space="0" w:color="auto"/>
                        <w:right w:val="none" w:sz="0" w:space="0" w:color="auto"/>
                      </w:divBdr>
                      <w:divsChild>
                        <w:div w:id="300312607">
                          <w:marLeft w:val="0"/>
                          <w:marRight w:val="0"/>
                          <w:marTop w:val="0"/>
                          <w:marBottom w:val="0"/>
                          <w:divBdr>
                            <w:top w:val="none" w:sz="0" w:space="0" w:color="auto"/>
                            <w:left w:val="none" w:sz="0" w:space="0" w:color="auto"/>
                            <w:bottom w:val="none" w:sz="0" w:space="0" w:color="auto"/>
                            <w:right w:val="none" w:sz="0" w:space="0" w:color="auto"/>
                          </w:divBdr>
                          <w:divsChild>
                            <w:div w:id="840923999">
                              <w:marLeft w:val="0"/>
                              <w:marRight w:val="0"/>
                              <w:marTop w:val="0"/>
                              <w:marBottom w:val="0"/>
                              <w:divBdr>
                                <w:top w:val="none" w:sz="0" w:space="0" w:color="auto"/>
                                <w:left w:val="none" w:sz="0" w:space="0" w:color="auto"/>
                                <w:bottom w:val="none" w:sz="0" w:space="0" w:color="auto"/>
                                <w:right w:val="none" w:sz="0" w:space="0" w:color="auto"/>
                              </w:divBdr>
                              <w:divsChild>
                                <w:div w:id="1842623406">
                                  <w:marLeft w:val="0"/>
                                  <w:marRight w:val="0"/>
                                  <w:marTop w:val="0"/>
                                  <w:marBottom w:val="0"/>
                                  <w:divBdr>
                                    <w:top w:val="none" w:sz="0" w:space="0" w:color="auto"/>
                                    <w:left w:val="none" w:sz="0" w:space="0" w:color="auto"/>
                                    <w:bottom w:val="none" w:sz="0" w:space="0" w:color="auto"/>
                                    <w:right w:val="none" w:sz="0" w:space="0" w:color="auto"/>
                                  </w:divBdr>
                                  <w:divsChild>
                                    <w:div w:id="772362952">
                                      <w:marLeft w:val="0"/>
                                      <w:marRight w:val="0"/>
                                      <w:marTop w:val="0"/>
                                      <w:marBottom w:val="0"/>
                                      <w:divBdr>
                                        <w:top w:val="none" w:sz="0" w:space="0" w:color="auto"/>
                                        <w:left w:val="none" w:sz="0" w:space="0" w:color="auto"/>
                                        <w:bottom w:val="none" w:sz="0" w:space="0" w:color="auto"/>
                                        <w:right w:val="none" w:sz="0" w:space="0" w:color="auto"/>
                                      </w:divBdr>
                                      <w:divsChild>
                                        <w:div w:id="675694822">
                                          <w:marLeft w:val="0"/>
                                          <w:marRight w:val="0"/>
                                          <w:marTop w:val="0"/>
                                          <w:marBottom w:val="0"/>
                                          <w:divBdr>
                                            <w:top w:val="none" w:sz="0" w:space="0" w:color="auto"/>
                                            <w:left w:val="none" w:sz="0" w:space="0" w:color="auto"/>
                                            <w:bottom w:val="none" w:sz="0" w:space="0" w:color="auto"/>
                                            <w:right w:val="none" w:sz="0" w:space="0" w:color="auto"/>
                                          </w:divBdr>
                                          <w:divsChild>
                                            <w:div w:id="70401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8953389">
      <w:bodyDiv w:val="1"/>
      <w:marLeft w:val="0"/>
      <w:marRight w:val="0"/>
      <w:marTop w:val="0"/>
      <w:marBottom w:val="0"/>
      <w:divBdr>
        <w:top w:val="none" w:sz="0" w:space="0" w:color="auto"/>
        <w:left w:val="none" w:sz="0" w:space="0" w:color="auto"/>
        <w:bottom w:val="none" w:sz="0" w:space="0" w:color="auto"/>
        <w:right w:val="none" w:sz="0" w:space="0" w:color="auto"/>
      </w:divBdr>
    </w:div>
    <w:div w:id="640307491">
      <w:bodyDiv w:val="1"/>
      <w:marLeft w:val="0"/>
      <w:marRight w:val="0"/>
      <w:marTop w:val="0"/>
      <w:marBottom w:val="0"/>
      <w:divBdr>
        <w:top w:val="none" w:sz="0" w:space="0" w:color="auto"/>
        <w:left w:val="none" w:sz="0" w:space="0" w:color="auto"/>
        <w:bottom w:val="none" w:sz="0" w:space="0" w:color="auto"/>
        <w:right w:val="none" w:sz="0" w:space="0" w:color="auto"/>
      </w:divBdr>
    </w:div>
    <w:div w:id="673194113">
      <w:bodyDiv w:val="1"/>
      <w:marLeft w:val="0"/>
      <w:marRight w:val="0"/>
      <w:marTop w:val="0"/>
      <w:marBottom w:val="0"/>
      <w:divBdr>
        <w:top w:val="none" w:sz="0" w:space="0" w:color="auto"/>
        <w:left w:val="none" w:sz="0" w:space="0" w:color="auto"/>
        <w:bottom w:val="none" w:sz="0" w:space="0" w:color="auto"/>
        <w:right w:val="none" w:sz="0" w:space="0" w:color="auto"/>
      </w:divBdr>
    </w:div>
    <w:div w:id="685250386">
      <w:bodyDiv w:val="1"/>
      <w:marLeft w:val="0"/>
      <w:marRight w:val="0"/>
      <w:marTop w:val="0"/>
      <w:marBottom w:val="0"/>
      <w:divBdr>
        <w:top w:val="none" w:sz="0" w:space="0" w:color="auto"/>
        <w:left w:val="none" w:sz="0" w:space="0" w:color="auto"/>
        <w:bottom w:val="none" w:sz="0" w:space="0" w:color="auto"/>
        <w:right w:val="none" w:sz="0" w:space="0" w:color="auto"/>
      </w:divBdr>
    </w:div>
    <w:div w:id="771778948">
      <w:bodyDiv w:val="1"/>
      <w:marLeft w:val="0"/>
      <w:marRight w:val="0"/>
      <w:marTop w:val="0"/>
      <w:marBottom w:val="0"/>
      <w:divBdr>
        <w:top w:val="none" w:sz="0" w:space="0" w:color="auto"/>
        <w:left w:val="none" w:sz="0" w:space="0" w:color="auto"/>
        <w:bottom w:val="none" w:sz="0" w:space="0" w:color="auto"/>
        <w:right w:val="none" w:sz="0" w:space="0" w:color="auto"/>
      </w:divBdr>
      <w:divsChild>
        <w:div w:id="108166110">
          <w:marLeft w:val="0"/>
          <w:marRight w:val="0"/>
          <w:marTop w:val="0"/>
          <w:marBottom w:val="0"/>
          <w:divBdr>
            <w:top w:val="none" w:sz="0" w:space="0" w:color="auto"/>
            <w:left w:val="none" w:sz="0" w:space="0" w:color="auto"/>
            <w:bottom w:val="none" w:sz="0" w:space="0" w:color="auto"/>
            <w:right w:val="none" w:sz="0" w:space="0" w:color="auto"/>
          </w:divBdr>
          <w:divsChild>
            <w:div w:id="210652689">
              <w:marLeft w:val="0"/>
              <w:marRight w:val="0"/>
              <w:marTop w:val="0"/>
              <w:marBottom w:val="0"/>
              <w:divBdr>
                <w:top w:val="none" w:sz="0" w:space="0" w:color="auto"/>
                <w:left w:val="none" w:sz="0" w:space="0" w:color="auto"/>
                <w:bottom w:val="none" w:sz="0" w:space="0" w:color="auto"/>
                <w:right w:val="none" w:sz="0" w:space="0" w:color="auto"/>
              </w:divBdr>
              <w:divsChild>
                <w:div w:id="2086763485">
                  <w:marLeft w:val="0"/>
                  <w:marRight w:val="0"/>
                  <w:marTop w:val="0"/>
                  <w:marBottom w:val="0"/>
                  <w:divBdr>
                    <w:top w:val="none" w:sz="0" w:space="0" w:color="auto"/>
                    <w:left w:val="none" w:sz="0" w:space="0" w:color="auto"/>
                    <w:bottom w:val="none" w:sz="0" w:space="0" w:color="auto"/>
                    <w:right w:val="none" w:sz="0" w:space="0" w:color="auto"/>
                  </w:divBdr>
                  <w:divsChild>
                    <w:div w:id="1362127823">
                      <w:marLeft w:val="0"/>
                      <w:marRight w:val="0"/>
                      <w:marTop w:val="0"/>
                      <w:marBottom w:val="0"/>
                      <w:divBdr>
                        <w:top w:val="none" w:sz="0" w:space="0" w:color="auto"/>
                        <w:left w:val="none" w:sz="0" w:space="0" w:color="auto"/>
                        <w:bottom w:val="none" w:sz="0" w:space="0" w:color="auto"/>
                        <w:right w:val="none" w:sz="0" w:space="0" w:color="auto"/>
                      </w:divBdr>
                      <w:divsChild>
                        <w:div w:id="855776634">
                          <w:marLeft w:val="0"/>
                          <w:marRight w:val="0"/>
                          <w:marTop w:val="0"/>
                          <w:marBottom w:val="0"/>
                          <w:divBdr>
                            <w:top w:val="none" w:sz="0" w:space="0" w:color="auto"/>
                            <w:left w:val="none" w:sz="0" w:space="0" w:color="auto"/>
                            <w:bottom w:val="none" w:sz="0" w:space="0" w:color="auto"/>
                            <w:right w:val="none" w:sz="0" w:space="0" w:color="auto"/>
                          </w:divBdr>
                          <w:divsChild>
                            <w:div w:id="1911453892">
                              <w:marLeft w:val="0"/>
                              <w:marRight w:val="0"/>
                              <w:marTop w:val="0"/>
                              <w:marBottom w:val="0"/>
                              <w:divBdr>
                                <w:top w:val="none" w:sz="0" w:space="0" w:color="auto"/>
                                <w:left w:val="none" w:sz="0" w:space="0" w:color="auto"/>
                                <w:bottom w:val="none" w:sz="0" w:space="0" w:color="auto"/>
                                <w:right w:val="none" w:sz="0" w:space="0" w:color="auto"/>
                              </w:divBdr>
                              <w:divsChild>
                                <w:div w:id="317029805">
                                  <w:marLeft w:val="0"/>
                                  <w:marRight w:val="0"/>
                                  <w:marTop w:val="0"/>
                                  <w:marBottom w:val="0"/>
                                  <w:divBdr>
                                    <w:top w:val="none" w:sz="0" w:space="0" w:color="auto"/>
                                    <w:left w:val="none" w:sz="0" w:space="0" w:color="auto"/>
                                    <w:bottom w:val="none" w:sz="0" w:space="0" w:color="auto"/>
                                    <w:right w:val="none" w:sz="0" w:space="0" w:color="auto"/>
                                  </w:divBdr>
                                  <w:divsChild>
                                    <w:div w:id="352147586">
                                      <w:marLeft w:val="0"/>
                                      <w:marRight w:val="0"/>
                                      <w:marTop w:val="900"/>
                                      <w:marBottom w:val="0"/>
                                      <w:divBdr>
                                        <w:top w:val="none" w:sz="0" w:space="0" w:color="auto"/>
                                        <w:left w:val="none" w:sz="0" w:space="0" w:color="auto"/>
                                        <w:bottom w:val="none" w:sz="0" w:space="0" w:color="auto"/>
                                        <w:right w:val="none" w:sz="0" w:space="0" w:color="auto"/>
                                      </w:divBdr>
                                      <w:divsChild>
                                        <w:div w:id="1545286043">
                                          <w:marLeft w:val="0"/>
                                          <w:marRight w:val="0"/>
                                          <w:marTop w:val="0"/>
                                          <w:marBottom w:val="0"/>
                                          <w:divBdr>
                                            <w:top w:val="none" w:sz="0" w:space="0" w:color="auto"/>
                                            <w:left w:val="none" w:sz="0" w:space="0" w:color="auto"/>
                                            <w:bottom w:val="none" w:sz="0" w:space="0" w:color="auto"/>
                                            <w:right w:val="none" w:sz="0" w:space="0" w:color="auto"/>
                                          </w:divBdr>
                                          <w:divsChild>
                                            <w:div w:id="98064429">
                                              <w:marLeft w:val="0"/>
                                              <w:marRight w:val="0"/>
                                              <w:marTop w:val="0"/>
                                              <w:marBottom w:val="0"/>
                                              <w:divBdr>
                                                <w:top w:val="none" w:sz="0" w:space="0" w:color="auto"/>
                                                <w:left w:val="none" w:sz="0" w:space="0" w:color="auto"/>
                                                <w:bottom w:val="none" w:sz="0" w:space="0" w:color="auto"/>
                                                <w:right w:val="none" w:sz="0" w:space="0" w:color="auto"/>
                                              </w:divBdr>
                                              <w:divsChild>
                                                <w:div w:id="363866068">
                                                  <w:marLeft w:val="0"/>
                                                  <w:marRight w:val="0"/>
                                                  <w:marTop w:val="0"/>
                                                  <w:marBottom w:val="0"/>
                                                  <w:divBdr>
                                                    <w:top w:val="none" w:sz="0" w:space="0" w:color="auto"/>
                                                    <w:left w:val="none" w:sz="0" w:space="0" w:color="auto"/>
                                                    <w:bottom w:val="none" w:sz="0" w:space="0" w:color="auto"/>
                                                    <w:right w:val="none" w:sz="0" w:space="0" w:color="auto"/>
                                                  </w:divBdr>
                                                  <w:divsChild>
                                                    <w:div w:id="11111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340151">
      <w:bodyDiv w:val="1"/>
      <w:marLeft w:val="0"/>
      <w:marRight w:val="0"/>
      <w:marTop w:val="0"/>
      <w:marBottom w:val="0"/>
      <w:divBdr>
        <w:top w:val="none" w:sz="0" w:space="0" w:color="auto"/>
        <w:left w:val="none" w:sz="0" w:space="0" w:color="auto"/>
        <w:bottom w:val="none" w:sz="0" w:space="0" w:color="auto"/>
        <w:right w:val="none" w:sz="0" w:space="0" w:color="auto"/>
      </w:divBdr>
    </w:div>
    <w:div w:id="1226063473">
      <w:bodyDiv w:val="1"/>
      <w:marLeft w:val="0"/>
      <w:marRight w:val="0"/>
      <w:marTop w:val="0"/>
      <w:marBottom w:val="0"/>
      <w:divBdr>
        <w:top w:val="none" w:sz="0" w:space="0" w:color="auto"/>
        <w:left w:val="none" w:sz="0" w:space="0" w:color="auto"/>
        <w:bottom w:val="none" w:sz="0" w:space="0" w:color="auto"/>
        <w:right w:val="none" w:sz="0" w:space="0" w:color="auto"/>
      </w:divBdr>
      <w:divsChild>
        <w:div w:id="898511884">
          <w:marLeft w:val="0"/>
          <w:marRight w:val="0"/>
          <w:marTop w:val="0"/>
          <w:marBottom w:val="0"/>
          <w:divBdr>
            <w:top w:val="none" w:sz="0" w:space="0" w:color="auto"/>
            <w:left w:val="none" w:sz="0" w:space="0" w:color="auto"/>
            <w:bottom w:val="none" w:sz="0" w:space="0" w:color="auto"/>
            <w:right w:val="none" w:sz="0" w:space="0" w:color="auto"/>
          </w:divBdr>
          <w:divsChild>
            <w:div w:id="689722081">
              <w:marLeft w:val="0"/>
              <w:marRight w:val="0"/>
              <w:marTop w:val="0"/>
              <w:marBottom w:val="0"/>
              <w:divBdr>
                <w:top w:val="none" w:sz="0" w:space="0" w:color="auto"/>
                <w:left w:val="none" w:sz="0" w:space="0" w:color="auto"/>
                <w:bottom w:val="none" w:sz="0" w:space="0" w:color="auto"/>
                <w:right w:val="none" w:sz="0" w:space="0" w:color="auto"/>
              </w:divBdr>
              <w:divsChild>
                <w:div w:id="2144693357">
                  <w:marLeft w:val="0"/>
                  <w:marRight w:val="0"/>
                  <w:marTop w:val="0"/>
                  <w:marBottom w:val="0"/>
                  <w:divBdr>
                    <w:top w:val="none" w:sz="0" w:space="0" w:color="auto"/>
                    <w:left w:val="none" w:sz="0" w:space="0" w:color="auto"/>
                    <w:bottom w:val="none" w:sz="0" w:space="0" w:color="auto"/>
                    <w:right w:val="none" w:sz="0" w:space="0" w:color="auto"/>
                  </w:divBdr>
                  <w:divsChild>
                    <w:div w:id="1082068119">
                      <w:marLeft w:val="0"/>
                      <w:marRight w:val="0"/>
                      <w:marTop w:val="0"/>
                      <w:marBottom w:val="0"/>
                      <w:divBdr>
                        <w:top w:val="none" w:sz="0" w:space="0" w:color="auto"/>
                        <w:left w:val="none" w:sz="0" w:space="0" w:color="auto"/>
                        <w:bottom w:val="none" w:sz="0" w:space="0" w:color="auto"/>
                        <w:right w:val="none" w:sz="0" w:space="0" w:color="auto"/>
                      </w:divBdr>
                      <w:divsChild>
                        <w:div w:id="1003512380">
                          <w:marLeft w:val="0"/>
                          <w:marRight w:val="0"/>
                          <w:marTop w:val="0"/>
                          <w:marBottom w:val="0"/>
                          <w:divBdr>
                            <w:top w:val="none" w:sz="0" w:space="0" w:color="auto"/>
                            <w:left w:val="none" w:sz="0" w:space="0" w:color="auto"/>
                            <w:bottom w:val="none" w:sz="0" w:space="0" w:color="auto"/>
                            <w:right w:val="none" w:sz="0" w:space="0" w:color="auto"/>
                          </w:divBdr>
                          <w:divsChild>
                            <w:div w:id="694572687">
                              <w:marLeft w:val="0"/>
                              <w:marRight w:val="0"/>
                              <w:marTop w:val="0"/>
                              <w:marBottom w:val="0"/>
                              <w:divBdr>
                                <w:top w:val="none" w:sz="0" w:space="0" w:color="auto"/>
                                <w:left w:val="none" w:sz="0" w:space="0" w:color="auto"/>
                                <w:bottom w:val="none" w:sz="0" w:space="0" w:color="auto"/>
                                <w:right w:val="none" w:sz="0" w:space="0" w:color="auto"/>
                              </w:divBdr>
                              <w:divsChild>
                                <w:div w:id="1013144387">
                                  <w:marLeft w:val="0"/>
                                  <w:marRight w:val="0"/>
                                  <w:marTop w:val="0"/>
                                  <w:marBottom w:val="0"/>
                                  <w:divBdr>
                                    <w:top w:val="none" w:sz="0" w:space="0" w:color="auto"/>
                                    <w:left w:val="none" w:sz="0" w:space="0" w:color="auto"/>
                                    <w:bottom w:val="none" w:sz="0" w:space="0" w:color="auto"/>
                                    <w:right w:val="none" w:sz="0" w:space="0" w:color="auto"/>
                                  </w:divBdr>
                                  <w:divsChild>
                                    <w:div w:id="277765305">
                                      <w:marLeft w:val="0"/>
                                      <w:marRight w:val="0"/>
                                      <w:marTop w:val="0"/>
                                      <w:marBottom w:val="0"/>
                                      <w:divBdr>
                                        <w:top w:val="none" w:sz="0" w:space="0" w:color="auto"/>
                                        <w:left w:val="none" w:sz="0" w:space="0" w:color="auto"/>
                                        <w:bottom w:val="none" w:sz="0" w:space="0" w:color="auto"/>
                                        <w:right w:val="none" w:sz="0" w:space="0" w:color="auto"/>
                                      </w:divBdr>
                                      <w:divsChild>
                                        <w:div w:id="21307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826652">
      <w:bodyDiv w:val="1"/>
      <w:marLeft w:val="0"/>
      <w:marRight w:val="0"/>
      <w:marTop w:val="0"/>
      <w:marBottom w:val="0"/>
      <w:divBdr>
        <w:top w:val="none" w:sz="0" w:space="0" w:color="auto"/>
        <w:left w:val="none" w:sz="0" w:space="0" w:color="auto"/>
        <w:bottom w:val="none" w:sz="0" w:space="0" w:color="auto"/>
        <w:right w:val="none" w:sz="0" w:space="0" w:color="auto"/>
      </w:divBdr>
    </w:div>
    <w:div w:id="1477533203">
      <w:bodyDiv w:val="1"/>
      <w:marLeft w:val="0"/>
      <w:marRight w:val="0"/>
      <w:marTop w:val="0"/>
      <w:marBottom w:val="0"/>
      <w:divBdr>
        <w:top w:val="single" w:sz="6" w:space="0" w:color="535353"/>
        <w:left w:val="none" w:sz="0" w:space="0" w:color="auto"/>
        <w:bottom w:val="none" w:sz="0" w:space="0" w:color="auto"/>
        <w:right w:val="none" w:sz="0" w:space="0" w:color="auto"/>
      </w:divBdr>
      <w:divsChild>
        <w:div w:id="1235892307">
          <w:marLeft w:val="0"/>
          <w:marRight w:val="0"/>
          <w:marTop w:val="0"/>
          <w:marBottom w:val="0"/>
          <w:divBdr>
            <w:top w:val="none" w:sz="0" w:space="0" w:color="auto"/>
            <w:left w:val="none" w:sz="0" w:space="0" w:color="auto"/>
            <w:bottom w:val="none" w:sz="0" w:space="0" w:color="auto"/>
            <w:right w:val="none" w:sz="0" w:space="0" w:color="auto"/>
          </w:divBdr>
          <w:divsChild>
            <w:div w:id="1515411564">
              <w:marLeft w:val="0"/>
              <w:marRight w:val="0"/>
              <w:marTop w:val="0"/>
              <w:marBottom w:val="0"/>
              <w:divBdr>
                <w:top w:val="none" w:sz="0" w:space="0" w:color="auto"/>
                <w:left w:val="none" w:sz="0" w:space="0" w:color="auto"/>
                <w:bottom w:val="none" w:sz="0" w:space="0" w:color="auto"/>
                <w:right w:val="none" w:sz="0" w:space="0" w:color="auto"/>
              </w:divBdr>
              <w:divsChild>
                <w:div w:id="608202408">
                  <w:marLeft w:val="0"/>
                  <w:marRight w:val="0"/>
                  <w:marTop w:val="600"/>
                  <w:marBottom w:val="1500"/>
                  <w:divBdr>
                    <w:top w:val="none" w:sz="0" w:space="0" w:color="auto"/>
                    <w:left w:val="none" w:sz="0" w:space="0" w:color="auto"/>
                    <w:bottom w:val="none" w:sz="0" w:space="0" w:color="auto"/>
                    <w:right w:val="none" w:sz="0" w:space="0" w:color="auto"/>
                  </w:divBdr>
                  <w:divsChild>
                    <w:div w:id="649595669">
                      <w:marLeft w:val="0"/>
                      <w:marRight w:val="0"/>
                      <w:marTop w:val="0"/>
                      <w:marBottom w:val="0"/>
                      <w:divBdr>
                        <w:top w:val="none" w:sz="0" w:space="0" w:color="auto"/>
                        <w:left w:val="none" w:sz="0" w:space="0" w:color="auto"/>
                        <w:bottom w:val="none" w:sz="0" w:space="0" w:color="auto"/>
                        <w:right w:val="none" w:sz="0" w:space="0" w:color="auto"/>
                      </w:divBdr>
                      <w:divsChild>
                        <w:div w:id="419562747">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1623531108">
      <w:bodyDiv w:val="1"/>
      <w:marLeft w:val="0"/>
      <w:marRight w:val="0"/>
      <w:marTop w:val="0"/>
      <w:marBottom w:val="0"/>
      <w:divBdr>
        <w:top w:val="none" w:sz="0" w:space="0" w:color="auto"/>
        <w:left w:val="none" w:sz="0" w:space="0" w:color="auto"/>
        <w:bottom w:val="none" w:sz="0" w:space="0" w:color="auto"/>
        <w:right w:val="none" w:sz="0" w:space="0" w:color="auto"/>
      </w:divBdr>
      <w:divsChild>
        <w:div w:id="204100930">
          <w:marLeft w:val="0"/>
          <w:marRight w:val="0"/>
          <w:marTop w:val="0"/>
          <w:marBottom w:val="0"/>
          <w:divBdr>
            <w:top w:val="none" w:sz="0" w:space="0" w:color="auto"/>
            <w:left w:val="none" w:sz="0" w:space="0" w:color="auto"/>
            <w:bottom w:val="none" w:sz="0" w:space="0" w:color="auto"/>
            <w:right w:val="none" w:sz="0" w:space="0" w:color="auto"/>
          </w:divBdr>
          <w:divsChild>
            <w:div w:id="305161440">
              <w:marLeft w:val="0"/>
              <w:marRight w:val="0"/>
              <w:marTop w:val="0"/>
              <w:marBottom w:val="0"/>
              <w:divBdr>
                <w:top w:val="none" w:sz="0" w:space="0" w:color="auto"/>
                <w:left w:val="none" w:sz="0" w:space="0" w:color="auto"/>
                <w:bottom w:val="none" w:sz="0" w:space="0" w:color="auto"/>
                <w:right w:val="none" w:sz="0" w:space="0" w:color="auto"/>
              </w:divBdr>
              <w:divsChild>
                <w:div w:id="374283373">
                  <w:marLeft w:val="0"/>
                  <w:marRight w:val="0"/>
                  <w:marTop w:val="0"/>
                  <w:marBottom w:val="0"/>
                  <w:divBdr>
                    <w:top w:val="none" w:sz="0" w:space="0" w:color="auto"/>
                    <w:left w:val="none" w:sz="0" w:space="0" w:color="auto"/>
                    <w:bottom w:val="none" w:sz="0" w:space="0" w:color="auto"/>
                    <w:right w:val="none" w:sz="0" w:space="0" w:color="auto"/>
                  </w:divBdr>
                  <w:divsChild>
                    <w:div w:id="1632129227">
                      <w:marLeft w:val="0"/>
                      <w:marRight w:val="0"/>
                      <w:marTop w:val="0"/>
                      <w:marBottom w:val="0"/>
                      <w:divBdr>
                        <w:top w:val="none" w:sz="0" w:space="0" w:color="auto"/>
                        <w:left w:val="none" w:sz="0" w:space="0" w:color="auto"/>
                        <w:bottom w:val="none" w:sz="0" w:space="0" w:color="auto"/>
                        <w:right w:val="none" w:sz="0" w:space="0" w:color="auto"/>
                      </w:divBdr>
                      <w:divsChild>
                        <w:div w:id="718937866">
                          <w:marLeft w:val="0"/>
                          <w:marRight w:val="0"/>
                          <w:marTop w:val="15"/>
                          <w:marBottom w:val="0"/>
                          <w:divBdr>
                            <w:top w:val="none" w:sz="0" w:space="0" w:color="auto"/>
                            <w:left w:val="none" w:sz="0" w:space="0" w:color="auto"/>
                            <w:bottom w:val="none" w:sz="0" w:space="0" w:color="auto"/>
                            <w:right w:val="none" w:sz="0" w:space="0" w:color="auto"/>
                          </w:divBdr>
                          <w:divsChild>
                            <w:div w:id="927496702">
                              <w:marLeft w:val="0"/>
                              <w:marRight w:val="0"/>
                              <w:marTop w:val="0"/>
                              <w:marBottom w:val="0"/>
                              <w:divBdr>
                                <w:top w:val="none" w:sz="0" w:space="0" w:color="auto"/>
                                <w:left w:val="none" w:sz="0" w:space="0" w:color="auto"/>
                                <w:bottom w:val="none" w:sz="0" w:space="0" w:color="auto"/>
                                <w:right w:val="none" w:sz="0" w:space="0" w:color="auto"/>
                              </w:divBdr>
                              <w:divsChild>
                                <w:div w:id="1570266406">
                                  <w:marLeft w:val="0"/>
                                  <w:marRight w:val="0"/>
                                  <w:marTop w:val="0"/>
                                  <w:marBottom w:val="0"/>
                                  <w:divBdr>
                                    <w:top w:val="none" w:sz="0" w:space="0" w:color="auto"/>
                                    <w:left w:val="none" w:sz="0" w:space="0" w:color="auto"/>
                                    <w:bottom w:val="none" w:sz="0" w:space="0" w:color="auto"/>
                                    <w:right w:val="none" w:sz="0" w:space="0" w:color="auto"/>
                                  </w:divBdr>
                                </w:div>
                                <w:div w:id="570045346">
                                  <w:marLeft w:val="0"/>
                                  <w:marRight w:val="0"/>
                                  <w:marTop w:val="0"/>
                                  <w:marBottom w:val="0"/>
                                  <w:divBdr>
                                    <w:top w:val="none" w:sz="0" w:space="0" w:color="auto"/>
                                    <w:left w:val="none" w:sz="0" w:space="0" w:color="auto"/>
                                    <w:bottom w:val="none" w:sz="0" w:space="0" w:color="auto"/>
                                    <w:right w:val="none" w:sz="0" w:space="0" w:color="auto"/>
                                  </w:divBdr>
                                </w:div>
                                <w:div w:id="1403063514">
                                  <w:marLeft w:val="0"/>
                                  <w:marRight w:val="0"/>
                                  <w:marTop w:val="0"/>
                                  <w:marBottom w:val="0"/>
                                  <w:divBdr>
                                    <w:top w:val="none" w:sz="0" w:space="0" w:color="auto"/>
                                    <w:left w:val="none" w:sz="0" w:space="0" w:color="auto"/>
                                    <w:bottom w:val="none" w:sz="0" w:space="0" w:color="auto"/>
                                    <w:right w:val="none" w:sz="0" w:space="0" w:color="auto"/>
                                  </w:divBdr>
                                </w:div>
                                <w:div w:id="239750620">
                                  <w:marLeft w:val="0"/>
                                  <w:marRight w:val="0"/>
                                  <w:marTop w:val="0"/>
                                  <w:marBottom w:val="0"/>
                                  <w:divBdr>
                                    <w:top w:val="none" w:sz="0" w:space="0" w:color="auto"/>
                                    <w:left w:val="none" w:sz="0" w:space="0" w:color="auto"/>
                                    <w:bottom w:val="none" w:sz="0" w:space="0" w:color="auto"/>
                                    <w:right w:val="none" w:sz="0" w:space="0" w:color="auto"/>
                                  </w:divBdr>
                                </w:div>
                                <w:div w:id="333648360">
                                  <w:marLeft w:val="0"/>
                                  <w:marRight w:val="0"/>
                                  <w:marTop w:val="0"/>
                                  <w:marBottom w:val="0"/>
                                  <w:divBdr>
                                    <w:top w:val="none" w:sz="0" w:space="0" w:color="auto"/>
                                    <w:left w:val="none" w:sz="0" w:space="0" w:color="auto"/>
                                    <w:bottom w:val="none" w:sz="0" w:space="0" w:color="auto"/>
                                    <w:right w:val="none" w:sz="0" w:space="0" w:color="auto"/>
                                  </w:divBdr>
                                </w:div>
                                <w:div w:id="35661862">
                                  <w:marLeft w:val="0"/>
                                  <w:marRight w:val="0"/>
                                  <w:marTop w:val="0"/>
                                  <w:marBottom w:val="0"/>
                                  <w:divBdr>
                                    <w:top w:val="none" w:sz="0" w:space="0" w:color="auto"/>
                                    <w:left w:val="none" w:sz="0" w:space="0" w:color="auto"/>
                                    <w:bottom w:val="none" w:sz="0" w:space="0" w:color="auto"/>
                                    <w:right w:val="none" w:sz="0" w:space="0" w:color="auto"/>
                                  </w:divBdr>
                                </w:div>
                                <w:div w:id="1135567495">
                                  <w:marLeft w:val="0"/>
                                  <w:marRight w:val="0"/>
                                  <w:marTop w:val="0"/>
                                  <w:marBottom w:val="0"/>
                                  <w:divBdr>
                                    <w:top w:val="none" w:sz="0" w:space="0" w:color="auto"/>
                                    <w:left w:val="none" w:sz="0" w:space="0" w:color="auto"/>
                                    <w:bottom w:val="none" w:sz="0" w:space="0" w:color="auto"/>
                                    <w:right w:val="none" w:sz="0" w:space="0" w:color="auto"/>
                                  </w:divBdr>
                                </w:div>
                                <w:div w:id="188763930">
                                  <w:marLeft w:val="0"/>
                                  <w:marRight w:val="0"/>
                                  <w:marTop w:val="0"/>
                                  <w:marBottom w:val="0"/>
                                  <w:divBdr>
                                    <w:top w:val="none" w:sz="0" w:space="0" w:color="auto"/>
                                    <w:left w:val="none" w:sz="0" w:space="0" w:color="auto"/>
                                    <w:bottom w:val="none" w:sz="0" w:space="0" w:color="auto"/>
                                    <w:right w:val="none" w:sz="0" w:space="0" w:color="auto"/>
                                  </w:divBdr>
                                </w:div>
                                <w:div w:id="881748726">
                                  <w:marLeft w:val="0"/>
                                  <w:marRight w:val="0"/>
                                  <w:marTop w:val="0"/>
                                  <w:marBottom w:val="0"/>
                                  <w:divBdr>
                                    <w:top w:val="none" w:sz="0" w:space="0" w:color="auto"/>
                                    <w:left w:val="none" w:sz="0" w:space="0" w:color="auto"/>
                                    <w:bottom w:val="none" w:sz="0" w:space="0" w:color="auto"/>
                                    <w:right w:val="none" w:sz="0" w:space="0" w:color="auto"/>
                                  </w:divBdr>
                                </w:div>
                                <w:div w:id="1962956930">
                                  <w:marLeft w:val="0"/>
                                  <w:marRight w:val="0"/>
                                  <w:marTop w:val="0"/>
                                  <w:marBottom w:val="0"/>
                                  <w:divBdr>
                                    <w:top w:val="none" w:sz="0" w:space="0" w:color="auto"/>
                                    <w:left w:val="none" w:sz="0" w:space="0" w:color="auto"/>
                                    <w:bottom w:val="none" w:sz="0" w:space="0" w:color="auto"/>
                                    <w:right w:val="none" w:sz="0" w:space="0" w:color="auto"/>
                                  </w:divBdr>
                                </w:div>
                                <w:div w:id="383257250">
                                  <w:marLeft w:val="0"/>
                                  <w:marRight w:val="0"/>
                                  <w:marTop w:val="0"/>
                                  <w:marBottom w:val="0"/>
                                  <w:divBdr>
                                    <w:top w:val="none" w:sz="0" w:space="0" w:color="auto"/>
                                    <w:left w:val="none" w:sz="0" w:space="0" w:color="auto"/>
                                    <w:bottom w:val="none" w:sz="0" w:space="0" w:color="auto"/>
                                    <w:right w:val="none" w:sz="0" w:space="0" w:color="auto"/>
                                  </w:divBdr>
                                </w:div>
                                <w:div w:id="1984580503">
                                  <w:marLeft w:val="0"/>
                                  <w:marRight w:val="0"/>
                                  <w:marTop w:val="0"/>
                                  <w:marBottom w:val="0"/>
                                  <w:divBdr>
                                    <w:top w:val="none" w:sz="0" w:space="0" w:color="auto"/>
                                    <w:left w:val="none" w:sz="0" w:space="0" w:color="auto"/>
                                    <w:bottom w:val="none" w:sz="0" w:space="0" w:color="auto"/>
                                    <w:right w:val="none" w:sz="0" w:space="0" w:color="auto"/>
                                  </w:divBdr>
                                </w:div>
                                <w:div w:id="1915621211">
                                  <w:marLeft w:val="0"/>
                                  <w:marRight w:val="0"/>
                                  <w:marTop w:val="0"/>
                                  <w:marBottom w:val="0"/>
                                  <w:divBdr>
                                    <w:top w:val="none" w:sz="0" w:space="0" w:color="auto"/>
                                    <w:left w:val="none" w:sz="0" w:space="0" w:color="auto"/>
                                    <w:bottom w:val="none" w:sz="0" w:space="0" w:color="auto"/>
                                    <w:right w:val="none" w:sz="0" w:space="0" w:color="auto"/>
                                  </w:divBdr>
                                </w:div>
                                <w:div w:id="370231974">
                                  <w:marLeft w:val="0"/>
                                  <w:marRight w:val="0"/>
                                  <w:marTop w:val="0"/>
                                  <w:marBottom w:val="0"/>
                                  <w:divBdr>
                                    <w:top w:val="none" w:sz="0" w:space="0" w:color="auto"/>
                                    <w:left w:val="none" w:sz="0" w:space="0" w:color="auto"/>
                                    <w:bottom w:val="none" w:sz="0" w:space="0" w:color="auto"/>
                                    <w:right w:val="none" w:sz="0" w:space="0" w:color="auto"/>
                                  </w:divBdr>
                                </w:div>
                                <w:div w:id="1723746713">
                                  <w:marLeft w:val="0"/>
                                  <w:marRight w:val="0"/>
                                  <w:marTop w:val="0"/>
                                  <w:marBottom w:val="0"/>
                                  <w:divBdr>
                                    <w:top w:val="none" w:sz="0" w:space="0" w:color="auto"/>
                                    <w:left w:val="none" w:sz="0" w:space="0" w:color="auto"/>
                                    <w:bottom w:val="none" w:sz="0" w:space="0" w:color="auto"/>
                                    <w:right w:val="none" w:sz="0" w:space="0" w:color="auto"/>
                                  </w:divBdr>
                                </w:div>
                                <w:div w:id="401106595">
                                  <w:marLeft w:val="0"/>
                                  <w:marRight w:val="0"/>
                                  <w:marTop w:val="0"/>
                                  <w:marBottom w:val="0"/>
                                  <w:divBdr>
                                    <w:top w:val="none" w:sz="0" w:space="0" w:color="auto"/>
                                    <w:left w:val="none" w:sz="0" w:space="0" w:color="auto"/>
                                    <w:bottom w:val="none" w:sz="0" w:space="0" w:color="auto"/>
                                    <w:right w:val="none" w:sz="0" w:space="0" w:color="auto"/>
                                  </w:divBdr>
                                </w:div>
                                <w:div w:id="374741223">
                                  <w:marLeft w:val="0"/>
                                  <w:marRight w:val="0"/>
                                  <w:marTop w:val="0"/>
                                  <w:marBottom w:val="0"/>
                                  <w:divBdr>
                                    <w:top w:val="none" w:sz="0" w:space="0" w:color="auto"/>
                                    <w:left w:val="none" w:sz="0" w:space="0" w:color="auto"/>
                                    <w:bottom w:val="none" w:sz="0" w:space="0" w:color="auto"/>
                                    <w:right w:val="none" w:sz="0" w:space="0" w:color="auto"/>
                                  </w:divBdr>
                                </w:div>
                                <w:div w:id="1739397111">
                                  <w:marLeft w:val="0"/>
                                  <w:marRight w:val="0"/>
                                  <w:marTop w:val="0"/>
                                  <w:marBottom w:val="0"/>
                                  <w:divBdr>
                                    <w:top w:val="none" w:sz="0" w:space="0" w:color="auto"/>
                                    <w:left w:val="none" w:sz="0" w:space="0" w:color="auto"/>
                                    <w:bottom w:val="none" w:sz="0" w:space="0" w:color="auto"/>
                                    <w:right w:val="none" w:sz="0" w:space="0" w:color="auto"/>
                                  </w:divBdr>
                                </w:div>
                                <w:div w:id="1617105081">
                                  <w:marLeft w:val="0"/>
                                  <w:marRight w:val="0"/>
                                  <w:marTop w:val="0"/>
                                  <w:marBottom w:val="0"/>
                                  <w:divBdr>
                                    <w:top w:val="none" w:sz="0" w:space="0" w:color="auto"/>
                                    <w:left w:val="none" w:sz="0" w:space="0" w:color="auto"/>
                                    <w:bottom w:val="none" w:sz="0" w:space="0" w:color="auto"/>
                                    <w:right w:val="none" w:sz="0" w:space="0" w:color="auto"/>
                                  </w:divBdr>
                                </w:div>
                                <w:div w:id="249318693">
                                  <w:marLeft w:val="0"/>
                                  <w:marRight w:val="0"/>
                                  <w:marTop w:val="0"/>
                                  <w:marBottom w:val="0"/>
                                  <w:divBdr>
                                    <w:top w:val="none" w:sz="0" w:space="0" w:color="auto"/>
                                    <w:left w:val="none" w:sz="0" w:space="0" w:color="auto"/>
                                    <w:bottom w:val="none" w:sz="0" w:space="0" w:color="auto"/>
                                    <w:right w:val="none" w:sz="0" w:space="0" w:color="auto"/>
                                  </w:divBdr>
                                </w:div>
                                <w:div w:id="359627299">
                                  <w:marLeft w:val="0"/>
                                  <w:marRight w:val="0"/>
                                  <w:marTop w:val="0"/>
                                  <w:marBottom w:val="0"/>
                                  <w:divBdr>
                                    <w:top w:val="none" w:sz="0" w:space="0" w:color="auto"/>
                                    <w:left w:val="none" w:sz="0" w:space="0" w:color="auto"/>
                                    <w:bottom w:val="none" w:sz="0" w:space="0" w:color="auto"/>
                                    <w:right w:val="none" w:sz="0" w:space="0" w:color="auto"/>
                                  </w:divBdr>
                                </w:div>
                                <w:div w:id="928462198">
                                  <w:marLeft w:val="0"/>
                                  <w:marRight w:val="0"/>
                                  <w:marTop w:val="0"/>
                                  <w:marBottom w:val="0"/>
                                  <w:divBdr>
                                    <w:top w:val="none" w:sz="0" w:space="0" w:color="auto"/>
                                    <w:left w:val="none" w:sz="0" w:space="0" w:color="auto"/>
                                    <w:bottom w:val="none" w:sz="0" w:space="0" w:color="auto"/>
                                    <w:right w:val="none" w:sz="0" w:space="0" w:color="auto"/>
                                  </w:divBdr>
                                </w:div>
                                <w:div w:id="27488204">
                                  <w:marLeft w:val="0"/>
                                  <w:marRight w:val="0"/>
                                  <w:marTop w:val="0"/>
                                  <w:marBottom w:val="0"/>
                                  <w:divBdr>
                                    <w:top w:val="none" w:sz="0" w:space="0" w:color="auto"/>
                                    <w:left w:val="none" w:sz="0" w:space="0" w:color="auto"/>
                                    <w:bottom w:val="none" w:sz="0" w:space="0" w:color="auto"/>
                                    <w:right w:val="none" w:sz="0" w:space="0" w:color="auto"/>
                                  </w:divBdr>
                                </w:div>
                                <w:div w:id="310838931">
                                  <w:marLeft w:val="0"/>
                                  <w:marRight w:val="0"/>
                                  <w:marTop w:val="0"/>
                                  <w:marBottom w:val="0"/>
                                  <w:divBdr>
                                    <w:top w:val="none" w:sz="0" w:space="0" w:color="auto"/>
                                    <w:left w:val="none" w:sz="0" w:space="0" w:color="auto"/>
                                    <w:bottom w:val="none" w:sz="0" w:space="0" w:color="auto"/>
                                    <w:right w:val="none" w:sz="0" w:space="0" w:color="auto"/>
                                  </w:divBdr>
                                </w:div>
                                <w:div w:id="977609727">
                                  <w:marLeft w:val="0"/>
                                  <w:marRight w:val="0"/>
                                  <w:marTop w:val="0"/>
                                  <w:marBottom w:val="0"/>
                                  <w:divBdr>
                                    <w:top w:val="none" w:sz="0" w:space="0" w:color="auto"/>
                                    <w:left w:val="none" w:sz="0" w:space="0" w:color="auto"/>
                                    <w:bottom w:val="none" w:sz="0" w:space="0" w:color="auto"/>
                                    <w:right w:val="none" w:sz="0" w:space="0" w:color="auto"/>
                                  </w:divBdr>
                                </w:div>
                                <w:div w:id="2120031429">
                                  <w:marLeft w:val="0"/>
                                  <w:marRight w:val="0"/>
                                  <w:marTop w:val="0"/>
                                  <w:marBottom w:val="0"/>
                                  <w:divBdr>
                                    <w:top w:val="none" w:sz="0" w:space="0" w:color="auto"/>
                                    <w:left w:val="none" w:sz="0" w:space="0" w:color="auto"/>
                                    <w:bottom w:val="none" w:sz="0" w:space="0" w:color="auto"/>
                                    <w:right w:val="none" w:sz="0" w:space="0" w:color="auto"/>
                                  </w:divBdr>
                                </w:div>
                                <w:div w:id="884634699">
                                  <w:marLeft w:val="0"/>
                                  <w:marRight w:val="0"/>
                                  <w:marTop w:val="0"/>
                                  <w:marBottom w:val="0"/>
                                  <w:divBdr>
                                    <w:top w:val="none" w:sz="0" w:space="0" w:color="auto"/>
                                    <w:left w:val="none" w:sz="0" w:space="0" w:color="auto"/>
                                    <w:bottom w:val="none" w:sz="0" w:space="0" w:color="auto"/>
                                    <w:right w:val="none" w:sz="0" w:space="0" w:color="auto"/>
                                  </w:divBdr>
                                </w:div>
                                <w:div w:id="468866051">
                                  <w:marLeft w:val="0"/>
                                  <w:marRight w:val="0"/>
                                  <w:marTop w:val="0"/>
                                  <w:marBottom w:val="0"/>
                                  <w:divBdr>
                                    <w:top w:val="none" w:sz="0" w:space="0" w:color="auto"/>
                                    <w:left w:val="none" w:sz="0" w:space="0" w:color="auto"/>
                                    <w:bottom w:val="none" w:sz="0" w:space="0" w:color="auto"/>
                                    <w:right w:val="none" w:sz="0" w:space="0" w:color="auto"/>
                                  </w:divBdr>
                                </w:div>
                                <w:div w:id="714501467">
                                  <w:marLeft w:val="0"/>
                                  <w:marRight w:val="0"/>
                                  <w:marTop w:val="0"/>
                                  <w:marBottom w:val="0"/>
                                  <w:divBdr>
                                    <w:top w:val="none" w:sz="0" w:space="0" w:color="auto"/>
                                    <w:left w:val="none" w:sz="0" w:space="0" w:color="auto"/>
                                    <w:bottom w:val="none" w:sz="0" w:space="0" w:color="auto"/>
                                    <w:right w:val="none" w:sz="0" w:space="0" w:color="auto"/>
                                  </w:divBdr>
                                </w:div>
                                <w:div w:id="1608002798">
                                  <w:marLeft w:val="0"/>
                                  <w:marRight w:val="0"/>
                                  <w:marTop w:val="0"/>
                                  <w:marBottom w:val="0"/>
                                  <w:divBdr>
                                    <w:top w:val="none" w:sz="0" w:space="0" w:color="auto"/>
                                    <w:left w:val="none" w:sz="0" w:space="0" w:color="auto"/>
                                    <w:bottom w:val="none" w:sz="0" w:space="0" w:color="auto"/>
                                    <w:right w:val="none" w:sz="0" w:space="0" w:color="auto"/>
                                  </w:divBdr>
                                </w:div>
                                <w:div w:id="928150880">
                                  <w:marLeft w:val="0"/>
                                  <w:marRight w:val="0"/>
                                  <w:marTop w:val="0"/>
                                  <w:marBottom w:val="0"/>
                                  <w:divBdr>
                                    <w:top w:val="none" w:sz="0" w:space="0" w:color="auto"/>
                                    <w:left w:val="none" w:sz="0" w:space="0" w:color="auto"/>
                                    <w:bottom w:val="none" w:sz="0" w:space="0" w:color="auto"/>
                                    <w:right w:val="none" w:sz="0" w:space="0" w:color="auto"/>
                                  </w:divBdr>
                                </w:div>
                                <w:div w:id="72552644">
                                  <w:marLeft w:val="0"/>
                                  <w:marRight w:val="0"/>
                                  <w:marTop w:val="0"/>
                                  <w:marBottom w:val="0"/>
                                  <w:divBdr>
                                    <w:top w:val="none" w:sz="0" w:space="0" w:color="auto"/>
                                    <w:left w:val="none" w:sz="0" w:space="0" w:color="auto"/>
                                    <w:bottom w:val="none" w:sz="0" w:space="0" w:color="auto"/>
                                    <w:right w:val="none" w:sz="0" w:space="0" w:color="auto"/>
                                  </w:divBdr>
                                </w:div>
                                <w:div w:id="1002591172">
                                  <w:marLeft w:val="0"/>
                                  <w:marRight w:val="0"/>
                                  <w:marTop w:val="0"/>
                                  <w:marBottom w:val="0"/>
                                  <w:divBdr>
                                    <w:top w:val="none" w:sz="0" w:space="0" w:color="auto"/>
                                    <w:left w:val="none" w:sz="0" w:space="0" w:color="auto"/>
                                    <w:bottom w:val="none" w:sz="0" w:space="0" w:color="auto"/>
                                    <w:right w:val="none" w:sz="0" w:space="0" w:color="auto"/>
                                  </w:divBdr>
                                </w:div>
                                <w:div w:id="668099936">
                                  <w:marLeft w:val="0"/>
                                  <w:marRight w:val="0"/>
                                  <w:marTop w:val="0"/>
                                  <w:marBottom w:val="0"/>
                                  <w:divBdr>
                                    <w:top w:val="none" w:sz="0" w:space="0" w:color="auto"/>
                                    <w:left w:val="none" w:sz="0" w:space="0" w:color="auto"/>
                                    <w:bottom w:val="none" w:sz="0" w:space="0" w:color="auto"/>
                                    <w:right w:val="none" w:sz="0" w:space="0" w:color="auto"/>
                                  </w:divBdr>
                                </w:div>
                                <w:div w:id="840975455">
                                  <w:marLeft w:val="0"/>
                                  <w:marRight w:val="0"/>
                                  <w:marTop w:val="0"/>
                                  <w:marBottom w:val="0"/>
                                  <w:divBdr>
                                    <w:top w:val="none" w:sz="0" w:space="0" w:color="auto"/>
                                    <w:left w:val="none" w:sz="0" w:space="0" w:color="auto"/>
                                    <w:bottom w:val="none" w:sz="0" w:space="0" w:color="auto"/>
                                    <w:right w:val="none" w:sz="0" w:space="0" w:color="auto"/>
                                  </w:divBdr>
                                </w:div>
                                <w:div w:id="240255293">
                                  <w:marLeft w:val="0"/>
                                  <w:marRight w:val="0"/>
                                  <w:marTop w:val="0"/>
                                  <w:marBottom w:val="0"/>
                                  <w:divBdr>
                                    <w:top w:val="none" w:sz="0" w:space="0" w:color="auto"/>
                                    <w:left w:val="none" w:sz="0" w:space="0" w:color="auto"/>
                                    <w:bottom w:val="none" w:sz="0" w:space="0" w:color="auto"/>
                                    <w:right w:val="none" w:sz="0" w:space="0" w:color="auto"/>
                                  </w:divBdr>
                                </w:div>
                                <w:div w:id="407194393">
                                  <w:marLeft w:val="0"/>
                                  <w:marRight w:val="0"/>
                                  <w:marTop w:val="0"/>
                                  <w:marBottom w:val="0"/>
                                  <w:divBdr>
                                    <w:top w:val="none" w:sz="0" w:space="0" w:color="auto"/>
                                    <w:left w:val="none" w:sz="0" w:space="0" w:color="auto"/>
                                    <w:bottom w:val="none" w:sz="0" w:space="0" w:color="auto"/>
                                    <w:right w:val="none" w:sz="0" w:space="0" w:color="auto"/>
                                  </w:divBdr>
                                </w:div>
                                <w:div w:id="764812034">
                                  <w:marLeft w:val="0"/>
                                  <w:marRight w:val="0"/>
                                  <w:marTop w:val="0"/>
                                  <w:marBottom w:val="0"/>
                                  <w:divBdr>
                                    <w:top w:val="none" w:sz="0" w:space="0" w:color="auto"/>
                                    <w:left w:val="none" w:sz="0" w:space="0" w:color="auto"/>
                                    <w:bottom w:val="none" w:sz="0" w:space="0" w:color="auto"/>
                                    <w:right w:val="none" w:sz="0" w:space="0" w:color="auto"/>
                                  </w:divBdr>
                                </w:div>
                                <w:div w:id="428939187">
                                  <w:marLeft w:val="0"/>
                                  <w:marRight w:val="0"/>
                                  <w:marTop w:val="0"/>
                                  <w:marBottom w:val="0"/>
                                  <w:divBdr>
                                    <w:top w:val="none" w:sz="0" w:space="0" w:color="auto"/>
                                    <w:left w:val="none" w:sz="0" w:space="0" w:color="auto"/>
                                    <w:bottom w:val="none" w:sz="0" w:space="0" w:color="auto"/>
                                    <w:right w:val="none" w:sz="0" w:space="0" w:color="auto"/>
                                  </w:divBdr>
                                </w:div>
                                <w:div w:id="876895346">
                                  <w:marLeft w:val="0"/>
                                  <w:marRight w:val="0"/>
                                  <w:marTop w:val="0"/>
                                  <w:marBottom w:val="0"/>
                                  <w:divBdr>
                                    <w:top w:val="none" w:sz="0" w:space="0" w:color="auto"/>
                                    <w:left w:val="none" w:sz="0" w:space="0" w:color="auto"/>
                                    <w:bottom w:val="none" w:sz="0" w:space="0" w:color="auto"/>
                                    <w:right w:val="none" w:sz="0" w:space="0" w:color="auto"/>
                                  </w:divBdr>
                                </w:div>
                                <w:div w:id="690031655">
                                  <w:marLeft w:val="0"/>
                                  <w:marRight w:val="0"/>
                                  <w:marTop w:val="0"/>
                                  <w:marBottom w:val="0"/>
                                  <w:divBdr>
                                    <w:top w:val="none" w:sz="0" w:space="0" w:color="auto"/>
                                    <w:left w:val="none" w:sz="0" w:space="0" w:color="auto"/>
                                    <w:bottom w:val="none" w:sz="0" w:space="0" w:color="auto"/>
                                    <w:right w:val="none" w:sz="0" w:space="0" w:color="auto"/>
                                  </w:divBdr>
                                </w:div>
                                <w:div w:id="773138817">
                                  <w:marLeft w:val="0"/>
                                  <w:marRight w:val="0"/>
                                  <w:marTop w:val="0"/>
                                  <w:marBottom w:val="0"/>
                                  <w:divBdr>
                                    <w:top w:val="none" w:sz="0" w:space="0" w:color="auto"/>
                                    <w:left w:val="none" w:sz="0" w:space="0" w:color="auto"/>
                                    <w:bottom w:val="none" w:sz="0" w:space="0" w:color="auto"/>
                                    <w:right w:val="none" w:sz="0" w:space="0" w:color="auto"/>
                                  </w:divBdr>
                                </w:div>
                                <w:div w:id="1469317937">
                                  <w:marLeft w:val="0"/>
                                  <w:marRight w:val="0"/>
                                  <w:marTop w:val="0"/>
                                  <w:marBottom w:val="0"/>
                                  <w:divBdr>
                                    <w:top w:val="none" w:sz="0" w:space="0" w:color="auto"/>
                                    <w:left w:val="none" w:sz="0" w:space="0" w:color="auto"/>
                                    <w:bottom w:val="none" w:sz="0" w:space="0" w:color="auto"/>
                                    <w:right w:val="none" w:sz="0" w:space="0" w:color="auto"/>
                                  </w:divBdr>
                                </w:div>
                                <w:div w:id="131484499">
                                  <w:marLeft w:val="0"/>
                                  <w:marRight w:val="0"/>
                                  <w:marTop w:val="0"/>
                                  <w:marBottom w:val="0"/>
                                  <w:divBdr>
                                    <w:top w:val="none" w:sz="0" w:space="0" w:color="auto"/>
                                    <w:left w:val="none" w:sz="0" w:space="0" w:color="auto"/>
                                    <w:bottom w:val="none" w:sz="0" w:space="0" w:color="auto"/>
                                    <w:right w:val="none" w:sz="0" w:space="0" w:color="auto"/>
                                  </w:divBdr>
                                </w:div>
                                <w:div w:id="1227305639">
                                  <w:marLeft w:val="0"/>
                                  <w:marRight w:val="0"/>
                                  <w:marTop w:val="0"/>
                                  <w:marBottom w:val="0"/>
                                  <w:divBdr>
                                    <w:top w:val="none" w:sz="0" w:space="0" w:color="auto"/>
                                    <w:left w:val="none" w:sz="0" w:space="0" w:color="auto"/>
                                    <w:bottom w:val="none" w:sz="0" w:space="0" w:color="auto"/>
                                    <w:right w:val="none" w:sz="0" w:space="0" w:color="auto"/>
                                  </w:divBdr>
                                </w:div>
                                <w:div w:id="1217006768">
                                  <w:marLeft w:val="0"/>
                                  <w:marRight w:val="0"/>
                                  <w:marTop w:val="0"/>
                                  <w:marBottom w:val="0"/>
                                  <w:divBdr>
                                    <w:top w:val="none" w:sz="0" w:space="0" w:color="auto"/>
                                    <w:left w:val="none" w:sz="0" w:space="0" w:color="auto"/>
                                    <w:bottom w:val="none" w:sz="0" w:space="0" w:color="auto"/>
                                    <w:right w:val="none" w:sz="0" w:space="0" w:color="auto"/>
                                  </w:divBdr>
                                </w:div>
                                <w:div w:id="1192693964">
                                  <w:marLeft w:val="0"/>
                                  <w:marRight w:val="0"/>
                                  <w:marTop w:val="0"/>
                                  <w:marBottom w:val="0"/>
                                  <w:divBdr>
                                    <w:top w:val="none" w:sz="0" w:space="0" w:color="auto"/>
                                    <w:left w:val="none" w:sz="0" w:space="0" w:color="auto"/>
                                    <w:bottom w:val="none" w:sz="0" w:space="0" w:color="auto"/>
                                    <w:right w:val="none" w:sz="0" w:space="0" w:color="auto"/>
                                  </w:divBdr>
                                </w:div>
                                <w:div w:id="2020496561">
                                  <w:marLeft w:val="0"/>
                                  <w:marRight w:val="0"/>
                                  <w:marTop w:val="0"/>
                                  <w:marBottom w:val="0"/>
                                  <w:divBdr>
                                    <w:top w:val="none" w:sz="0" w:space="0" w:color="auto"/>
                                    <w:left w:val="none" w:sz="0" w:space="0" w:color="auto"/>
                                    <w:bottom w:val="none" w:sz="0" w:space="0" w:color="auto"/>
                                    <w:right w:val="none" w:sz="0" w:space="0" w:color="auto"/>
                                  </w:divBdr>
                                </w:div>
                                <w:div w:id="528832474">
                                  <w:marLeft w:val="0"/>
                                  <w:marRight w:val="0"/>
                                  <w:marTop w:val="0"/>
                                  <w:marBottom w:val="0"/>
                                  <w:divBdr>
                                    <w:top w:val="none" w:sz="0" w:space="0" w:color="auto"/>
                                    <w:left w:val="none" w:sz="0" w:space="0" w:color="auto"/>
                                    <w:bottom w:val="none" w:sz="0" w:space="0" w:color="auto"/>
                                    <w:right w:val="none" w:sz="0" w:space="0" w:color="auto"/>
                                  </w:divBdr>
                                </w:div>
                                <w:div w:id="1957831378">
                                  <w:marLeft w:val="0"/>
                                  <w:marRight w:val="0"/>
                                  <w:marTop w:val="0"/>
                                  <w:marBottom w:val="0"/>
                                  <w:divBdr>
                                    <w:top w:val="none" w:sz="0" w:space="0" w:color="auto"/>
                                    <w:left w:val="none" w:sz="0" w:space="0" w:color="auto"/>
                                    <w:bottom w:val="none" w:sz="0" w:space="0" w:color="auto"/>
                                    <w:right w:val="none" w:sz="0" w:space="0" w:color="auto"/>
                                  </w:divBdr>
                                </w:div>
                                <w:div w:id="1611012520">
                                  <w:marLeft w:val="0"/>
                                  <w:marRight w:val="0"/>
                                  <w:marTop w:val="0"/>
                                  <w:marBottom w:val="0"/>
                                  <w:divBdr>
                                    <w:top w:val="none" w:sz="0" w:space="0" w:color="auto"/>
                                    <w:left w:val="none" w:sz="0" w:space="0" w:color="auto"/>
                                    <w:bottom w:val="none" w:sz="0" w:space="0" w:color="auto"/>
                                    <w:right w:val="none" w:sz="0" w:space="0" w:color="auto"/>
                                  </w:divBdr>
                                </w:div>
                                <w:div w:id="1556623262">
                                  <w:marLeft w:val="0"/>
                                  <w:marRight w:val="0"/>
                                  <w:marTop w:val="0"/>
                                  <w:marBottom w:val="0"/>
                                  <w:divBdr>
                                    <w:top w:val="none" w:sz="0" w:space="0" w:color="auto"/>
                                    <w:left w:val="none" w:sz="0" w:space="0" w:color="auto"/>
                                    <w:bottom w:val="none" w:sz="0" w:space="0" w:color="auto"/>
                                    <w:right w:val="none" w:sz="0" w:space="0" w:color="auto"/>
                                  </w:divBdr>
                                </w:div>
                                <w:div w:id="1604341878">
                                  <w:marLeft w:val="0"/>
                                  <w:marRight w:val="0"/>
                                  <w:marTop w:val="0"/>
                                  <w:marBottom w:val="0"/>
                                  <w:divBdr>
                                    <w:top w:val="none" w:sz="0" w:space="0" w:color="auto"/>
                                    <w:left w:val="none" w:sz="0" w:space="0" w:color="auto"/>
                                    <w:bottom w:val="none" w:sz="0" w:space="0" w:color="auto"/>
                                    <w:right w:val="none" w:sz="0" w:space="0" w:color="auto"/>
                                  </w:divBdr>
                                </w:div>
                                <w:div w:id="1824850910">
                                  <w:marLeft w:val="0"/>
                                  <w:marRight w:val="0"/>
                                  <w:marTop w:val="0"/>
                                  <w:marBottom w:val="0"/>
                                  <w:divBdr>
                                    <w:top w:val="none" w:sz="0" w:space="0" w:color="auto"/>
                                    <w:left w:val="none" w:sz="0" w:space="0" w:color="auto"/>
                                    <w:bottom w:val="none" w:sz="0" w:space="0" w:color="auto"/>
                                    <w:right w:val="none" w:sz="0" w:space="0" w:color="auto"/>
                                  </w:divBdr>
                                </w:div>
                                <w:div w:id="1633293296">
                                  <w:marLeft w:val="0"/>
                                  <w:marRight w:val="0"/>
                                  <w:marTop w:val="0"/>
                                  <w:marBottom w:val="0"/>
                                  <w:divBdr>
                                    <w:top w:val="none" w:sz="0" w:space="0" w:color="auto"/>
                                    <w:left w:val="none" w:sz="0" w:space="0" w:color="auto"/>
                                    <w:bottom w:val="none" w:sz="0" w:space="0" w:color="auto"/>
                                    <w:right w:val="none" w:sz="0" w:space="0" w:color="auto"/>
                                  </w:divBdr>
                                </w:div>
                                <w:div w:id="1605572078">
                                  <w:marLeft w:val="0"/>
                                  <w:marRight w:val="0"/>
                                  <w:marTop w:val="0"/>
                                  <w:marBottom w:val="0"/>
                                  <w:divBdr>
                                    <w:top w:val="none" w:sz="0" w:space="0" w:color="auto"/>
                                    <w:left w:val="none" w:sz="0" w:space="0" w:color="auto"/>
                                    <w:bottom w:val="none" w:sz="0" w:space="0" w:color="auto"/>
                                    <w:right w:val="none" w:sz="0" w:space="0" w:color="auto"/>
                                  </w:divBdr>
                                </w:div>
                                <w:div w:id="1245070212">
                                  <w:marLeft w:val="0"/>
                                  <w:marRight w:val="0"/>
                                  <w:marTop w:val="0"/>
                                  <w:marBottom w:val="0"/>
                                  <w:divBdr>
                                    <w:top w:val="none" w:sz="0" w:space="0" w:color="auto"/>
                                    <w:left w:val="none" w:sz="0" w:space="0" w:color="auto"/>
                                    <w:bottom w:val="none" w:sz="0" w:space="0" w:color="auto"/>
                                    <w:right w:val="none" w:sz="0" w:space="0" w:color="auto"/>
                                  </w:divBdr>
                                </w:div>
                                <w:div w:id="870922448">
                                  <w:marLeft w:val="0"/>
                                  <w:marRight w:val="0"/>
                                  <w:marTop w:val="0"/>
                                  <w:marBottom w:val="0"/>
                                  <w:divBdr>
                                    <w:top w:val="none" w:sz="0" w:space="0" w:color="auto"/>
                                    <w:left w:val="none" w:sz="0" w:space="0" w:color="auto"/>
                                    <w:bottom w:val="none" w:sz="0" w:space="0" w:color="auto"/>
                                    <w:right w:val="none" w:sz="0" w:space="0" w:color="auto"/>
                                  </w:divBdr>
                                </w:div>
                                <w:div w:id="790713335">
                                  <w:marLeft w:val="0"/>
                                  <w:marRight w:val="0"/>
                                  <w:marTop w:val="0"/>
                                  <w:marBottom w:val="0"/>
                                  <w:divBdr>
                                    <w:top w:val="none" w:sz="0" w:space="0" w:color="auto"/>
                                    <w:left w:val="none" w:sz="0" w:space="0" w:color="auto"/>
                                    <w:bottom w:val="none" w:sz="0" w:space="0" w:color="auto"/>
                                    <w:right w:val="none" w:sz="0" w:space="0" w:color="auto"/>
                                  </w:divBdr>
                                </w:div>
                                <w:div w:id="1021707332">
                                  <w:marLeft w:val="0"/>
                                  <w:marRight w:val="0"/>
                                  <w:marTop w:val="0"/>
                                  <w:marBottom w:val="0"/>
                                  <w:divBdr>
                                    <w:top w:val="none" w:sz="0" w:space="0" w:color="auto"/>
                                    <w:left w:val="none" w:sz="0" w:space="0" w:color="auto"/>
                                    <w:bottom w:val="none" w:sz="0" w:space="0" w:color="auto"/>
                                    <w:right w:val="none" w:sz="0" w:space="0" w:color="auto"/>
                                  </w:divBdr>
                                </w:div>
                                <w:div w:id="800532849">
                                  <w:marLeft w:val="0"/>
                                  <w:marRight w:val="0"/>
                                  <w:marTop w:val="0"/>
                                  <w:marBottom w:val="0"/>
                                  <w:divBdr>
                                    <w:top w:val="none" w:sz="0" w:space="0" w:color="auto"/>
                                    <w:left w:val="none" w:sz="0" w:space="0" w:color="auto"/>
                                    <w:bottom w:val="none" w:sz="0" w:space="0" w:color="auto"/>
                                    <w:right w:val="none" w:sz="0" w:space="0" w:color="auto"/>
                                  </w:divBdr>
                                </w:div>
                                <w:div w:id="1464225225">
                                  <w:marLeft w:val="0"/>
                                  <w:marRight w:val="0"/>
                                  <w:marTop w:val="0"/>
                                  <w:marBottom w:val="0"/>
                                  <w:divBdr>
                                    <w:top w:val="none" w:sz="0" w:space="0" w:color="auto"/>
                                    <w:left w:val="none" w:sz="0" w:space="0" w:color="auto"/>
                                    <w:bottom w:val="none" w:sz="0" w:space="0" w:color="auto"/>
                                    <w:right w:val="none" w:sz="0" w:space="0" w:color="auto"/>
                                  </w:divBdr>
                                </w:div>
                                <w:div w:id="1018197279">
                                  <w:marLeft w:val="0"/>
                                  <w:marRight w:val="0"/>
                                  <w:marTop w:val="0"/>
                                  <w:marBottom w:val="0"/>
                                  <w:divBdr>
                                    <w:top w:val="none" w:sz="0" w:space="0" w:color="auto"/>
                                    <w:left w:val="none" w:sz="0" w:space="0" w:color="auto"/>
                                    <w:bottom w:val="none" w:sz="0" w:space="0" w:color="auto"/>
                                    <w:right w:val="none" w:sz="0" w:space="0" w:color="auto"/>
                                  </w:divBdr>
                                </w:div>
                                <w:div w:id="1183784256">
                                  <w:marLeft w:val="0"/>
                                  <w:marRight w:val="0"/>
                                  <w:marTop w:val="0"/>
                                  <w:marBottom w:val="0"/>
                                  <w:divBdr>
                                    <w:top w:val="none" w:sz="0" w:space="0" w:color="auto"/>
                                    <w:left w:val="none" w:sz="0" w:space="0" w:color="auto"/>
                                    <w:bottom w:val="none" w:sz="0" w:space="0" w:color="auto"/>
                                    <w:right w:val="none" w:sz="0" w:space="0" w:color="auto"/>
                                  </w:divBdr>
                                </w:div>
                                <w:div w:id="757168973">
                                  <w:marLeft w:val="0"/>
                                  <w:marRight w:val="0"/>
                                  <w:marTop w:val="0"/>
                                  <w:marBottom w:val="0"/>
                                  <w:divBdr>
                                    <w:top w:val="none" w:sz="0" w:space="0" w:color="auto"/>
                                    <w:left w:val="none" w:sz="0" w:space="0" w:color="auto"/>
                                    <w:bottom w:val="none" w:sz="0" w:space="0" w:color="auto"/>
                                    <w:right w:val="none" w:sz="0" w:space="0" w:color="auto"/>
                                  </w:divBdr>
                                </w:div>
                                <w:div w:id="1694261971">
                                  <w:marLeft w:val="0"/>
                                  <w:marRight w:val="0"/>
                                  <w:marTop w:val="0"/>
                                  <w:marBottom w:val="0"/>
                                  <w:divBdr>
                                    <w:top w:val="none" w:sz="0" w:space="0" w:color="auto"/>
                                    <w:left w:val="none" w:sz="0" w:space="0" w:color="auto"/>
                                    <w:bottom w:val="none" w:sz="0" w:space="0" w:color="auto"/>
                                    <w:right w:val="none" w:sz="0" w:space="0" w:color="auto"/>
                                  </w:divBdr>
                                </w:div>
                                <w:div w:id="1273250134">
                                  <w:marLeft w:val="0"/>
                                  <w:marRight w:val="0"/>
                                  <w:marTop w:val="0"/>
                                  <w:marBottom w:val="0"/>
                                  <w:divBdr>
                                    <w:top w:val="none" w:sz="0" w:space="0" w:color="auto"/>
                                    <w:left w:val="none" w:sz="0" w:space="0" w:color="auto"/>
                                    <w:bottom w:val="none" w:sz="0" w:space="0" w:color="auto"/>
                                    <w:right w:val="none" w:sz="0" w:space="0" w:color="auto"/>
                                  </w:divBdr>
                                </w:div>
                                <w:div w:id="624234005">
                                  <w:marLeft w:val="0"/>
                                  <w:marRight w:val="0"/>
                                  <w:marTop w:val="0"/>
                                  <w:marBottom w:val="0"/>
                                  <w:divBdr>
                                    <w:top w:val="none" w:sz="0" w:space="0" w:color="auto"/>
                                    <w:left w:val="none" w:sz="0" w:space="0" w:color="auto"/>
                                    <w:bottom w:val="none" w:sz="0" w:space="0" w:color="auto"/>
                                    <w:right w:val="none" w:sz="0" w:space="0" w:color="auto"/>
                                  </w:divBdr>
                                </w:div>
                                <w:div w:id="1072579779">
                                  <w:marLeft w:val="0"/>
                                  <w:marRight w:val="0"/>
                                  <w:marTop w:val="0"/>
                                  <w:marBottom w:val="0"/>
                                  <w:divBdr>
                                    <w:top w:val="none" w:sz="0" w:space="0" w:color="auto"/>
                                    <w:left w:val="none" w:sz="0" w:space="0" w:color="auto"/>
                                    <w:bottom w:val="none" w:sz="0" w:space="0" w:color="auto"/>
                                    <w:right w:val="none" w:sz="0" w:space="0" w:color="auto"/>
                                  </w:divBdr>
                                </w:div>
                                <w:div w:id="398554466">
                                  <w:marLeft w:val="0"/>
                                  <w:marRight w:val="0"/>
                                  <w:marTop w:val="0"/>
                                  <w:marBottom w:val="0"/>
                                  <w:divBdr>
                                    <w:top w:val="none" w:sz="0" w:space="0" w:color="auto"/>
                                    <w:left w:val="none" w:sz="0" w:space="0" w:color="auto"/>
                                    <w:bottom w:val="none" w:sz="0" w:space="0" w:color="auto"/>
                                    <w:right w:val="none" w:sz="0" w:space="0" w:color="auto"/>
                                  </w:divBdr>
                                </w:div>
                                <w:div w:id="1337538678">
                                  <w:marLeft w:val="0"/>
                                  <w:marRight w:val="0"/>
                                  <w:marTop w:val="0"/>
                                  <w:marBottom w:val="0"/>
                                  <w:divBdr>
                                    <w:top w:val="none" w:sz="0" w:space="0" w:color="auto"/>
                                    <w:left w:val="none" w:sz="0" w:space="0" w:color="auto"/>
                                    <w:bottom w:val="none" w:sz="0" w:space="0" w:color="auto"/>
                                    <w:right w:val="none" w:sz="0" w:space="0" w:color="auto"/>
                                  </w:divBdr>
                                </w:div>
                                <w:div w:id="753746115">
                                  <w:marLeft w:val="0"/>
                                  <w:marRight w:val="0"/>
                                  <w:marTop w:val="0"/>
                                  <w:marBottom w:val="0"/>
                                  <w:divBdr>
                                    <w:top w:val="none" w:sz="0" w:space="0" w:color="auto"/>
                                    <w:left w:val="none" w:sz="0" w:space="0" w:color="auto"/>
                                    <w:bottom w:val="none" w:sz="0" w:space="0" w:color="auto"/>
                                    <w:right w:val="none" w:sz="0" w:space="0" w:color="auto"/>
                                  </w:divBdr>
                                </w:div>
                                <w:div w:id="4564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63464">
                          <w:marLeft w:val="0"/>
                          <w:marRight w:val="0"/>
                          <w:marTop w:val="15"/>
                          <w:marBottom w:val="0"/>
                          <w:divBdr>
                            <w:top w:val="none" w:sz="0" w:space="0" w:color="auto"/>
                            <w:left w:val="none" w:sz="0" w:space="0" w:color="auto"/>
                            <w:bottom w:val="none" w:sz="0" w:space="0" w:color="auto"/>
                            <w:right w:val="none" w:sz="0" w:space="0" w:color="auto"/>
                          </w:divBdr>
                          <w:divsChild>
                            <w:div w:id="1191409116">
                              <w:marLeft w:val="0"/>
                              <w:marRight w:val="0"/>
                              <w:marTop w:val="0"/>
                              <w:marBottom w:val="0"/>
                              <w:divBdr>
                                <w:top w:val="none" w:sz="0" w:space="0" w:color="auto"/>
                                <w:left w:val="none" w:sz="0" w:space="0" w:color="auto"/>
                                <w:bottom w:val="none" w:sz="0" w:space="0" w:color="auto"/>
                                <w:right w:val="none" w:sz="0" w:space="0" w:color="auto"/>
                              </w:divBdr>
                              <w:divsChild>
                                <w:div w:id="1188832687">
                                  <w:marLeft w:val="0"/>
                                  <w:marRight w:val="0"/>
                                  <w:marTop w:val="0"/>
                                  <w:marBottom w:val="0"/>
                                  <w:divBdr>
                                    <w:top w:val="none" w:sz="0" w:space="0" w:color="auto"/>
                                    <w:left w:val="none" w:sz="0" w:space="0" w:color="auto"/>
                                    <w:bottom w:val="none" w:sz="0" w:space="0" w:color="auto"/>
                                    <w:right w:val="none" w:sz="0" w:space="0" w:color="auto"/>
                                  </w:divBdr>
                                </w:div>
                                <w:div w:id="1217545162">
                                  <w:marLeft w:val="0"/>
                                  <w:marRight w:val="0"/>
                                  <w:marTop w:val="0"/>
                                  <w:marBottom w:val="0"/>
                                  <w:divBdr>
                                    <w:top w:val="none" w:sz="0" w:space="0" w:color="auto"/>
                                    <w:left w:val="none" w:sz="0" w:space="0" w:color="auto"/>
                                    <w:bottom w:val="none" w:sz="0" w:space="0" w:color="auto"/>
                                    <w:right w:val="none" w:sz="0" w:space="0" w:color="auto"/>
                                  </w:divBdr>
                                </w:div>
                                <w:div w:id="712000086">
                                  <w:marLeft w:val="0"/>
                                  <w:marRight w:val="0"/>
                                  <w:marTop w:val="0"/>
                                  <w:marBottom w:val="0"/>
                                  <w:divBdr>
                                    <w:top w:val="none" w:sz="0" w:space="0" w:color="auto"/>
                                    <w:left w:val="none" w:sz="0" w:space="0" w:color="auto"/>
                                    <w:bottom w:val="none" w:sz="0" w:space="0" w:color="auto"/>
                                    <w:right w:val="none" w:sz="0" w:space="0" w:color="auto"/>
                                  </w:divBdr>
                                </w:div>
                                <w:div w:id="87970830">
                                  <w:marLeft w:val="0"/>
                                  <w:marRight w:val="0"/>
                                  <w:marTop w:val="0"/>
                                  <w:marBottom w:val="0"/>
                                  <w:divBdr>
                                    <w:top w:val="none" w:sz="0" w:space="0" w:color="auto"/>
                                    <w:left w:val="none" w:sz="0" w:space="0" w:color="auto"/>
                                    <w:bottom w:val="none" w:sz="0" w:space="0" w:color="auto"/>
                                    <w:right w:val="none" w:sz="0" w:space="0" w:color="auto"/>
                                  </w:divBdr>
                                </w:div>
                                <w:div w:id="933440382">
                                  <w:marLeft w:val="0"/>
                                  <w:marRight w:val="0"/>
                                  <w:marTop w:val="0"/>
                                  <w:marBottom w:val="0"/>
                                  <w:divBdr>
                                    <w:top w:val="none" w:sz="0" w:space="0" w:color="auto"/>
                                    <w:left w:val="none" w:sz="0" w:space="0" w:color="auto"/>
                                    <w:bottom w:val="none" w:sz="0" w:space="0" w:color="auto"/>
                                    <w:right w:val="none" w:sz="0" w:space="0" w:color="auto"/>
                                  </w:divBdr>
                                </w:div>
                                <w:div w:id="373775364">
                                  <w:marLeft w:val="0"/>
                                  <w:marRight w:val="0"/>
                                  <w:marTop w:val="0"/>
                                  <w:marBottom w:val="0"/>
                                  <w:divBdr>
                                    <w:top w:val="none" w:sz="0" w:space="0" w:color="auto"/>
                                    <w:left w:val="none" w:sz="0" w:space="0" w:color="auto"/>
                                    <w:bottom w:val="none" w:sz="0" w:space="0" w:color="auto"/>
                                    <w:right w:val="none" w:sz="0" w:space="0" w:color="auto"/>
                                  </w:divBdr>
                                </w:div>
                                <w:div w:id="544492075">
                                  <w:marLeft w:val="0"/>
                                  <w:marRight w:val="0"/>
                                  <w:marTop w:val="0"/>
                                  <w:marBottom w:val="0"/>
                                  <w:divBdr>
                                    <w:top w:val="none" w:sz="0" w:space="0" w:color="auto"/>
                                    <w:left w:val="none" w:sz="0" w:space="0" w:color="auto"/>
                                    <w:bottom w:val="none" w:sz="0" w:space="0" w:color="auto"/>
                                    <w:right w:val="none" w:sz="0" w:space="0" w:color="auto"/>
                                  </w:divBdr>
                                </w:div>
                                <w:div w:id="1632974246">
                                  <w:marLeft w:val="0"/>
                                  <w:marRight w:val="0"/>
                                  <w:marTop w:val="0"/>
                                  <w:marBottom w:val="0"/>
                                  <w:divBdr>
                                    <w:top w:val="none" w:sz="0" w:space="0" w:color="auto"/>
                                    <w:left w:val="none" w:sz="0" w:space="0" w:color="auto"/>
                                    <w:bottom w:val="none" w:sz="0" w:space="0" w:color="auto"/>
                                    <w:right w:val="none" w:sz="0" w:space="0" w:color="auto"/>
                                  </w:divBdr>
                                </w:div>
                                <w:div w:id="877351159">
                                  <w:marLeft w:val="0"/>
                                  <w:marRight w:val="0"/>
                                  <w:marTop w:val="0"/>
                                  <w:marBottom w:val="0"/>
                                  <w:divBdr>
                                    <w:top w:val="none" w:sz="0" w:space="0" w:color="auto"/>
                                    <w:left w:val="none" w:sz="0" w:space="0" w:color="auto"/>
                                    <w:bottom w:val="none" w:sz="0" w:space="0" w:color="auto"/>
                                    <w:right w:val="none" w:sz="0" w:space="0" w:color="auto"/>
                                  </w:divBdr>
                                </w:div>
                                <w:div w:id="953636864">
                                  <w:marLeft w:val="0"/>
                                  <w:marRight w:val="0"/>
                                  <w:marTop w:val="0"/>
                                  <w:marBottom w:val="0"/>
                                  <w:divBdr>
                                    <w:top w:val="none" w:sz="0" w:space="0" w:color="auto"/>
                                    <w:left w:val="none" w:sz="0" w:space="0" w:color="auto"/>
                                    <w:bottom w:val="none" w:sz="0" w:space="0" w:color="auto"/>
                                    <w:right w:val="none" w:sz="0" w:space="0" w:color="auto"/>
                                  </w:divBdr>
                                </w:div>
                                <w:div w:id="340402512">
                                  <w:marLeft w:val="0"/>
                                  <w:marRight w:val="0"/>
                                  <w:marTop w:val="0"/>
                                  <w:marBottom w:val="0"/>
                                  <w:divBdr>
                                    <w:top w:val="none" w:sz="0" w:space="0" w:color="auto"/>
                                    <w:left w:val="none" w:sz="0" w:space="0" w:color="auto"/>
                                    <w:bottom w:val="none" w:sz="0" w:space="0" w:color="auto"/>
                                    <w:right w:val="none" w:sz="0" w:space="0" w:color="auto"/>
                                  </w:divBdr>
                                </w:div>
                                <w:div w:id="447939556">
                                  <w:marLeft w:val="0"/>
                                  <w:marRight w:val="0"/>
                                  <w:marTop w:val="0"/>
                                  <w:marBottom w:val="0"/>
                                  <w:divBdr>
                                    <w:top w:val="none" w:sz="0" w:space="0" w:color="auto"/>
                                    <w:left w:val="none" w:sz="0" w:space="0" w:color="auto"/>
                                    <w:bottom w:val="none" w:sz="0" w:space="0" w:color="auto"/>
                                    <w:right w:val="none" w:sz="0" w:space="0" w:color="auto"/>
                                  </w:divBdr>
                                </w:div>
                                <w:div w:id="1045561453">
                                  <w:marLeft w:val="0"/>
                                  <w:marRight w:val="0"/>
                                  <w:marTop w:val="0"/>
                                  <w:marBottom w:val="0"/>
                                  <w:divBdr>
                                    <w:top w:val="none" w:sz="0" w:space="0" w:color="auto"/>
                                    <w:left w:val="none" w:sz="0" w:space="0" w:color="auto"/>
                                    <w:bottom w:val="none" w:sz="0" w:space="0" w:color="auto"/>
                                    <w:right w:val="none" w:sz="0" w:space="0" w:color="auto"/>
                                  </w:divBdr>
                                </w:div>
                                <w:div w:id="1393118954">
                                  <w:marLeft w:val="0"/>
                                  <w:marRight w:val="0"/>
                                  <w:marTop w:val="0"/>
                                  <w:marBottom w:val="0"/>
                                  <w:divBdr>
                                    <w:top w:val="none" w:sz="0" w:space="0" w:color="auto"/>
                                    <w:left w:val="none" w:sz="0" w:space="0" w:color="auto"/>
                                    <w:bottom w:val="none" w:sz="0" w:space="0" w:color="auto"/>
                                    <w:right w:val="none" w:sz="0" w:space="0" w:color="auto"/>
                                  </w:divBdr>
                                </w:div>
                                <w:div w:id="2141460340">
                                  <w:marLeft w:val="0"/>
                                  <w:marRight w:val="0"/>
                                  <w:marTop w:val="0"/>
                                  <w:marBottom w:val="0"/>
                                  <w:divBdr>
                                    <w:top w:val="none" w:sz="0" w:space="0" w:color="auto"/>
                                    <w:left w:val="none" w:sz="0" w:space="0" w:color="auto"/>
                                    <w:bottom w:val="none" w:sz="0" w:space="0" w:color="auto"/>
                                    <w:right w:val="none" w:sz="0" w:space="0" w:color="auto"/>
                                  </w:divBdr>
                                </w:div>
                                <w:div w:id="1069378170">
                                  <w:marLeft w:val="0"/>
                                  <w:marRight w:val="0"/>
                                  <w:marTop w:val="0"/>
                                  <w:marBottom w:val="0"/>
                                  <w:divBdr>
                                    <w:top w:val="none" w:sz="0" w:space="0" w:color="auto"/>
                                    <w:left w:val="none" w:sz="0" w:space="0" w:color="auto"/>
                                    <w:bottom w:val="none" w:sz="0" w:space="0" w:color="auto"/>
                                    <w:right w:val="none" w:sz="0" w:space="0" w:color="auto"/>
                                  </w:divBdr>
                                </w:div>
                                <w:div w:id="1980182212">
                                  <w:marLeft w:val="0"/>
                                  <w:marRight w:val="0"/>
                                  <w:marTop w:val="0"/>
                                  <w:marBottom w:val="0"/>
                                  <w:divBdr>
                                    <w:top w:val="none" w:sz="0" w:space="0" w:color="auto"/>
                                    <w:left w:val="none" w:sz="0" w:space="0" w:color="auto"/>
                                    <w:bottom w:val="none" w:sz="0" w:space="0" w:color="auto"/>
                                    <w:right w:val="none" w:sz="0" w:space="0" w:color="auto"/>
                                  </w:divBdr>
                                </w:div>
                                <w:div w:id="884488712">
                                  <w:marLeft w:val="0"/>
                                  <w:marRight w:val="0"/>
                                  <w:marTop w:val="0"/>
                                  <w:marBottom w:val="0"/>
                                  <w:divBdr>
                                    <w:top w:val="none" w:sz="0" w:space="0" w:color="auto"/>
                                    <w:left w:val="none" w:sz="0" w:space="0" w:color="auto"/>
                                    <w:bottom w:val="none" w:sz="0" w:space="0" w:color="auto"/>
                                    <w:right w:val="none" w:sz="0" w:space="0" w:color="auto"/>
                                  </w:divBdr>
                                </w:div>
                                <w:div w:id="1445417202">
                                  <w:marLeft w:val="0"/>
                                  <w:marRight w:val="0"/>
                                  <w:marTop w:val="0"/>
                                  <w:marBottom w:val="0"/>
                                  <w:divBdr>
                                    <w:top w:val="none" w:sz="0" w:space="0" w:color="auto"/>
                                    <w:left w:val="none" w:sz="0" w:space="0" w:color="auto"/>
                                    <w:bottom w:val="none" w:sz="0" w:space="0" w:color="auto"/>
                                    <w:right w:val="none" w:sz="0" w:space="0" w:color="auto"/>
                                  </w:divBdr>
                                </w:div>
                                <w:div w:id="1818956415">
                                  <w:marLeft w:val="0"/>
                                  <w:marRight w:val="0"/>
                                  <w:marTop w:val="0"/>
                                  <w:marBottom w:val="0"/>
                                  <w:divBdr>
                                    <w:top w:val="none" w:sz="0" w:space="0" w:color="auto"/>
                                    <w:left w:val="none" w:sz="0" w:space="0" w:color="auto"/>
                                    <w:bottom w:val="none" w:sz="0" w:space="0" w:color="auto"/>
                                    <w:right w:val="none" w:sz="0" w:space="0" w:color="auto"/>
                                  </w:divBdr>
                                </w:div>
                                <w:div w:id="717170695">
                                  <w:marLeft w:val="0"/>
                                  <w:marRight w:val="0"/>
                                  <w:marTop w:val="0"/>
                                  <w:marBottom w:val="0"/>
                                  <w:divBdr>
                                    <w:top w:val="none" w:sz="0" w:space="0" w:color="auto"/>
                                    <w:left w:val="none" w:sz="0" w:space="0" w:color="auto"/>
                                    <w:bottom w:val="none" w:sz="0" w:space="0" w:color="auto"/>
                                    <w:right w:val="none" w:sz="0" w:space="0" w:color="auto"/>
                                  </w:divBdr>
                                </w:div>
                                <w:div w:id="411588285">
                                  <w:marLeft w:val="0"/>
                                  <w:marRight w:val="0"/>
                                  <w:marTop w:val="0"/>
                                  <w:marBottom w:val="0"/>
                                  <w:divBdr>
                                    <w:top w:val="none" w:sz="0" w:space="0" w:color="auto"/>
                                    <w:left w:val="none" w:sz="0" w:space="0" w:color="auto"/>
                                    <w:bottom w:val="none" w:sz="0" w:space="0" w:color="auto"/>
                                    <w:right w:val="none" w:sz="0" w:space="0" w:color="auto"/>
                                  </w:divBdr>
                                </w:div>
                                <w:div w:id="795678281">
                                  <w:marLeft w:val="0"/>
                                  <w:marRight w:val="0"/>
                                  <w:marTop w:val="0"/>
                                  <w:marBottom w:val="0"/>
                                  <w:divBdr>
                                    <w:top w:val="none" w:sz="0" w:space="0" w:color="auto"/>
                                    <w:left w:val="none" w:sz="0" w:space="0" w:color="auto"/>
                                    <w:bottom w:val="none" w:sz="0" w:space="0" w:color="auto"/>
                                    <w:right w:val="none" w:sz="0" w:space="0" w:color="auto"/>
                                  </w:divBdr>
                                </w:div>
                                <w:div w:id="65880175">
                                  <w:marLeft w:val="0"/>
                                  <w:marRight w:val="0"/>
                                  <w:marTop w:val="0"/>
                                  <w:marBottom w:val="0"/>
                                  <w:divBdr>
                                    <w:top w:val="none" w:sz="0" w:space="0" w:color="auto"/>
                                    <w:left w:val="none" w:sz="0" w:space="0" w:color="auto"/>
                                    <w:bottom w:val="none" w:sz="0" w:space="0" w:color="auto"/>
                                    <w:right w:val="none" w:sz="0" w:space="0" w:color="auto"/>
                                  </w:divBdr>
                                </w:div>
                                <w:div w:id="254166355">
                                  <w:marLeft w:val="0"/>
                                  <w:marRight w:val="0"/>
                                  <w:marTop w:val="0"/>
                                  <w:marBottom w:val="0"/>
                                  <w:divBdr>
                                    <w:top w:val="none" w:sz="0" w:space="0" w:color="auto"/>
                                    <w:left w:val="none" w:sz="0" w:space="0" w:color="auto"/>
                                    <w:bottom w:val="none" w:sz="0" w:space="0" w:color="auto"/>
                                    <w:right w:val="none" w:sz="0" w:space="0" w:color="auto"/>
                                  </w:divBdr>
                                </w:div>
                                <w:div w:id="529878205">
                                  <w:marLeft w:val="0"/>
                                  <w:marRight w:val="0"/>
                                  <w:marTop w:val="0"/>
                                  <w:marBottom w:val="0"/>
                                  <w:divBdr>
                                    <w:top w:val="none" w:sz="0" w:space="0" w:color="auto"/>
                                    <w:left w:val="none" w:sz="0" w:space="0" w:color="auto"/>
                                    <w:bottom w:val="none" w:sz="0" w:space="0" w:color="auto"/>
                                    <w:right w:val="none" w:sz="0" w:space="0" w:color="auto"/>
                                  </w:divBdr>
                                </w:div>
                                <w:div w:id="280037781">
                                  <w:marLeft w:val="0"/>
                                  <w:marRight w:val="0"/>
                                  <w:marTop w:val="0"/>
                                  <w:marBottom w:val="0"/>
                                  <w:divBdr>
                                    <w:top w:val="none" w:sz="0" w:space="0" w:color="auto"/>
                                    <w:left w:val="none" w:sz="0" w:space="0" w:color="auto"/>
                                    <w:bottom w:val="none" w:sz="0" w:space="0" w:color="auto"/>
                                    <w:right w:val="none" w:sz="0" w:space="0" w:color="auto"/>
                                  </w:divBdr>
                                </w:div>
                                <w:div w:id="662470636">
                                  <w:marLeft w:val="0"/>
                                  <w:marRight w:val="0"/>
                                  <w:marTop w:val="0"/>
                                  <w:marBottom w:val="0"/>
                                  <w:divBdr>
                                    <w:top w:val="none" w:sz="0" w:space="0" w:color="auto"/>
                                    <w:left w:val="none" w:sz="0" w:space="0" w:color="auto"/>
                                    <w:bottom w:val="none" w:sz="0" w:space="0" w:color="auto"/>
                                    <w:right w:val="none" w:sz="0" w:space="0" w:color="auto"/>
                                  </w:divBdr>
                                </w:div>
                                <w:div w:id="910702215">
                                  <w:marLeft w:val="0"/>
                                  <w:marRight w:val="0"/>
                                  <w:marTop w:val="0"/>
                                  <w:marBottom w:val="0"/>
                                  <w:divBdr>
                                    <w:top w:val="none" w:sz="0" w:space="0" w:color="auto"/>
                                    <w:left w:val="none" w:sz="0" w:space="0" w:color="auto"/>
                                    <w:bottom w:val="none" w:sz="0" w:space="0" w:color="auto"/>
                                    <w:right w:val="none" w:sz="0" w:space="0" w:color="auto"/>
                                  </w:divBdr>
                                </w:div>
                                <w:div w:id="1869174813">
                                  <w:marLeft w:val="0"/>
                                  <w:marRight w:val="0"/>
                                  <w:marTop w:val="0"/>
                                  <w:marBottom w:val="0"/>
                                  <w:divBdr>
                                    <w:top w:val="none" w:sz="0" w:space="0" w:color="auto"/>
                                    <w:left w:val="none" w:sz="0" w:space="0" w:color="auto"/>
                                    <w:bottom w:val="none" w:sz="0" w:space="0" w:color="auto"/>
                                    <w:right w:val="none" w:sz="0" w:space="0" w:color="auto"/>
                                  </w:divBdr>
                                </w:div>
                                <w:div w:id="1895238167">
                                  <w:marLeft w:val="0"/>
                                  <w:marRight w:val="0"/>
                                  <w:marTop w:val="0"/>
                                  <w:marBottom w:val="0"/>
                                  <w:divBdr>
                                    <w:top w:val="none" w:sz="0" w:space="0" w:color="auto"/>
                                    <w:left w:val="none" w:sz="0" w:space="0" w:color="auto"/>
                                    <w:bottom w:val="none" w:sz="0" w:space="0" w:color="auto"/>
                                    <w:right w:val="none" w:sz="0" w:space="0" w:color="auto"/>
                                  </w:divBdr>
                                </w:div>
                                <w:div w:id="794643450">
                                  <w:marLeft w:val="0"/>
                                  <w:marRight w:val="0"/>
                                  <w:marTop w:val="0"/>
                                  <w:marBottom w:val="0"/>
                                  <w:divBdr>
                                    <w:top w:val="none" w:sz="0" w:space="0" w:color="auto"/>
                                    <w:left w:val="none" w:sz="0" w:space="0" w:color="auto"/>
                                    <w:bottom w:val="none" w:sz="0" w:space="0" w:color="auto"/>
                                    <w:right w:val="none" w:sz="0" w:space="0" w:color="auto"/>
                                  </w:divBdr>
                                </w:div>
                                <w:div w:id="1371494162">
                                  <w:marLeft w:val="0"/>
                                  <w:marRight w:val="0"/>
                                  <w:marTop w:val="0"/>
                                  <w:marBottom w:val="0"/>
                                  <w:divBdr>
                                    <w:top w:val="none" w:sz="0" w:space="0" w:color="auto"/>
                                    <w:left w:val="none" w:sz="0" w:space="0" w:color="auto"/>
                                    <w:bottom w:val="none" w:sz="0" w:space="0" w:color="auto"/>
                                    <w:right w:val="none" w:sz="0" w:space="0" w:color="auto"/>
                                  </w:divBdr>
                                </w:div>
                                <w:div w:id="1816992734">
                                  <w:marLeft w:val="0"/>
                                  <w:marRight w:val="0"/>
                                  <w:marTop w:val="0"/>
                                  <w:marBottom w:val="0"/>
                                  <w:divBdr>
                                    <w:top w:val="none" w:sz="0" w:space="0" w:color="auto"/>
                                    <w:left w:val="none" w:sz="0" w:space="0" w:color="auto"/>
                                    <w:bottom w:val="none" w:sz="0" w:space="0" w:color="auto"/>
                                    <w:right w:val="none" w:sz="0" w:space="0" w:color="auto"/>
                                  </w:divBdr>
                                </w:div>
                                <w:div w:id="313611704">
                                  <w:marLeft w:val="0"/>
                                  <w:marRight w:val="0"/>
                                  <w:marTop w:val="0"/>
                                  <w:marBottom w:val="0"/>
                                  <w:divBdr>
                                    <w:top w:val="none" w:sz="0" w:space="0" w:color="auto"/>
                                    <w:left w:val="none" w:sz="0" w:space="0" w:color="auto"/>
                                    <w:bottom w:val="none" w:sz="0" w:space="0" w:color="auto"/>
                                    <w:right w:val="none" w:sz="0" w:space="0" w:color="auto"/>
                                  </w:divBdr>
                                </w:div>
                                <w:div w:id="148979491">
                                  <w:marLeft w:val="0"/>
                                  <w:marRight w:val="0"/>
                                  <w:marTop w:val="0"/>
                                  <w:marBottom w:val="0"/>
                                  <w:divBdr>
                                    <w:top w:val="none" w:sz="0" w:space="0" w:color="auto"/>
                                    <w:left w:val="none" w:sz="0" w:space="0" w:color="auto"/>
                                    <w:bottom w:val="none" w:sz="0" w:space="0" w:color="auto"/>
                                    <w:right w:val="none" w:sz="0" w:space="0" w:color="auto"/>
                                  </w:divBdr>
                                </w:div>
                                <w:div w:id="987320381">
                                  <w:marLeft w:val="0"/>
                                  <w:marRight w:val="0"/>
                                  <w:marTop w:val="0"/>
                                  <w:marBottom w:val="0"/>
                                  <w:divBdr>
                                    <w:top w:val="none" w:sz="0" w:space="0" w:color="auto"/>
                                    <w:left w:val="none" w:sz="0" w:space="0" w:color="auto"/>
                                    <w:bottom w:val="none" w:sz="0" w:space="0" w:color="auto"/>
                                    <w:right w:val="none" w:sz="0" w:space="0" w:color="auto"/>
                                  </w:divBdr>
                                </w:div>
                                <w:div w:id="1303729217">
                                  <w:marLeft w:val="0"/>
                                  <w:marRight w:val="0"/>
                                  <w:marTop w:val="0"/>
                                  <w:marBottom w:val="0"/>
                                  <w:divBdr>
                                    <w:top w:val="none" w:sz="0" w:space="0" w:color="auto"/>
                                    <w:left w:val="none" w:sz="0" w:space="0" w:color="auto"/>
                                    <w:bottom w:val="none" w:sz="0" w:space="0" w:color="auto"/>
                                    <w:right w:val="none" w:sz="0" w:space="0" w:color="auto"/>
                                  </w:divBdr>
                                </w:div>
                                <w:div w:id="1336569186">
                                  <w:marLeft w:val="0"/>
                                  <w:marRight w:val="0"/>
                                  <w:marTop w:val="0"/>
                                  <w:marBottom w:val="0"/>
                                  <w:divBdr>
                                    <w:top w:val="none" w:sz="0" w:space="0" w:color="auto"/>
                                    <w:left w:val="none" w:sz="0" w:space="0" w:color="auto"/>
                                    <w:bottom w:val="none" w:sz="0" w:space="0" w:color="auto"/>
                                    <w:right w:val="none" w:sz="0" w:space="0" w:color="auto"/>
                                  </w:divBdr>
                                </w:div>
                                <w:div w:id="29454101">
                                  <w:marLeft w:val="0"/>
                                  <w:marRight w:val="0"/>
                                  <w:marTop w:val="0"/>
                                  <w:marBottom w:val="0"/>
                                  <w:divBdr>
                                    <w:top w:val="none" w:sz="0" w:space="0" w:color="auto"/>
                                    <w:left w:val="none" w:sz="0" w:space="0" w:color="auto"/>
                                    <w:bottom w:val="none" w:sz="0" w:space="0" w:color="auto"/>
                                    <w:right w:val="none" w:sz="0" w:space="0" w:color="auto"/>
                                  </w:divBdr>
                                </w:div>
                                <w:div w:id="395855873">
                                  <w:marLeft w:val="0"/>
                                  <w:marRight w:val="0"/>
                                  <w:marTop w:val="0"/>
                                  <w:marBottom w:val="0"/>
                                  <w:divBdr>
                                    <w:top w:val="none" w:sz="0" w:space="0" w:color="auto"/>
                                    <w:left w:val="none" w:sz="0" w:space="0" w:color="auto"/>
                                    <w:bottom w:val="none" w:sz="0" w:space="0" w:color="auto"/>
                                    <w:right w:val="none" w:sz="0" w:space="0" w:color="auto"/>
                                  </w:divBdr>
                                </w:div>
                                <w:div w:id="2024088168">
                                  <w:marLeft w:val="0"/>
                                  <w:marRight w:val="0"/>
                                  <w:marTop w:val="0"/>
                                  <w:marBottom w:val="0"/>
                                  <w:divBdr>
                                    <w:top w:val="none" w:sz="0" w:space="0" w:color="auto"/>
                                    <w:left w:val="none" w:sz="0" w:space="0" w:color="auto"/>
                                    <w:bottom w:val="none" w:sz="0" w:space="0" w:color="auto"/>
                                    <w:right w:val="none" w:sz="0" w:space="0" w:color="auto"/>
                                  </w:divBdr>
                                </w:div>
                                <w:div w:id="2122601829">
                                  <w:marLeft w:val="0"/>
                                  <w:marRight w:val="0"/>
                                  <w:marTop w:val="0"/>
                                  <w:marBottom w:val="0"/>
                                  <w:divBdr>
                                    <w:top w:val="none" w:sz="0" w:space="0" w:color="auto"/>
                                    <w:left w:val="none" w:sz="0" w:space="0" w:color="auto"/>
                                    <w:bottom w:val="none" w:sz="0" w:space="0" w:color="auto"/>
                                    <w:right w:val="none" w:sz="0" w:space="0" w:color="auto"/>
                                  </w:divBdr>
                                </w:div>
                                <w:div w:id="791752097">
                                  <w:marLeft w:val="0"/>
                                  <w:marRight w:val="0"/>
                                  <w:marTop w:val="0"/>
                                  <w:marBottom w:val="0"/>
                                  <w:divBdr>
                                    <w:top w:val="none" w:sz="0" w:space="0" w:color="auto"/>
                                    <w:left w:val="none" w:sz="0" w:space="0" w:color="auto"/>
                                    <w:bottom w:val="none" w:sz="0" w:space="0" w:color="auto"/>
                                    <w:right w:val="none" w:sz="0" w:space="0" w:color="auto"/>
                                  </w:divBdr>
                                </w:div>
                                <w:div w:id="445584433">
                                  <w:marLeft w:val="0"/>
                                  <w:marRight w:val="0"/>
                                  <w:marTop w:val="0"/>
                                  <w:marBottom w:val="0"/>
                                  <w:divBdr>
                                    <w:top w:val="none" w:sz="0" w:space="0" w:color="auto"/>
                                    <w:left w:val="none" w:sz="0" w:space="0" w:color="auto"/>
                                    <w:bottom w:val="none" w:sz="0" w:space="0" w:color="auto"/>
                                    <w:right w:val="none" w:sz="0" w:space="0" w:color="auto"/>
                                  </w:divBdr>
                                </w:div>
                                <w:div w:id="901403247">
                                  <w:marLeft w:val="0"/>
                                  <w:marRight w:val="0"/>
                                  <w:marTop w:val="0"/>
                                  <w:marBottom w:val="0"/>
                                  <w:divBdr>
                                    <w:top w:val="none" w:sz="0" w:space="0" w:color="auto"/>
                                    <w:left w:val="none" w:sz="0" w:space="0" w:color="auto"/>
                                    <w:bottom w:val="none" w:sz="0" w:space="0" w:color="auto"/>
                                    <w:right w:val="none" w:sz="0" w:space="0" w:color="auto"/>
                                  </w:divBdr>
                                </w:div>
                                <w:div w:id="2060854462">
                                  <w:marLeft w:val="0"/>
                                  <w:marRight w:val="0"/>
                                  <w:marTop w:val="0"/>
                                  <w:marBottom w:val="0"/>
                                  <w:divBdr>
                                    <w:top w:val="none" w:sz="0" w:space="0" w:color="auto"/>
                                    <w:left w:val="none" w:sz="0" w:space="0" w:color="auto"/>
                                    <w:bottom w:val="none" w:sz="0" w:space="0" w:color="auto"/>
                                    <w:right w:val="none" w:sz="0" w:space="0" w:color="auto"/>
                                  </w:divBdr>
                                </w:div>
                                <w:div w:id="736975792">
                                  <w:marLeft w:val="0"/>
                                  <w:marRight w:val="0"/>
                                  <w:marTop w:val="0"/>
                                  <w:marBottom w:val="0"/>
                                  <w:divBdr>
                                    <w:top w:val="none" w:sz="0" w:space="0" w:color="auto"/>
                                    <w:left w:val="none" w:sz="0" w:space="0" w:color="auto"/>
                                    <w:bottom w:val="none" w:sz="0" w:space="0" w:color="auto"/>
                                    <w:right w:val="none" w:sz="0" w:space="0" w:color="auto"/>
                                  </w:divBdr>
                                </w:div>
                                <w:div w:id="136998568">
                                  <w:marLeft w:val="0"/>
                                  <w:marRight w:val="0"/>
                                  <w:marTop w:val="0"/>
                                  <w:marBottom w:val="0"/>
                                  <w:divBdr>
                                    <w:top w:val="none" w:sz="0" w:space="0" w:color="auto"/>
                                    <w:left w:val="none" w:sz="0" w:space="0" w:color="auto"/>
                                    <w:bottom w:val="none" w:sz="0" w:space="0" w:color="auto"/>
                                    <w:right w:val="none" w:sz="0" w:space="0" w:color="auto"/>
                                  </w:divBdr>
                                </w:div>
                                <w:div w:id="1329401583">
                                  <w:marLeft w:val="0"/>
                                  <w:marRight w:val="0"/>
                                  <w:marTop w:val="0"/>
                                  <w:marBottom w:val="0"/>
                                  <w:divBdr>
                                    <w:top w:val="none" w:sz="0" w:space="0" w:color="auto"/>
                                    <w:left w:val="none" w:sz="0" w:space="0" w:color="auto"/>
                                    <w:bottom w:val="none" w:sz="0" w:space="0" w:color="auto"/>
                                    <w:right w:val="none" w:sz="0" w:space="0" w:color="auto"/>
                                  </w:divBdr>
                                </w:div>
                                <w:div w:id="2017685331">
                                  <w:marLeft w:val="0"/>
                                  <w:marRight w:val="0"/>
                                  <w:marTop w:val="0"/>
                                  <w:marBottom w:val="0"/>
                                  <w:divBdr>
                                    <w:top w:val="none" w:sz="0" w:space="0" w:color="auto"/>
                                    <w:left w:val="none" w:sz="0" w:space="0" w:color="auto"/>
                                    <w:bottom w:val="none" w:sz="0" w:space="0" w:color="auto"/>
                                    <w:right w:val="none" w:sz="0" w:space="0" w:color="auto"/>
                                  </w:divBdr>
                                </w:div>
                                <w:div w:id="1687095867">
                                  <w:marLeft w:val="0"/>
                                  <w:marRight w:val="0"/>
                                  <w:marTop w:val="0"/>
                                  <w:marBottom w:val="0"/>
                                  <w:divBdr>
                                    <w:top w:val="none" w:sz="0" w:space="0" w:color="auto"/>
                                    <w:left w:val="none" w:sz="0" w:space="0" w:color="auto"/>
                                    <w:bottom w:val="none" w:sz="0" w:space="0" w:color="auto"/>
                                    <w:right w:val="none" w:sz="0" w:space="0" w:color="auto"/>
                                  </w:divBdr>
                                </w:div>
                                <w:div w:id="1933733532">
                                  <w:marLeft w:val="0"/>
                                  <w:marRight w:val="0"/>
                                  <w:marTop w:val="0"/>
                                  <w:marBottom w:val="0"/>
                                  <w:divBdr>
                                    <w:top w:val="none" w:sz="0" w:space="0" w:color="auto"/>
                                    <w:left w:val="none" w:sz="0" w:space="0" w:color="auto"/>
                                    <w:bottom w:val="none" w:sz="0" w:space="0" w:color="auto"/>
                                    <w:right w:val="none" w:sz="0" w:space="0" w:color="auto"/>
                                  </w:divBdr>
                                </w:div>
                                <w:div w:id="1893882487">
                                  <w:marLeft w:val="0"/>
                                  <w:marRight w:val="0"/>
                                  <w:marTop w:val="0"/>
                                  <w:marBottom w:val="0"/>
                                  <w:divBdr>
                                    <w:top w:val="none" w:sz="0" w:space="0" w:color="auto"/>
                                    <w:left w:val="none" w:sz="0" w:space="0" w:color="auto"/>
                                    <w:bottom w:val="none" w:sz="0" w:space="0" w:color="auto"/>
                                    <w:right w:val="none" w:sz="0" w:space="0" w:color="auto"/>
                                  </w:divBdr>
                                </w:div>
                                <w:div w:id="564531793">
                                  <w:marLeft w:val="0"/>
                                  <w:marRight w:val="0"/>
                                  <w:marTop w:val="0"/>
                                  <w:marBottom w:val="0"/>
                                  <w:divBdr>
                                    <w:top w:val="none" w:sz="0" w:space="0" w:color="auto"/>
                                    <w:left w:val="none" w:sz="0" w:space="0" w:color="auto"/>
                                    <w:bottom w:val="none" w:sz="0" w:space="0" w:color="auto"/>
                                    <w:right w:val="none" w:sz="0" w:space="0" w:color="auto"/>
                                  </w:divBdr>
                                </w:div>
                                <w:div w:id="930309761">
                                  <w:marLeft w:val="0"/>
                                  <w:marRight w:val="0"/>
                                  <w:marTop w:val="0"/>
                                  <w:marBottom w:val="0"/>
                                  <w:divBdr>
                                    <w:top w:val="none" w:sz="0" w:space="0" w:color="auto"/>
                                    <w:left w:val="none" w:sz="0" w:space="0" w:color="auto"/>
                                    <w:bottom w:val="none" w:sz="0" w:space="0" w:color="auto"/>
                                    <w:right w:val="none" w:sz="0" w:space="0" w:color="auto"/>
                                  </w:divBdr>
                                </w:div>
                                <w:div w:id="3164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647057">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sChild>
        <w:div w:id="432433592">
          <w:marLeft w:val="0"/>
          <w:marRight w:val="0"/>
          <w:marTop w:val="0"/>
          <w:marBottom w:val="0"/>
          <w:divBdr>
            <w:top w:val="single" w:sz="6" w:space="0" w:color="FFFFFF"/>
            <w:left w:val="none" w:sz="0" w:space="0" w:color="auto"/>
            <w:bottom w:val="none" w:sz="0" w:space="0" w:color="auto"/>
            <w:right w:val="none" w:sz="0" w:space="0" w:color="auto"/>
          </w:divBdr>
          <w:divsChild>
            <w:div w:id="476341502">
              <w:marLeft w:val="0"/>
              <w:marRight w:val="0"/>
              <w:marTop w:val="1248"/>
              <w:marBottom w:val="0"/>
              <w:divBdr>
                <w:top w:val="none" w:sz="0" w:space="0" w:color="auto"/>
                <w:left w:val="none" w:sz="0" w:space="0" w:color="auto"/>
                <w:bottom w:val="none" w:sz="0" w:space="0" w:color="auto"/>
                <w:right w:val="none" w:sz="0" w:space="0" w:color="auto"/>
              </w:divBdr>
              <w:divsChild>
                <w:div w:id="1408113136">
                  <w:marLeft w:val="0"/>
                  <w:marRight w:val="0"/>
                  <w:marTop w:val="0"/>
                  <w:marBottom w:val="240"/>
                  <w:divBdr>
                    <w:top w:val="none" w:sz="0" w:space="0" w:color="auto"/>
                    <w:left w:val="none" w:sz="0" w:space="0" w:color="auto"/>
                    <w:bottom w:val="none" w:sz="0" w:space="0" w:color="auto"/>
                    <w:right w:val="none" w:sz="0" w:space="0" w:color="auto"/>
                  </w:divBdr>
                  <w:divsChild>
                    <w:div w:id="18683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89527">
      <w:bodyDiv w:val="1"/>
      <w:marLeft w:val="0"/>
      <w:marRight w:val="0"/>
      <w:marTop w:val="0"/>
      <w:marBottom w:val="0"/>
      <w:divBdr>
        <w:top w:val="none" w:sz="0" w:space="0" w:color="auto"/>
        <w:left w:val="none" w:sz="0" w:space="0" w:color="auto"/>
        <w:bottom w:val="none" w:sz="0" w:space="0" w:color="auto"/>
        <w:right w:val="none" w:sz="0" w:space="0" w:color="auto"/>
      </w:divBdr>
      <w:divsChild>
        <w:div w:id="1192064732">
          <w:marLeft w:val="0"/>
          <w:marRight w:val="0"/>
          <w:marTop w:val="0"/>
          <w:marBottom w:val="0"/>
          <w:divBdr>
            <w:top w:val="none" w:sz="0" w:space="0" w:color="auto"/>
            <w:left w:val="none" w:sz="0" w:space="0" w:color="auto"/>
            <w:bottom w:val="none" w:sz="0" w:space="0" w:color="auto"/>
            <w:right w:val="none" w:sz="0" w:space="0" w:color="auto"/>
          </w:divBdr>
          <w:divsChild>
            <w:div w:id="1292176737">
              <w:marLeft w:val="0"/>
              <w:marRight w:val="0"/>
              <w:marTop w:val="0"/>
              <w:marBottom w:val="0"/>
              <w:divBdr>
                <w:top w:val="none" w:sz="0" w:space="0" w:color="auto"/>
                <w:left w:val="none" w:sz="0" w:space="0" w:color="auto"/>
                <w:bottom w:val="none" w:sz="0" w:space="0" w:color="auto"/>
                <w:right w:val="none" w:sz="0" w:space="0" w:color="auto"/>
              </w:divBdr>
              <w:divsChild>
                <w:div w:id="1591086950">
                  <w:marLeft w:val="0"/>
                  <w:marRight w:val="0"/>
                  <w:marTop w:val="0"/>
                  <w:marBottom w:val="0"/>
                  <w:divBdr>
                    <w:top w:val="none" w:sz="0" w:space="0" w:color="auto"/>
                    <w:left w:val="none" w:sz="0" w:space="0" w:color="auto"/>
                    <w:bottom w:val="none" w:sz="0" w:space="0" w:color="auto"/>
                    <w:right w:val="none" w:sz="0" w:space="0" w:color="auto"/>
                  </w:divBdr>
                  <w:divsChild>
                    <w:div w:id="622540593">
                      <w:marLeft w:val="0"/>
                      <w:marRight w:val="0"/>
                      <w:marTop w:val="0"/>
                      <w:marBottom w:val="0"/>
                      <w:divBdr>
                        <w:top w:val="none" w:sz="0" w:space="0" w:color="auto"/>
                        <w:left w:val="none" w:sz="0" w:space="0" w:color="auto"/>
                        <w:bottom w:val="none" w:sz="0" w:space="0" w:color="auto"/>
                        <w:right w:val="none" w:sz="0" w:space="0" w:color="auto"/>
                      </w:divBdr>
                      <w:divsChild>
                        <w:div w:id="1969585322">
                          <w:marLeft w:val="0"/>
                          <w:marRight w:val="0"/>
                          <w:marTop w:val="15"/>
                          <w:marBottom w:val="0"/>
                          <w:divBdr>
                            <w:top w:val="none" w:sz="0" w:space="0" w:color="auto"/>
                            <w:left w:val="none" w:sz="0" w:space="0" w:color="auto"/>
                            <w:bottom w:val="none" w:sz="0" w:space="0" w:color="auto"/>
                            <w:right w:val="none" w:sz="0" w:space="0" w:color="auto"/>
                          </w:divBdr>
                          <w:divsChild>
                            <w:div w:id="1674721227">
                              <w:marLeft w:val="0"/>
                              <w:marRight w:val="0"/>
                              <w:marTop w:val="0"/>
                              <w:marBottom w:val="0"/>
                              <w:divBdr>
                                <w:top w:val="none" w:sz="0" w:space="0" w:color="auto"/>
                                <w:left w:val="none" w:sz="0" w:space="0" w:color="auto"/>
                                <w:bottom w:val="none" w:sz="0" w:space="0" w:color="auto"/>
                                <w:right w:val="none" w:sz="0" w:space="0" w:color="auto"/>
                              </w:divBdr>
                              <w:divsChild>
                                <w:div w:id="1287194920">
                                  <w:marLeft w:val="0"/>
                                  <w:marRight w:val="0"/>
                                  <w:marTop w:val="0"/>
                                  <w:marBottom w:val="0"/>
                                  <w:divBdr>
                                    <w:top w:val="none" w:sz="0" w:space="0" w:color="auto"/>
                                    <w:left w:val="none" w:sz="0" w:space="0" w:color="auto"/>
                                    <w:bottom w:val="none" w:sz="0" w:space="0" w:color="auto"/>
                                    <w:right w:val="none" w:sz="0" w:space="0" w:color="auto"/>
                                  </w:divBdr>
                                </w:div>
                                <w:div w:id="1367102726">
                                  <w:marLeft w:val="0"/>
                                  <w:marRight w:val="0"/>
                                  <w:marTop w:val="0"/>
                                  <w:marBottom w:val="0"/>
                                  <w:divBdr>
                                    <w:top w:val="none" w:sz="0" w:space="0" w:color="auto"/>
                                    <w:left w:val="none" w:sz="0" w:space="0" w:color="auto"/>
                                    <w:bottom w:val="none" w:sz="0" w:space="0" w:color="auto"/>
                                    <w:right w:val="none" w:sz="0" w:space="0" w:color="auto"/>
                                  </w:divBdr>
                                </w:div>
                                <w:div w:id="1476801192">
                                  <w:marLeft w:val="0"/>
                                  <w:marRight w:val="0"/>
                                  <w:marTop w:val="0"/>
                                  <w:marBottom w:val="0"/>
                                  <w:divBdr>
                                    <w:top w:val="none" w:sz="0" w:space="0" w:color="auto"/>
                                    <w:left w:val="none" w:sz="0" w:space="0" w:color="auto"/>
                                    <w:bottom w:val="none" w:sz="0" w:space="0" w:color="auto"/>
                                    <w:right w:val="none" w:sz="0" w:space="0" w:color="auto"/>
                                  </w:divBdr>
                                </w:div>
                                <w:div w:id="20297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019114">
      <w:bodyDiv w:val="1"/>
      <w:marLeft w:val="0"/>
      <w:marRight w:val="0"/>
      <w:marTop w:val="0"/>
      <w:marBottom w:val="0"/>
      <w:divBdr>
        <w:top w:val="none" w:sz="0" w:space="0" w:color="auto"/>
        <w:left w:val="none" w:sz="0" w:space="0" w:color="auto"/>
        <w:bottom w:val="none" w:sz="0" w:space="0" w:color="auto"/>
        <w:right w:val="none" w:sz="0" w:space="0" w:color="auto"/>
      </w:divBdr>
    </w:div>
    <w:div w:id="2052143619">
      <w:bodyDiv w:val="1"/>
      <w:marLeft w:val="0"/>
      <w:marRight w:val="0"/>
      <w:marTop w:val="0"/>
      <w:marBottom w:val="0"/>
      <w:divBdr>
        <w:top w:val="none" w:sz="0" w:space="0" w:color="auto"/>
        <w:left w:val="none" w:sz="0" w:space="0" w:color="auto"/>
        <w:bottom w:val="none" w:sz="0" w:space="0" w:color="auto"/>
        <w:right w:val="none" w:sz="0" w:space="0" w:color="auto"/>
      </w:divBdr>
      <w:divsChild>
        <w:div w:id="901142367">
          <w:marLeft w:val="0"/>
          <w:marRight w:val="0"/>
          <w:marTop w:val="0"/>
          <w:marBottom w:val="0"/>
          <w:divBdr>
            <w:top w:val="single" w:sz="6" w:space="0" w:color="FFFFFF"/>
            <w:left w:val="none" w:sz="0" w:space="0" w:color="auto"/>
            <w:bottom w:val="none" w:sz="0" w:space="0" w:color="auto"/>
            <w:right w:val="none" w:sz="0" w:space="0" w:color="auto"/>
          </w:divBdr>
          <w:divsChild>
            <w:div w:id="2048211350">
              <w:marLeft w:val="0"/>
              <w:marRight w:val="0"/>
              <w:marTop w:val="1248"/>
              <w:marBottom w:val="0"/>
              <w:divBdr>
                <w:top w:val="none" w:sz="0" w:space="0" w:color="auto"/>
                <w:left w:val="none" w:sz="0" w:space="0" w:color="auto"/>
                <w:bottom w:val="none" w:sz="0" w:space="0" w:color="auto"/>
                <w:right w:val="none" w:sz="0" w:space="0" w:color="auto"/>
              </w:divBdr>
              <w:divsChild>
                <w:div w:id="471336573">
                  <w:marLeft w:val="0"/>
                  <w:marRight w:val="0"/>
                  <w:marTop w:val="0"/>
                  <w:marBottom w:val="240"/>
                  <w:divBdr>
                    <w:top w:val="none" w:sz="0" w:space="0" w:color="auto"/>
                    <w:left w:val="none" w:sz="0" w:space="0" w:color="auto"/>
                    <w:bottom w:val="none" w:sz="0" w:space="0" w:color="auto"/>
                    <w:right w:val="none" w:sz="0" w:space="0" w:color="auto"/>
                  </w:divBdr>
                  <w:divsChild>
                    <w:div w:id="9137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senrechten.nl/publicaties/detail/35682" TargetMode="Externa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8" Type="http://schemas.openxmlformats.org/officeDocument/2006/relationships/hyperlink" Target="http://www.nationaleombudsman.nl" TargetMode="External"/><Relationship Id="rId3" Type="http://schemas.openxmlformats.org/officeDocument/2006/relationships/hyperlink" Target="https://www.vng.nl/nieuws/15-04-28/vragen-zorgen-over-het-keukentafelgesprek" TargetMode="External"/><Relationship Id="rId7" Type="http://schemas.openxmlformats.org/officeDocument/2006/relationships/hyperlink" Target="http://www.gemeentevandetoekomst.nl" TargetMode="External"/><Relationship Id="rId2" Type="http://schemas.openxmlformats.org/officeDocument/2006/relationships/hyperlink" Target="http://www.nos.nl" TargetMode="External"/><Relationship Id="rId1" Type="http://schemas.openxmlformats.org/officeDocument/2006/relationships/hyperlink" Target="http://www.ombudscommissiegemeentes-hertogenbosch.nl/over-de-ombudscommissie/taken-en-bevoegdheden" TargetMode="External"/><Relationship Id="rId6" Type="http://schemas.openxmlformats.org/officeDocument/2006/relationships/hyperlink" Target="http://www.rijksoverheid.nl" TargetMode="External"/><Relationship Id="rId11" Type="http://schemas.openxmlformats.org/officeDocument/2006/relationships/hyperlink" Target="http://www.vng.nl/onderwerpenindex/belastingen/invordering/nieuws/normbedragen-kwijtschelding-belastingen-per-1-januari-2015" TargetMode="External"/><Relationship Id="rId5" Type="http://schemas.openxmlformats.org/officeDocument/2006/relationships/hyperlink" Target="http://www.mensenrechten.nl" TargetMode="External"/><Relationship Id="rId10" Type="http://schemas.openxmlformats.org/officeDocument/2006/relationships/hyperlink" Target="http://www.ombudscommissiegemeentes-hertogenbosch.nl" TargetMode="External"/><Relationship Id="rId4" Type="http://schemas.openxmlformats.org/officeDocument/2006/relationships/hyperlink" Target="http://www.ombudscommissiegemeentes-hertogenbosch.nl" TargetMode="External"/><Relationship Id="rId9" Type="http://schemas.openxmlformats.org/officeDocument/2006/relationships/hyperlink" Target="http://www.nationaleombudsman.n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werkblad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werkblad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werkblad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werkblad5.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werkblad6.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werkblad7.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nl-NL"/>
              <a:t>Wijze van afhandeling van verzoeken in 2015 </a:t>
            </a:r>
          </a:p>
        </c:rich>
      </c:tx>
      <c:layout/>
      <c:overlay val="0"/>
    </c:title>
    <c:autoTitleDeleted val="0"/>
    <c:plotArea>
      <c:layout>
        <c:manualLayout>
          <c:layoutTarget val="inner"/>
          <c:xMode val="edge"/>
          <c:yMode val="edge"/>
          <c:x val="3.0349928303690467E-2"/>
          <c:y val="0.29473684210526313"/>
          <c:w val="0.80397501159812645"/>
          <c:h val="0.55532163742690055"/>
        </c:manualLayout>
      </c:layout>
      <c:ofPieChart>
        <c:ofPieType val="bar"/>
        <c:varyColors val="1"/>
        <c:ser>
          <c:idx val="0"/>
          <c:order val="0"/>
          <c:tx>
            <c:strRef>
              <c:f>Blad1!$B$1</c:f>
              <c:strCache>
                <c:ptCount val="1"/>
                <c:pt idx="0">
                  <c:v>2015</c:v>
                </c:pt>
              </c:strCache>
            </c:strRef>
          </c:tx>
          <c:explosion val="25"/>
          <c:dLbls>
            <c:dLbl>
              <c:idx val="0"/>
              <c:layout>
                <c:manualLayout>
                  <c:x val="0.11439728979564455"/>
                  <c:y val="-2.5452903596053678E-2"/>
                </c:manualLayout>
              </c:layout>
              <c:tx>
                <c:rich>
                  <a:bodyPr wrap="square" lIns="38100" tIns="19050" rIns="38100" bIns="19050" anchor="ctr">
                    <a:noAutofit/>
                  </a:bodyPr>
                  <a:lstStyle/>
                  <a:p>
                    <a:pPr>
                      <a:defRPr/>
                    </a:pPr>
                    <a:endParaRPr lang="en-US"/>
                  </a:p>
                  <a:p>
                    <a:pPr>
                      <a:defRPr/>
                    </a:pPr>
                    <a:endParaRPr lang="en-US"/>
                  </a:p>
                  <a:p>
                    <a:pPr>
                      <a:defRPr/>
                    </a:pPr>
                    <a:endParaRPr lang="en-US"/>
                  </a:p>
                  <a:p>
                    <a:pPr>
                      <a:defRPr/>
                    </a:pPr>
                    <a:endParaRPr lang="en-US"/>
                  </a:p>
                  <a:p>
                    <a:pPr>
                      <a:defRPr/>
                    </a:pPr>
                    <a:endParaRPr lang="en-US"/>
                  </a:p>
                  <a:p>
                    <a:pPr>
                      <a:defRPr/>
                    </a:pPr>
                    <a:r>
                      <a:rPr lang="en-US"/>
                      <a:t>Inhoudelijk</a:t>
                    </a:r>
                    <a:r>
                      <a:rPr lang="en-US" baseline="0"/>
                      <a:t> onderzoek</a:t>
                    </a:r>
                    <a:r>
                      <a:rPr lang="en-US"/>
                      <a:t> (15) 22%</a:t>
                    </a:r>
                  </a:p>
                </c:rich>
              </c:tx>
              <c:spPr>
                <a:noFill/>
                <a:ln>
                  <a:noFill/>
                </a:ln>
                <a:effectLst/>
              </c:sp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6EAB-48DE-98F2-76646273C15F}"/>
                </c:ext>
                <c:ext xmlns:c15="http://schemas.microsoft.com/office/drawing/2012/chart" uri="{CE6537A1-D6FC-4f65-9D91-7224C49458BB}">
                  <c15:layout>
                    <c:manualLayout>
                      <c:w val="0.22884371881629811"/>
                      <c:h val="0.39855246390021182"/>
                    </c:manualLayout>
                  </c15:layout>
                </c:ext>
              </c:extLst>
            </c:dLbl>
            <c:dLbl>
              <c:idx val="1"/>
              <c:layout>
                <c:manualLayout>
                  <c:x val="0.12653115644889434"/>
                  <c:y val="0.1411531677511372"/>
                </c:manualLayout>
              </c:layout>
              <c:spPr>
                <a:noFill/>
                <a:ln>
                  <a:noFill/>
                </a:ln>
                <a:effectLst/>
              </c:spPr>
              <c:txPr>
                <a:bodyPr wrap="square" lIns="38100" tIns="19050" rIns="38100" bIns="19050" anchor="ctr">
                  <a:noAutofit/>
                </a:bodyPr>
                <a:lstStyle/>
                <a:p>
                  <a:pPr>
                    <a:defRPr/>
                  </a:pPr>
                  <a:endParaRPr lang="nl-NL"/>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6EAB-48DE-98F2-76646273C15F}"/>
                </c:ext>
                <c:ext xmlns:c15="http://schemas.microsoft.com/office/drawing/2012/chart" uri="{CE6537A1-D6FC-4f65-9D91-7224C49458BB}">
                  <c15:layout>
                    <c:manualLayout>
                      <c:w val="0.21127803912689827"/>
                      <c:h val="0.21244444444444444"/>
                    </c:manualLayout>
                  </c15:layout>
                </c:ext>
              </c:extLst>
            </c:dLbl>
            <c:dLbl>
              <c:idx val="2"/>
              <c:layout>
                <c:manualLayout>
                  <c:x val="8.3855332779888135E-8"/>
                  <c:y val="2.3391812865497076E-3"/>
                </c:manualLayout>
              </c:layout>
              <c:spPr>
                <a:noFill/>
                <a:ln>
                  <a:noFill/>
                </a:ln>
                <a:effectLst/>
              </c:spPr>
              <c:txPr>
                <a:bodyPr wrap="square" lIns="38100" tIns="19050" rIns="38100" bIns="19050" anchor="ctr">
                  <a:noAutofit/>
                </a:bodyPr>
                <a:lstStyle/>
                <a:p>
                  <a:pPr>
                    <a:defRPr/>
                  </a:pPr>
                  <a:endParaRPr lang="nl-NL"/>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6EAB-48DE-98F2-76646273C15F}"/>
                </c:ext>
                <c:ext xmlns:c15="http://schemas.microsoft.com/office/drawing/2012/chart" uri="{CE6537A1-D6FC-4f65-9D91-7224C49458BB}">
                  <c15:layout>
                    <c:manualLayout>
                      <c:w val="0.27485614617661608"/>
                      <c:h val="0.23871363447990057"/>
                    </c:manualLayout>
                  </c15:layout>
                </c:ext>
              </c:extLst>
            </c:dLbl>
            <c:dLbl>
              <c:idx val="3"/>
              <c:layout>
                <c:manualLayout>
                  <c:x val="1.5974524749901391E-2"/>
                  <c:y val="4.6783625730994153E-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6EAB-48DE-98F2-76646273C15F}"/>
                </c:ext>
                <c:ext xmlns:c15="http://schemas.microsoft.com/office/drawing/2012/chart" uri="{CE6537A1-D6FC-4f65-9D91-7224C49458BB}">
                  <c15:layout>
                    <c:manualLayout>
                      <c:w val="0.26724174653887112"/>
                      <c:h val="0.18533351752083621"/>
                    </c:manualLayout>
                  </c15:layout>
                </c:ext>
              </c:extLst>
            </c:dLbl>
            <c:dLbl>
              <c:idx val="4"/>
              <c:layout>
                <c:manualLayout>
                  <c:x val="-0.11205929658792652"/>
                  <c:y val="5.1792420684256567E-2"/>
                </c:manualLayout>
              </c:layout>
              <c:tx>
                <c:rich>
                  <a:bodyPr wrap="square" lIns="38100" tIns="19050" rIns="38100" bIns="19050" anchor="ctr">
                    <a:noAutofit/>
                  </a:bodyPr>
                  <a:lstStyle/>
                  <a:p>
                    <a:pPr>
                      <a:defRPr/>
                    </a:pPr>
                    <a:r>
                      <a:rPr lang="en-US"/>
                      <a:t>Onbevoegd (25)
35%</a:t>
                    </a:r>
                  </a:p>
                </c:rich>
              </c:tx>
              <c:spPr>
                <a:noFill/>
                <a:ln>
                  <a:noFill/>
                </a:ln>
                <a:effectLst/>
              </c:sp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6EAB-48DE-98F2-76646273C15F}"/>
                </c:ext>
                <c:ext xmlns:c15="http://schemas.microsoft.com/office/drawing/2012/chart" uri="{CE6537A1-D6FC-4f65-9D91-7224C49458BB}">
                  <c15:layout>
                    <c:manualLayout>
                      <c:w val="0.11252396166134185"/>
                      <c:h val="0.23583625730994151"/>
                    </c:manualLayout>
                  </c15:layout>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Blad1!$A$2:$A$5</c:f>
              <c:strCache>
                <c:ptCount val="4"/>
                <c:pt idx="0">
                  <c:v>Formele klachtbehandeling (15)</c:v>
                </c:pt>
                <c:pt idx="1">
                  <c:v>Bemiddeling (29)</c:v>
                </c:pt>
                <c:pt idx="2">
                  <c:v>Doorverwezen naar interne klachtenprocedure (20)</c:v>
                </c:pt>
                <c:pt idx="3">
                  <c:v>Doorverwezen naar externe instantie (5)</c:v>
                </c:pt>
              </c:strCache>
            </c:strRef>
          </c:cat>
          <c:val>
            <c:numRef>
              <c:f>Blad1!$B$2:$B$5</c:f>
              <c:numCache>
                <c:formatCode>General</c:formatCode>
                <c:ptCount val="4"/>
                <c:pt idx="0">
                  <c:v>22</c:v>
                </c:pt>
                <c:pt idx="1">
                  <c:v>43</c:v>
                </c:pt>
                <c:pt idx="2">
                  <c:v>29</c:v>
                </c:pt>
                <c:pt idx="3">
                  <c:v>6</c:v>
                </c:pt>
              </c:numCache>
            </c:numRef>
          </c:val>
          <c:extLst xmlns:c16r2="http://schemas.microsoft.com/office/drawing/2015/06/chart">
            <c:ext xmlns:c16="http://schemas.microsoft.com/office/drawing/2014/chart" uri="{C3380CC4-5D6E-409C-BE32-E72D297353CC}">
              <c16:uniqueId val="{00000005-6EAB-48DE-98F2-76646273C15F}"/>
            </c:ext>
          </c:extLst>
        </c:ser>
        <c:dLbls>
          <c:showLegendKey val="0"/>
          <c:showVal val="0"/>
          <c:showCatName val="1"/>
          <c:showSerName val="0"/>
          <c:showPercent val="1"/>
          <c:showBubbleSize val="0"/>
          <c:showLeaderLines val="1"/>
        </c:dLbls>
        <c:gapWidth val="100"/>
        <c:secondPieSize val="75"/>
        <c:serLines/>
      </c:of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en-US"/>
              <a:t>2015</a:t>
            </a:r>
          </a:p>
        </c:rich>
      </c:tx>
      <c:layout/>
      <c:overlay val="0"/>
    </c:title>
    <c:autoTitleDeleted val="0"/>
    <c:plotArea>
      <c:layout>
        <c:manualLayout>
          <c:layoutTarget val="inner"/>
          <c:xMode val="edge"/>
          <c:yMode val="edge"/>
          <c:x val="0.1678276651588764"/>
          <c:y val="0.33491867570607731"/>
          <c:w val="0.83217233484112363"/>
          <c:h val="0.60330526251786099"/>
        </c:manualLayout>
      </c:layout>
      <c:barChart>
        <c:barDir val="bar"/>
        <c:grouping val="clustered"/>
        <c:varyColors val="0"/>
        <c:ser>
          <c:idx val="0"/>
          <c:order val="0"/>
          <c:tx>
            <c:strRef>
              <c:f>Blad1!$B$1</c:f>
              <c:strCache>
                <c:ptCount val="1"/>
                <c:pt idx="0">
                  <c:v>Aantal verzoeken per sector</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Blad1!$A$2:$A$8</c:f>
              <c:strCache>
                <c:ptCount val="7"/>
                <c:pt idx="0">
                  <c:v>BZ</c:v>
                </c:pt>
                <c:pt idx="1">
                  <c:v>FIB</c:v>
                </c:pt>
                <c:pt idx="2">
                  <c:v>SO</c:v>
                </c:pt>
                <c:pt idx="3">
                  <c:v>SB</c:v>
                </c:pt>
                <c:pt idx="4">
                  <c:v>MO</c:v>
                </c:pt>
                <c:pt idx="5">
                  <c:v>Weener XL</c:v>
                </c:pt>
                <c:pt idx="6">
                  <c:v>Onbevoegd</c:v>
                </c:pt>
              </c:strCache>
            </c:strRef>
          </c:cat>
          <c:val>
            <c:numRef>
              <c:f>Blad1!$B$2:$B$8</c:f>
              <c:numCache>
                <c:formatCode>General</c:formatCode>
                <c:ptCount val="7"/>
                <c:pt idx="0">
                  <c:v>2</c:v>
                </c:pt>
                <c:pt idx="1">
                  <c:v>4</c:v>
                </c:pt>
                <c:pt idx="2">
                  <c:v>8</c:v>
                </c:pt>
                <c:pt idx="3">
                  <c:v>15</c:v>
                </c:pt>
                <c:pt idx="4">
                  <c:v>16</c:v>
                </c:pt>
                <c:pt idx="5">
                  <c:v>19</c:v>
                </c:pt>
                <c:pt idx="6">
                  <c:v>5</c:v>
                </c:pt>
              </c:numCache>
            </c:numRef>
          </c:val>
          <c:extLst xmlns:c16r2="http://schemas.microsoft.com/office/drawing/2015/06/chart">
            <c:ext xmlns:c16="http://schemas.microsoft.com/office/drawing/2014/chart" uri="{C3380CC4-5D6E-409C-BE32-E72D297353CC}">
              <c16:uniqueId val="{00000000-A193-4F44-8E77-A2141B92FFDD}"/>
            </c:ext>
          </c:extLst>
        </c:ser>
        <c:dLbls>
          <c:showLegendKey val="0"/>
          <c:showVal val="1"/>
          <c:showCatName val="0"/>
          <c:showSerName val="0"/>
          <c:showPercent val="0"/>
          <c:showBubbleSize val="0"/>
        </c:dLbls>
        <c:gapWidth val="150"/>
        <c:overlap val="-25"/>
        <c:axId val="505445496"/>
        <c:axId val="505505160"/>
      </c:barChart>
      <c:catAx>
        <c:axId val="505445496"/>
        <c:scaling>
          <c:orientation val="minMax"/>
        </c:scaling>
        <c:delete val="0"/>
        <c:axPos val="l"/>
        <c:numFmt formatCode="General" sourceLinked="0"/>
        <c:majorTickMark val="none"/>
        <c:minorTickMark val="none"/>
        <c:tickLblPos val="nextTo"/>
        <c:crossAx val="505505160"/>
        <c:crosses val="autoZero"/>
        <c:auto val="1"/>
        <c:lblAlgn val="ctr"/>
        <c:lblOffset val="100"/>
        <c:noMultiLvlLbl val="0"/>
      </c:catAx>
      <c:valAx>
        <c:axId val="505505160"/>
        <c:scaling>
          <c:orientation val="minMax"/>
        </c:scaling>
        <c:delete val="1"/>
        <c:axPos val="b"/>
        <c:numFmt formatCode="General" sourceLinked="1"/>
        <c:majorTickMark val="none"/>
        <c:minorTickMark val="none"/>
        <c:tickLblPos val="nextTo"/>
        <c:crossAx val="50544549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nl-NL"/>
              <a:t>Afhandeling</a:t>
            </a:r>
            <a:r>
              <a:rPr lang="nl-NL" baseline="0"/>
              <a:t> verzoeken per sector</a:t>
            </a:r>
            <a:endParaRPr lang="nl-NL"/>
          </a:p>
        </c:rich>
      </c:tx>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4.71976401179941E-3"/>
          <c:y val="0.43102125392220708"/>
          <c:w val="0.98779160569530577"/>
          <c:h val="0.46053006532078228"/>
        </c:manualLayout>
      </c:layout>
      <c:bar3DChart>
        <c:barDir val="col"/>
        <c:grouping val="standard"/>
        <c:varyColors val="0"/>
        <c:ser>
          <c:idx val="0"/>
          <c:order val="0"/>
          <c:tx>
            <c:strRef>
              <c:f>Blad1!$B$1</c:f>
              <c:strCache>
                <c:ptCount val="1"/>
                <c:pt idx="0">
                  <c:v>Inhoudelijk onderzoek</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Blad1!$A$2:$A$6</c:f>
              <c:strCache>
                <c:ptCount val="5"/>
                <c:pt idx="0">
                  <c:v>Weener XL</c:v>
                </c:pt>
                <c:pt idx="1">
                  <c:v>BZ</c:v>
                </c:pt>
                <c:pt idx="2">
                  <c:v>FIB</c:v>
                </c:pt>
                <c:pt idx="3">
                  <c:v>MO</c:v>
                </c:pt>
                <c:pt idx="4">
                  <c:v>SO</c:v>
                </c:pt>
              </c:strCache>
            </c:strRef>
          </c:cat>
          <c:val>
            <c:numRef>
              <c:f>Blad1!$B$2:$B$6</c:f>
              <c:numCache>
                <c:formatCode>General</c:formatCode>
                <c:ptCount val="5"/>
                <c:pt idx="0">
                  <c:v>3</c:v>
                </c:pt>
                <c:pt idx="1">
                  <c:v>1</c:v>
                </c:pt>
                <c:pt idx="2">
                  <c:v>4</c:v>
                </c:pt>
                <c:pt idx="3">
                  <c:v>3</c:v>
                </c:pt>
                <c:pt idx="4">
                  <c:v>1</c:v>
                </c:pt>
              </c:numCache>
            </c:numRef>
          </c:val>
          <c:extLst xmlns:c16r2="http://schemas.microsoft.com/office/drawing/2015/06/chart">
            <c:ext xmlns:c16="http://schemas.microsoft.com/office/drawing/2014/chart" uri="{C3380CC4-5D6E-409C-BE32-E72D297353CC}">
              <c16:uniqueId val="{00000000-43B1-473F-B234-21A928D23606}"/>
            </c:ext>
          </c:extLst>
        </c:ser>
        <c:ser>
          <c:idx val="1"/>
          <c:order val="1"/>
          <c:tx>
            <c:strRef>
              <c:f>Blad1!$C$1</c:f>
              <c:strCache>
                <c:ptCount val="1"/>
                <c:pt idx="0">
                  <c:v>Vorm van bemiddeling</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Blad1!$A$2:$A$6</c:f>
              <c:strCache>
                <c:ptCount val="5"/>
                <c:pt idx="0">
                  <c:v>Weener XL</c:v>
                </c:pt>
                <c:pt idx="1">
                  <c:v>BZ</c:v>
                </c:pt>
                <c:pt idx="2">
                  <c:v>FIB</c:v>
                </c:pt>
                <c:pt idx="3">
                  <c:v>MO</c:v>
                </c:pt>
                <c:pt idx="4">
                  <c:v>SO</c:v>
                </c:pt>
              </c:strCache>
            </c:strRef>
          </c:cat>
          <c:val>
            <c:numRef>
              <c:f>Blad1!$C$2:$C$6</c:f>
              <c:numCache>
                <c:formatCode>General</c:formatCode>
                <c:ptCount val="5"/>
                <c:pt idx="0">
                  <c:v>11</c:v>
                </c:pt>
                <c:pt idx="1">
                  <c:v>0</c:v>
                </c:pt>
                <c:pt idx="2">
                  <c:v>0</c:v>
                </c:pt>
                <c:pt idx="3">
                  <c:v>6</c:v>
                </c:pt>
                <c:pt idx="4">
                  <c:v>7</c:v>
                </c:pt>
              </c:numCache>
            </c:numRef>
          </c:val>
          <c:extLst xmlns:c16r2="http://schemas.microsoft.com/office/drawing/2015/06/chart">
            <c:ext xmlns:c16="http://schemas.microsoft.com/office/drawing/2014/chart" uri="{C3380CC4-5D6E-409C-BE32-E72D297353CC}">
              <c16:uniqueId val="{00000001-43B1-473F-B234-21A928D23606}"/>
            </c:ext>
          </c:extLst>
        </c:ser>
        <c:ser>
          <c:idx val="2"/>
          <c:order val="2"/>
          <c:tx>
            <c:strRef>
              <c:f>Blad1!$D$1</c:f>
              <c:strCache>
                <c:ptCount val="1"/>
                <c:pt idx="0">
                  <c:v>Doorverwezen naar interne klachtbehandeling</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Blad1!$A$2:$A$6</c:f>
              <c:strCache>
                <c:ptCount val="5"/>
                <c:pt idx="0">
                  <c:v>Weener XL</c:v>
                </c:pt>
                <c:pt idx="1">
                  <c:v>BZ</c:v>
                </c:pt>
                <c:pt idx="2">
                  <c:v>FIB</c:v>
                </c:pt>
                <c:pt idx="3">
                  <c:v>MO</c:v>
                </c:pt>
                <c:pt idx="4">
                  <c:v>SO</c:v>
                </c:pt>
              </c:strCache>
            </c:strRef>
          </c:cat>
          <c:val>
            <c:numRef>
              <c:f>Blad1!$D$2:$D$6</c:f>
              <c:numCache>
                <c:formatCode>General</c:formatCode>
                <c:ptCount val="5"/>
                <c:pt idx="0">
                  <c:v>5</c:v>
                </c:pt>
                <c:pt idx="1">
                  <c:v>1</c:v>
                </c:pt>
                <c:pt idx="2">
                  <c:v>0</c:v>
                </c:pt>
                <c:pt idx="3">
                  <c:v>7</c:v>
                </c:pt>
                <c:pt idx="4">
                  <c:v>1</c:v>
                </c:pt>
              </c:numCache>
            </c:numRef>
          </c:val>
          <c:extLst xmlns:c16r2="http://schemas.microsoft.com/office/drawing/2015/06/chart">
            <c:ext xmlns:c16="http://schemas.microsoft.com/office/drawing/2014/chart" uri="{C3380CC4-5D6E-409C-BE32-E72D297353CC}">
              <c16:uniqueId val="{00000002-43B1-473F-B234-21A928D23606}"/>
            </c:ext>
          </c:extLst>
        </c:ser>
        <c:dLbls>
          <c:showLegendKey val="0"/>
          <c:showVal val="1"/>
          <c:showCatName val="0"/>
          <c:showSerName val="0"/>
          <c:showPercent val="0"/>
          <c:showBubbleSize val="0"/>
        </c:dLbls>
        <c:gapWidth val="150"/>
        <c:shape val="box"/>
        <c:axId val="594138048"/>
        <c:axId val="594138440"/>
        <c:axId val="511188600"/>
      </c:bar3DChart>
      <c:catAx>
        <c:axId val="594138048"/>
        <c:scaling>
          <c:orientation val="minMax"/>
        </c:scaling>
        <c:delete val="0"/>
        <c:axPos val="b"/>
        <c:numFmt formatCode="General" sourceLinked="0"/>
        <c:majorTickMark val="none"/>
        <c:minorTickMark val="none"/>
        <c:tickLblPos val="nextTo"/>
        <c:crossAx val="594138440"/>
        <c:crosses val="autoZero"/>
        <c:auto val="1"/>
        <c:lblAlgn val="ctr"/>
        <c:lblOffset val="100"/>
        <c:noMultiLvlLbl val="0"/>
      </c:catAx>
      <c:valAx>
        <c:axId val="594138440"/>
        <c:scaling>
          <c:orientation val="minMax"/>
        </c:scaling>
        <c:delete val="1"/>
        <c:axPos val="l"/>
        <c:numFmt formatCode="General" sourceLinked="1"/>
        <c:majorTickMark val="none"/>
        <c:minorTickMark val="none"/>
        <c:tickLblPos val="nextTo"/>
        <c:crossAx val="594138048"/>
        <c:crosses val="autoZero"/>
        <c:crossBetween val="between"/>
      </c:valAx>
      <c:serAx>
        <c:axId val="511188600"/>
        <c:scaling>
          <c:orientation val="minMax"/>
        </c:scaling>
        <c:delete val="1"/>
        <c:axPos val="b"/>
        <c:majorTickMark val="out"/>
        <c:minorTickMark val="none"/>
        <c:tickLblPos val="nextTo"/>
        <c:crossAx val="594138440"/>
        <c:crosses val="autoZero"/>
      </c:serAx>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nl-NL" sz="1200">
                <a:latin typeface="Arial" panose="020B0604020202020204" pitchFamily="34" charset="0"/>
                <a:cs typeface="Arial" panose="020B0604020202020204" pitchFamily="34" charset="0"/>
              </a:rPr>
              <a:t>Verhouding interne - externe klachtenprocedure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Blad1!$B$1</c:f>
              <c:strCache>
                <c:ptCount val="1"/>
                <c:pt idx="0">
                  <c:v>Aantal klachten interne klachtenprocedure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Blad1!$A$2:$A$6</c:f>
              <c:numCache>
                <c:formatCode>General</c:formatCode>
                <c:ptCount val="5"/>
                <c:pt idx="0">
                  <c:v>2011</c:v>
                </c:pt>
                <c:pt idx="1">
                  <c:v>2012</c:v>
                </c:pt>
                <c:pt idx="2">
                  <c:v>2013</c:v>
                </c:pt>
                <c:pt idx="3">
                  <c:v>2014</c:v>
                </c:pt>
                <c:pt idx="4">
                  <c:v>2015</c:v>
                </c:pt>
              </c:numCache>
            </c:numRef>
          </c:cat>
          <c:val>
            <c:numRef>
              <c:f>Blad1!$B$2:$B$6</c:f>
              <c:numCache>
                <c:formatCode>General</c:formatCode>
                <c:ptCount val="5"/>
                <c:pt idx="0">
                  <c:v>153</c:v>
                </c:pt>
                <c:pt idx="1">
                  <c:v>141</c:v>
                </c:pt>
                <c:pt idx="2">
                  <c:v>188</c:v>
                </c:pt>
                <c:pt idx="3">
                  <c:v>318</c:v>
                </c:pt>
                <c:pt idx="4">
                  <c:v>256</c:v>
                </c:pt>
              </c:numCache>
            </c:numRef>
          </c:val>
          <c:extLst xmlns:c16r2="http://schemas.microsoft.com/office/drawing/2015/06/chart">
            <c:ext xmlns:c16="http://schemas.microsoft.com/office/drawing/2014/chart" uri="{C3380CC4-5D6E-409C-BE32-E72D297353CC}">
              <c16:uniqueId val="{00000000-C3A4-464B-89A7-A83518655CE7}"/>
            </c:ext>
          </c:extLst>
        </c:ser>
        <c:ser>
          <c:idx val="1"/>
          <c:order val="1"/>
          <c:tx>
            <c:strRef>
              <c:f>Blad1!$C$1</c:f>
              <c:strCache>
                <c:ptCount val="1"/>
                <c:pt idx="0">
                  <c:v>Aantal klachten externe klachtenprocedure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Blad1!$A$2:$A$6</c:f>
              <c:numCache>
                <c:formatCode>General</c:formatCode>
                <c:ptCount val="5"/>
                <c:pt idx="0">
                  <c:v>2011</c:v>
                </c:pt>
                <c:pt idx="1">
                  <c:v>2012</c:v>
                </c:pt>
                <c:pt idx="2">
                  <c:v>2013</c:v>
                </c:pt>
                <c:pt idx="3">
                  <c:v>2014</c:v>
                </c:pt>
                <c:pt idx="4">
                  <c:v>2015</c:v>
                </c:pt>
              </c:numCache>
            </c:numRef>
          </c:cat>
          <c:val>
            <c:numRef>
              <c:f>Blad1!$C$2:$C$6</c:f>
              <c:numCache>
                <c:formatCode>General</c:formatCode>
                <c:ptCount val="5"/>
                <c:pt idx="0">
                  <c:v>13</c:v>
                </c:pt>
                <c:pt idx="1">
                  <c:v>12</c:v>
                </c:pt>
                <c:pt idx="2">
                  <c:v>16</c:v>
                </c:pt>
                <c:pt idx="3">
                  <c:v>17</c:v>
                </c:pt>
                <c:pt idx="4">
                  <c:v>15</c:v>
                </c:pt>
              </c:numCache>
            </c:numRef>
          </c:val>
          <c:extLst xmlns:c16r2="http://schemas.microsoft.com/office/drawing/2015/06/chart">
            <c:ext xmlns:c16="http://schemas.microsoft.com/office/drawing/2014/chart" uri="{C3380CC4-5D6E-409C-BE32-E72D297353CC}">
              <c16:uniqueId val="{00000001-C3A4-464B-89A7-A83518655CE7}"/>
            </c:ext>
          </c:extLst>
        </c:ser>
        <c:dLbls>
          <c:showLegendKey val="0"/>
          <c:showVal val="1"/>
          <c:showCatName val="0"/>
          <c:showSerName val="0"/>
          <c:showPercent val="0"/>
          <c:showBubbleSize val="0"/>
        </c:dLbls>
        <c:gapWidth val="150"/>
        <c:shape val="cylinder"/>
        <c:axId val="594139224"/>
        <c:axId val="594139616"/>
        <c:axId val="0"/>
      </c:bar3DChart>
      <c:catAx>
        <c:axId val="594139224"/>
        <c:scaling>
          <c:orientation val="minMax"/>
        </c:scaling>
        <c:delete val="0"/>
        <c:axPos val="b"/>
        <c:numFmt formatCode="General" sourceLinked="1"/>
        <c:majorTickMark val="none"/>
        <c:minorTickMark val="none"/>
        <c:tickLblPos val="nextTo"/>
        <c:crossAx val="594139616"/>
        <c:crosses val="autoZero"/>
        <c:auto val="1"/>
        <c:lblAlgn val="ctr"/>
        <c:lblOffset val="100"/>
        <c:noMultiLvlLbl val="0"/>
      </c:catAx>
      <c:valAx>
        <c:axId val="594139616"/>
        <c:scaling>
          <c:orientation val="minMax"/>
        </c:scaling>
        <c:delete val="1"/>
        <c:axPos val="l"/>
        <c:numFmt formatCode="General" sourceLinked="1"/>
        <c:majorTickMark val="out"/>
        <c:minorTickMark val="none"/>
        <c:tickLblPos val="nextTo"/>
        <c:crossAx val="594139224"/>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Blad1!$B$1</c:f>
              <c:strCache>
                <c:ptCount val="1"/>
                <c:pt idx="0">
                  <c:v>Formele klachtbehandeling</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C662-466E-B9BC-26E808040B3D}"/>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C662-466E-B9BC-26E808040B3D}"/>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C662-466E-B9BC-26E808040B3D}"/>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C662-466E-B9BC-26E808040B3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Blad1!$A$2:$A$5</c:f>
              <c:strCache>
                <c:ptCount val="3"/>
                <c:pt idx="0">
                  <c:v>Rapport</c:v>
                </c:pt>
                <c:pt idx="1">
                  <c:v>Brief</c:v>
                </c:pt>
                <c:pt idx="2">
                  <c:v>Nog in behandeling</c:v>
                </c:pt>
              </c:strCache>
            </c:strRef>
          </c:cat>
          <c:val>
            <c:numRef>
              <c:f>Blad1!$B$2:$B$5</c:f>
              <c:numCache>
                <c:formatCode>General</c:formatCode>
                <c:ptCount val="4"/>
                <c:pt idx="0">
                  <c:v>9</c:v>
                </c:pt>
                <c:pt idx="1">
                  <c:v>3</c:v>
                </c:pt>
                <c:pt idx="2">
                  <c:v>3</c:v>
                </c:pt>
              </c:numCache>
            </c:numRef>
          </c:val>
          <c:extLst xmlns:c16r2="http://schemas.microsoft.com/office/drawing/2015/06/chart">
            <c:ext xmlns:c16="http://schemas.microsoft.com/office/drawing/2014/chart" uri="{C3380CC4-5D6E-409C-BE32-E72D297353CC}">
              <c16:uniqueId val="{00000008-C662-466E-B9BC-26E808040B3D}"/>
            </c:ext>
          </c:extLst>
        </c:ser>
        <c:dLbls>
          <c:showLegendKey val="0"/>
          <c:showVal val="1"/>
          <c:showCatName val="1"/>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latin typeface="Arial" panose="020B0604020202020204" pitchFamily="34" charset="0"/>
                <a:cs typeface="Arial" panose="020B0604020202020204" pitchFamily="34" charset="0"/>
              </a:defRPr>
            </a:pPr>
            <a:r>
              <a:rPr lang="nl-NL" sz="1100">
                <a:latin typeface="Arial" panose="020B0604020202020204" pitchFamily="34" charset="0"/>
                <a:cs typeface="Arial" panose="020B0604020202020204" pitchFamily="34" charset="0"/>
              </a:rPr>
              <a:t>Behoorlijkheid</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Blad1!$B$1</c:f>
              <c:strCache>
                <c:ptCount val="1"/>
                <c:pt idx="0">
                  <c:v>Behoorlijk</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Blad1!$A$2:$A$6</c:f>
              <c:numCache>
                <c:formatCode>General</c:formatCode>
                <c:ptCount val="5"/>
                <c:pt idx="0">
                  <c:v>2011</c:v>
                </c:pt>
                <c:pt idx="1">
                  <c:v>2012</c:v>
                </c:pt>
                <c:pt idx="2">
                  <c:v>2013</c:v>
                </c:pt>
                <c:pt idx="3">
                  <c:v>2014</c:v>
                </c:pt>
                <c:pt idx="4">
                  <c:v>2015</c:v>
                </c:pt>
              </c:numCache>
            </c:numRef>
          </c:cat>
          <c:val>
            <c:numRef>
              <c:f>Blad1!$B$2:$B$6</c:f>
              <c:numCache>
                <c:formatCode>General</c:formatCode>
                <c:ptCount val="5"/>
                <c:pt idx="0">
                  <c:v>5</c:v>
                </c:pt>
                <c:pt idx="1">
                  <c:v>1</c:v>
                </c:pt>
                <c:pt idx="2">
                  <c:v>1</c:v>
                </c:pt>
                <c:pt idx="3">
                  <c:v>2</c:v>
                </c:pt>
                <c:pt idx="4">
                  <c:v>4</c:v>
                </c:pt>
              </c:numCache>
            </c:numRef>
          </c:val>
          <c:extLst xmlns:c16r2="http://schemas.microsoft.com/office/drawing/2015/06/chart">
            <c:ext xmlns:c16="http://schemas.microsoft.com/office/drawing/2014/chart" uri="{C3380CC4-5D6E-409C-BE32-E72D297353CC}">
              <c16:uniqueId val="{00000000-2B47-4A2E-B42A-280838C32A3C}"/>
            </c:ext>
          </c:extLst>
        </c:ser>
        <c:ser>
          <c:idx val="1"/>
          <c:order val="1"/>
          <c:tx>
            <c:strRef>
              <c:f>Blad1!$C$1</c:f>
              <c:strCache>
                <c:ptCount val="1"/>
                <c:pt idx="0">
                  <c:v>Niet behoorijk</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Blad1!$A$2:$A$6</c:f>
              <c:numCache>
                <c:formatCode>General</c:formatCode>
                <c:ptCount val="5"/>
                <c:pt idx="0">
                  <c:v>2011</c:v>
                </c:pt>
                <c:pt idx="1">
                  <c:v>2012</c:v>
                </c:pt>
                <c:pt idx="2">
                  <c:v>2013</c:v>
                </c:pt>
                <c:pt idx="3">
                  <c:v>2014</c:v>
                </c:pt>
                <c:pt idx="4">
                  <c:v>2015</c:v>
                </c:pt>
              </c:numCache>
            </c:numRef>
          </c:cat>
          <c:val>
            <c:numRef>
              <c:f>Blad1!$C$2:$C$6</c:f>
              <c:numCache>
                <c:formatCode>General</c:formatCode>
                <c:ptCount val="5"/>
                <c:pt idx="0">
                  <c:v>3</c:v>
                </c:pt>
                <c:pt idx="1">
                  <c:v>4</c:v>
                </c:pt>
                <c:pt idx="2">
                  <c:v>3</c:v>
                </c:pt>
                <c:pt idx="3">
                  <c:v>5</c:v>
                </c:pt>
                <c:pt idx="4">
                  <c:v>4</c:v>
                </c:pt>
              </c:numCache>
            </c:numRef>
          </c:val>
          <c:extLst xmlns:c16r2="http://schemas.microsoft.com/office/drawing/2015/06/chart">
            <c:ext xmlns:c16="http://schemas.microsoft.com/office/drawing/2014/chart" uri="{C3380CC4-5D6E-409C-BE32-E72D297353CC}">
              <c16:uniqueId val="{00000001-2B47-4A2E-B42A-280838C32A3C}"/>
            </c:ext>
          </c:extLst>
        </c:ser>
        <c:ser>
          <c:idx val="2"/>
          <c:order val="2"/>
          <c:tx>
            <c:strRef>
              <c:f>Blad1!$D$1</c:f>
              <c:strCache>
                <c:ptCount val="1"/>
                <c:pt idx="0">
                  <c:v>Deels behoorlijk, deel onbehoorlijk</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Blad1!$A$2:$A$6</c:f>
              <c:numCache>
                <c:formatCode>General</c:formatCode>
                <c:ptCount val="5"/>
                <c:pt idx="0">
                  <c:v>2011</c:v>
                </c:pt>
                <c:pt idx="1">
                  <c:v>2012</c:v>
                </c:pt>
                <c:pt idx="2">
                  <c:v>2013</c:v>
                </c:pt>
                <c:pt idx="3">
                  <c:v>2014</c:v>
                </c:pt>
                <c:pt idx="4">
                  <c:v>2015</c:v>
                </c:pt>
              </c:numCache>
            </c:numRef>
          </c:cat>
          <c:val>
            <c:numRef>
              <c:f>Blad1!$D$2:$D$6</c:f>
              <c:numCache>
                <c:formatCode>General</c:formatCode>
                <c:ptCount val="5"/>
                <c:pt idx="0">
                  <c:v>0</c:v>
                </c:pt>
                <c:pt idx="1">
                  <c:v>3</c:v>
                </c:pt>
                <c:pt idx="2">
                  <c:v>4</c:v>
                </c:pt>
                <c:pt idx="3">
                  <c:v>4</c:v>
                </c:pt>
                <c:pt idx="4">
                  <c:v>1</c:v>
                </c:pt>
              </c:numCache>
            </c:numRef>
          </c:val>
          <c:extLst xmlns:c16r2="http://schemas.microsoft.com/office/drawing/2015/06/chart">
            <c:ext xmlns:c16="http://schemas.microsoft.com/office/drawing/2014/chart" uri="{C3380CC4-5D6E-409C-BE32-E72D297353CC}">
              <c16:uniqueId val="{00000002-2B47-4A2E-B42A-280838C32A3C}"/>
            </c:ext>
          </c:extLst>
        </c:ser>
        <c:ser>
          <c:idx val="3"/>
          <c:order val="3"/>
          <c:tx>
            <c:strRef>
              <c:f>Blad1!$E$1</c:f>
              <c:strCache>
                <c:ptCount val="1"/>
                <c:pt idx="0">
                  <c:v>Geen oordeel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Blad1!$A$2:$A$6</c:f>
              <c:numCache>
                <c:formatCode>General</c:formatCode>
                <c:ptCount val="5"/>
                <c:pt idx="0">
                  <c:v>2011</c:v>
                </c:pt>
                <c:pt idx="1">
                  <c:v>2012</c:v>
                </c:pt>
                <c:pt idx="2">
                  <c:v>2013</c:v>
                </c:pt>
                <c:pt idx="3">
                  <c:v>2014</c:v>
                </c:pt>
                <c:pt idx="4">
                  <c:v>2015</c:v>
                </c:pt>
              </c:numCache>
            </c:numRef>
          </c:cat>
          <c:val>
            <c:numRef>
              <c:f>Blad1!$E$2:$E$6</c:f>
              <c:numCache>
                <c:formatCode>General</c:formatCode>
                <c:ptCount val="5"/>
                <c:pt idx="0">
                  <c:v>1</c:v>
                </c:pt>
                <c:pt idx="1">
                  <c:v>1</c:v>
                </c:pt>
                <c:pt idx="2">
                  <c:v>0</c:v>
                </c:pt>
                <c:pt idx="3">
                  <c:v>0</c:v>
                </c:pt>
                <c:pt idx="4">
                  <c:v>3</c:v>
                </c:pt>
              </c:numCache>
            </c:numRef>
          </c:val>
          <c:extLst xmlns:c16r2="http://schemas.microsoft.com/office/drawing/2015/06/chart">
            <c:ext xmlns:c16="http://schemas.microsoft.com/office/drawing/2014/chart" uri="{C3380CC4-5D6E-409C-BE32-E72D297353CC}">
              <c16:uniqueId val="{00000003-2B47-4A2E-B42A-280838C32A3C}"/>
            </c:ext>
          </c:extLst>
        </c:ser>
        <c:ser>
          <c:idx val="4"/>
          <c:order val="4"/>
          <c:tx>
            <c:strRef>
              <c:f>Blad1!$F$1</c:f>
              <c:strCache>
                <c:ptCount val="1"/>
                <c:pt idx="0">
                  <c:v>Nog in behandeling</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Blad1!$A$2:$A$6</c:f>
              <c:numCache>
                <c:formatCode>General</c:formatCode>
                <c:ptCount val="5"/>
                <c:pt idx="0">
                  <c:v>2011</c:v>
                </c:pt>
                <c:pt idx="1">
                  <c:v>2012</c:v>
                </c:pt>
                <c:pt idx="2">
                  <c:v>2013</c:v>
                </c:pt>
                <c:pt idx="3">
                  <c:v>2014</c:v>
                </c:pt>
                <c:pt idx="4">
                  <c:v>2015</c:v>
                </c:pt>
              </c:numCache>
            </c:numRef>
          </c:cat>
          <c:val>
            <c:numRef>
              <c:f>Blad1!$F$2:$F$6</c:f>
              <c:numCache>
                <c:formatCode>General</c:formatCode>
                <c:ptCount val="5"/>
                <c:pt idx="0">
                  <c:v>0</c:v>
                </c:pt>
                <c:pt idx="1">
                  <c:v>0</c:v>
                </c:pt>
                <c:pt idx="2">
                  <c:v>0</c:v>
                </c:pt>
                <c:pt idx="3">
                  <c:v>0</c:v>
                </c:pt>
                <c:pt idx="4">
                  <c:v>3</c:v>
                </c:pt>
              </c:numCache>
            </c:numRef>
          </c:val>
          <c:extLst xmlns:c16r2="http://schemas.microsoft.com/office/drawing/2015/06/chart">
            <c:ext xmlns:c16="http://schemas.microsoft.com/office/drawing/2014/chart" uri="{C3380CC4-5D6E-409C-BE32-E72D297353CC}">
              <c16:uniqueId val="{00000004-2B47-4A2E-B42A-280838C32A3C}"/>
            </c:ext>
          </c:extLst>
        </c:ser>
        <c:dLbls>
          <c:showLegendKey val="0"/>
          <c:showVal val="1"/>
          <c:showCatName val="0"/>
          <c:showSerName val="0"/>
          <c:showPercent val="0"/>
          <c:showBubbleSize val="0"/>
        </c:dLbls>
        <c:gapWidth val="150"/>
        <c:shape val="cylinder"/>
        <c:axId val="504000296"/>
        <c:axId val="504001080"/>
        <c:axId val="0"/>
      </c:bar3DChart>
      <c:catAx>
        <c:axId val="504000296"/>
        <c:scaling>
          <c:orientation val="minMax"/>
        </c:scaling>
        <c:delete val="0"/>
        <c:axPos val="b"/>
        <c:numFmt formatCode="General" sourceLinked="1"/>
        <c:majorTickMark val="none"/>
        <c:minorTickMark val="none"/>
        <c:tickLblPos val="nextTo"/>
        <c:crossAx val="504001080"/>
        <c:crosses val="autoZero"/>
        <c:auto val="1"/>
        <c:lblAlgn val="ctr"/>
        <c:lblOffset val="100"/>
        <c:noMultiLvlLbl val="0"/>
      </c:catAx>
      <c:valAx>
        <c:axId val="504001080"/>
        <c:scaling>
          <c:orientation val="minMax"/>
        </c:scaling>
        <c:delete val="1"/>
        <c:axPos val="l"/>
        <c:numFmt formatCode="General" sourceLinked="1"/>
        <c:majorTickMark val="out"/>
        <c:minorTickMark val="none"/>
        <c:tickLblPos val="nextTo"/>
        <c:crossAx val="504000296"/>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Behoorlijkheidsnormen in 2015</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nl-NL"/>
        </a:p>
      </c:txPr>
    </c:title>
    <c:autoTitleDeleted val="0"/>
    <c:plotArea>
      <c:layout/>
      <c:barChart>
        <c:barDir val="bar"/>
        <c:grouping val="clustered"/>
        <c:varyColors val="0"/>
        <c:ser>
          <c:idx val="0"/>
          <c:order val="0"/>
          <c:tx>
            <c:strRef>
              <c:f>Blad1!$B$1</c:f>
              <c:strCache>
                <c:ptCount val="1"/>
                <c:pt idx="0">
                  <c:v>Behoorlijkheidsnormen in 2015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nl-N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Blad1!$A$2:$A$7</c:f>
              <c:strCache>
                <c:ptCount val="6"/>
                <c:pt idx="0">
                  <c:v>Motivering</c:v>
                </c:pt>
                <c:pt idx="1">
                  <c:v>Informatieverstrekking</c:v>
                </c:pt>
                <c:pt idx="2">
                  <c:v>Burgerparticipatie</c:v>
                </c:pt>
                <c:pt idx="3">
                  <c:v>Hoor en wederhoor</c:v>
                </c:pt>
                <c:pt idx="4">
                  <c:v>Onpartijdigheid</c:v>
                </c:pt>
                <c:pt idx="5">
                  <c:v>Vereiste van privacy</c:v>
                </c:pt>
              </c:strCache>
            </c:strRef>
          </c:cat>
          <c:val>
            <c:numRef>
              <c:f>Blad1!$B$2:$B$7</c:f>
              <c:numCache>
                <c:formatCode>General</c:formatCode>
                <c:ptCount val="6"/>
                <c:pt idx="0">
                  <c:v>3</c:v>
                </c:pt>
                <c:pt idx="1">
                  <c:v>4</c:v>
                </c:pt>
                <c:pt idx="2">
                  <c:v>1</c:v>
                </c:pt>
                <c:pt idx="3">
                  <c:v>3</c:v>
                </c:pt>
                <c:pt idx="4">
                  <c:v>1</c:v>
                </c:pt>
                <c:pt idx="5">
                  <c:v>2</c:v>
                </c:pt>
              </c:numCache>
            </c:numRef>
          </c:val>
          <c:extLst xmlns:c16r2="http://schemas.microsoft.com/office/drawing/2015/06/chart">
            <c:ext xmlns:c16="http://schemas.microsoft.com/office/drawing/2014/chart" uri="{C3380CC4-5D6E-409C-BE32-E72D297353CC}">
              <c16:uniqueId val="{00000000-4722-4CA6-8FBD-DEDCCDB66943}"/>
            </c:ext>
          </c:extLst>
        </c:ser>
        <c:dLbls>
          <c:showLegendKey val="0"/>
          <c:showVal val="1"/>
          <c:showCatName val="0"/>
          <c:showSerName val="0"/>
          <c:showPercent val="0"/>
          <c:showBubbleSize val="0"/>
        </c:dLbls>
        <c:gapWidth val="150"/>
        <c:overlap val="-25"/>
        <c:axId val="506433016"/>
        <c:axId val="506432624"/>
      </c:barChart>
      <c:valAx>
        <c:axId val="506432624"/>
        <c:scaling>
          <c:orientation val="minMax"/>
        </c:scaling>
        <c:delete val="1"/>
        <c:axPos val="b"/>
        <c:numFmt formatCode="General" sourceLinked="1"/>
        <c:majorTickMark val="none"/>
        <c:minorTickMark val="none"/>
        <c:tickLblPos val="nextTo"/>
        <c:crossAx val="506433016"/>
        <c:crosses val="autoZero"/>
        <c:crossBetween val="between"/>
      </c:valAx>
      <c:catAx>
        <c:axId val="506433016"/>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nl-NL"/>
          </a:p>
        </c:txPr>
        <c:crossAx val="506432624"/>
        <c:crosses val="autoZero"/>
        <c:auto val="1"/>
        <c:lblAlgn val="ctr"/>
        <c:lblOffset val="100"/>
        <c:noMultiLvlLbl val="0"/>
      </c:cat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8263-A507-4173-AF37-316298C4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36</Pages>
  <Words>16449</Words>
  <Characters>90475</Characters>
  <Application>Microsoft Office Word</Application>
  <DocSecurity>0</DocSecurity>
  <Lines>753</Lines>
  <Paragraphs>213</Paragraphs>
  <ScaleCrop>false</ScaleCrop>
  <HeadingPairs>
    <vt:vector size="2" baseType="variant">
      <vt:variant>
        <vt:lpstr>Titel</vt:lpstr>
      </vt:variant>
      <vt:variant>
        <vt:i4>1</vt:i4>
      </vt:variant>
    </vt:vector>
  </HeadingPairs>
  <TitlesOfParts>
    <vt:vector size="1" baseType="lpstr">
      <vt:lpstr/>
    </vt:vector>
  </TitlesOfParts>
  <Company>Gemeente s-Hertogenbosch</Company>
  <LinksUpToDate>false</LinksUpToDate>
  <CharactersWithSpaces>106711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Nass</dc:creator>
  <cp:lastModifiedBy>Yvette Nass</cp:lastModifiedBy>
  <cp:revision>6</cp:revision>
  <cp:lastPrinted>2016-03-21T08:15:00Z</cp:lastPrinted>
  <dcterms:created xsi:type="dcterms:W3CDTF">2016-03-07T21:21:00Z</dcterms:created>
  <dcterms:modified xsi:type="dcterms:W3CDTF">2016-03-21T13:42:00Z</dcterms:modified>
</cp:coreProperties>
</file>